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99" w:rsidRDefault="008D1B99" w:rsidP="008D1B99">
      <w:pPr>
        <w:tabs>
          <w:tab w:val="left" w:pos="720"/>
        </w:tabs>
        <w:jc w:val="center"/>
        <w:rPr>
          <w:b/>
        </w:rPr>
      </w:pPr>
      <w:r>
        <w:rPr>
          <w:b/>
        </w:rPr>
        <w:t>ИНФОРМАЦИЯ ДЛЯ РОДИТЕЛЕЙ</w:t>
      </w:r>
    </w:p>
    <w:p w:rsidR="008D1B99" w:rsidRDefault="008D1B99" w:rsidP="008D1B99">
      <w:pPr>
        <w:tabs>
          <w:tab w:val="left" w:pos="720"/>
        </w:tabs>
        <w:jc w:val="center"/>
        <w:rPr>
          <w:b/>
          <w:i/>
        </w:rPr>
      </w:pPr>
    </w:p>
    <w:p w:rsidR="008D1B99" w:rsidRDefault="008D1B99" w:rsidP="008D1B99">
      <w:pPr>
        <w:tabs>
          <w:tab w:val="left" w:pos="720"/>
        </w:tabs>
        <w:jc w:val="center"/>
        <w:rPr>
          <w:b/>
          <w:i/>
        </w:rPr>
      </w:pPr>
      <w:r>
        <w:rPr>
          <w:b/>
          <w:i/>
        </w:rPr>
        <w:t xml:space="preserve">Уважаемые Родители!!! </w:t>
      </w:r>
    </w:p>
    <w:p w:rsidR="008D1B99" w:rsidRDefault="008D1B99" w:rsidP="008D1B99">
      <w:pPr>
        <w:tabs>
          <w:tab w:val="left" w:pos="720"/>
        </w:tabs>
        <w:jc w:val="center"/>
        <w:rPr>
          <w:b/>
          <w:i/>
        </w:rPr>
      </w:pPr>
    </w:p>
    <w:p w:rsidR="008D1B99" w:rsidRDefault="008D1B99" w:rsidP="008D1B99">
      <w:pPr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b/>
        </w:rPr>
      </w:pPr>
      <w:r>
        <w:t xml:space="preserve"> В связи с обеспечением безопасности детей, сохранения благоприятного эпидемиологического окружения в лагере, </w:t>
      </w:r>
      <w:r>
        <w:rPr>
          <w:b/>
          <w:u w:val="single"/>
        </w:rPr>
        <w:t>дети за территорию лагеря не отпускаются в течение всего сезона</w:t>
      </w:r>
      <w:r>
        <w:rPr>
          <w:b/>
        </w:rPr>
        <w:t>!!!</w:t>
      </w:r>
    </w:p>
    <w:p w:rsidR="008D1B99" w:rsidRDefault="008D1B99" w:rsidP="008D1B99">
      <w:pPr>
        <w:numPr>
          <w:ilvl w:val="0"/>
          <w:numId w:val="3"/>
        </w:numPr>
        <w:tabs>
          <w:tab w:val="num" w:pos="0"/>
        </w:tabs>
        <w:ind w:left="0" w:firstLine="284"/>
        <w:jc w:val="both"/>
      </w:pPr>
      <w:r>
        <w:t xml:space="preserve">Администрация СОК «Гренада» просит Вас оградить своего ребенка от частых к нему визитов, так как дети должны соблюдать распорядок дня, проходить лечебные процедуры,  посещать разнообразные кружки, отрядные и </w:t>
      </w:r>
      <w:proofErr w:type="spellStart"/>
      <w:r>
        <w:t>общелагерные</w:t>
      </w:r>
      <w:proofErr w:type="spellEnd"/>
      <w:r>
        <w:t xml:space="preserve"> мероприятия.</w:t>
      </w:r>
    </w:p>
    <w:p w:rsidR="008D1B99" w:rsidRDefault="008D1B99" w:rsidP="008D1B99">
      <w:pPr>
        <w:ind w:left="284" w:firstLine="360"/>
        <w:jc w:val="both"/>
        <w:rPr>
          <w:b/>
        </w:rPr>
      </w:pPr>
      <w:r>
        <w:rPr>
          <w:b/>
        </w:rPr>
        <w:t>Родители не имеют право заходить за пределы КПП СОК «Гренада»</w:t>
      </w:r>
    </w:p>
    <w:p w:rsidR="008D1B99" w:rsidRDefault="008D1B99" w:rsidP="008D1B99">
      <w:pPr>
        <w:numPr>
          <w:ilvl w:val="0"/>
          <w:numId w:val="4"/>
        </w:numPr>
        <w:ind w:left="0" w:firstLine="284"/>
        <w:jc w:val="both"/>
      </w:pPr>
      <w:r>
        <w:t xml:space="preserve">Для младшего возраста (7-10 лет) будут организованы встречи с родителями (для смены одежды), </w:t>
      </w:r>
      <w:r>
        <w:rPr>
          <w:b/>
          <w:u w:val="single"/>
        </w:rPr>
        <w:t>среда с 19:30 до 20:00, суббота с 19:15 до 20:00,</w:t>
      </w:r>
      <w:r>
        <w:t xml:space="preserve"> на КПП СОК «Гренада»</w:t>
      </w:r>
    </w:p>
    <w:p w:rsidR="008D1B99" w:rsidRDefault="008D1B99" w:rsidP="008D1B99">
      <w:pPr>
        <w:numPr>
          <w:ilvl w:val="0"/>
          <w:numId w:val="4"/>
        </w:numPr>
        <w:ind w:left="0" w:firstLine="284"/>
        <w:jc w:val="both"/>
      </w:pPr>
      <w:r>
        <w:t xml:space="preserve">Для детей старшего возраста (11-15 лет), встречи с родителями в </w:t>
      </w:r>
      <w:r>
        <w:rPr>
          <w:b/>
          <w:u w:val="single"/>
        </w:rPr>
        <w:t>воскресенье с 17:00 до 18:45</w:t>
      </w:r>
      <w:r>
        <w:t xml:space="preserve"> на КПП СОК «Гренада»</w:t>
      </w:r>
    </w:p>
    <w:p w:rsidR="008D1B99" w:rsidRDefault="008D1B99" w:rsidP="008D1B99">
      <w:pPr>
        <w:numPr>
          <w:ilvl w:val="0"/>
          <w:numId w:val="3"/>
        </w:numPr>
        <w:tabs>
          <w:tab w:val="num" w:pos="0"/>
        </w:tabs>
        <w:ind w:left="0" w:firstLine="284"/>
        <w:jc w:val="both"/>
      </w:pPr>
      <w:proofErr w:type="gramStart"/>
      <w:r>
        <w:t xml:space="preserve">Так как в СОК «Гренада»  сбалансированное пятиразовое питание, убедительно просим Вас оградить своего ребенка от не рекомендуемых продуктов (копчености, газированная вода, чипсы, </w:t>
      </w:r>
      <w:proofErr w:type="spellStart"/>
      <w:r>
        <w:t>кириешки</w:t>
      </w:r>
      <w:proofErr w:type="spellEnd"/>
      <w:r>
        <w:t>, скоропортящиеся продукты, дыни, арбузы, и т.д.).</w:t>
      </w:r>
      <w:proofErr w:type="gramEnd"/>
      <w:r>
        <w:t xml:space="preserve"> В случае нахождения у ребенка </w:t>
      </w:r>
      <w:proofErr w:type="gramStart"/>
      <w:r>
        <w:t>выше перечисленных</w:t>
      </w:r>
      <w:proofErr w:type="gramEnd"/>
      <w:r>
        <w:t xml:space="preserve"> продуктов, они </w:t>
      </w:r>
      <w:r>
        <w:rPr>
          <w:b/>
          <w:u w:val="single"/>
        </w:rPr>
        <w:t>будут изъяты.</w:t>
      </w:r>
    </w:p>
    <w:tbl>
      <w:tblPr>
        <w:tblW w:w="0" w:type="auto"/>
        <w:tblLook w:val="04A0"/>
      </w:tblPr>
      <w:tblGrid>
        <w:gridCol w:w="4790"/>
        <w:gridCol w:w="4781"/>
      </w:tblGrid>
      <w:tr w:rsidR="008D1B99" w:rsidTr="008D1B99">
        <w:tc>
          <w:tcPr>
            <w:tcW w:w="5141" w:type="dxa"/>
            <w:hideMark/>
          </w:tcPr>
          <w:p w:rsidR="008D1B99" w:rsidRDefault="008D1B99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</w:rPr>
              <w:t>РАЗРЕШАЕТСЯ:</w:t>
            </w:r>
          </w:p>
        </w:tc>
        <w:tc>
          <w:tcPr>
            <w:tcW w:w="5139" w:type="dxa"/>
            <w:hideMark/>
          </w:tcPr>
          <w:p w:rsidR="008D1B99" w:rsidRDefault="008D1B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ЗАПРЕЩАЕТСЯ:</w:t>
            </w:r>
          </w:p>
        </w:tc>
      </w:tr>
      <w:tr w:rsidR="008D1B99" w:rsidTr="008D1B99">
        <w:tc>
          <w:tcPr>
            <w:tcW w:w="5141" w:type="dxa"/>
            <w:hideMark/>
          </w:tcPr>
          <w:p w:rsidR="008D1B99" w:rsidRDefault="008D1B99">
            <w:pPr>
              <w:numPr>
                <w:ilvl w:val="0"/>
                <w:numId w:val="5"/>
              </w:numPr>
            </w:pPr>
            <w:r>
              <w:t>Печенье без наполнения.</w:t>
            </w:r>
          </w:p>
          <w:p w:rsidR="008D1B99" w:rsidRDefault="008D1B99">
            <w:pPr>
              <w:numPr>
                <w:ilvl w:val="0"/>
                <w:numId w:val="5"/>
              </w:numPr>
            </w:pPr>
            <w:r>
              <w:t>Конфеты (в малых количествах)</w:t>
            </w:r>
          </w:p>
          <w:p w:rsidR="008D1B99" w:rsidRDefault="008D1B99">
            <w:pPr>
              <w:numPr>
                <w:ilvl w:val="0"/>
                <w:numId w:val="5"/>
              </w:numPr>
            </w:pPr>
            <w:r>
              <w:t>Шоколад</w:t>
            </w:r>
          </w:p>
          <w:p w:rsidR="008D1B99" w:rsidRDefault="008D1B99">
            <w:pPr>
              <w:numPr>
                <w:ilvl w:val="0"/>
                <w:numId w:val="5"/>
              </w:numPr>
            </w:pPr>
            <w:r>
              <w:t>Минеральная вода</w:t>
            </w:r>
          </w:p>
          <w:p w:rsidR="008D1B99" w:rsidRDefault="008D1B99">
            <w:pPr>
              <w:numPr>
                <w:ilvl w:val="0"/>
                <w:numId w:val="5"/>
              </w:numPr>
            </w:pPr>
            <w:r>
              <w:t>Фрукты (2-3 шт.)</w:t>
            </w:r>
          </w:p>
          <w:p w:rsidR="008D1B99" w:rsidRDefault="008D1B99">
            <w:pPr>
              <w:numPr>
                <w:ilvl w:val="0"/>
                <w:numId w:val="5"/>
              </w:numPr>
            </w:pPr>
            <w:r>
              <w:t>Соки в разовой упаковке объемом 200-250 мл.</w:t>
            </w:r>
          </w:p>
        </w:tc>
        <w:tc>
          <w:tcPr>
            <w:tcW w:w="5139" w:type="dxa"/>
            <w:hideMark/>
          </w:tcPr>
          <w:p w:rsidR="008D1B99" w:rsidRDefault="008D1B99">
            <w:pPr>
              <w:numPr>
                <w:ilvl w:val="0"/>
                <w:numId w:val="6"/>
              </w:numPr>
            </w:pPr>
            <w:r>
              <w:t>Булочки, пирожки, бутерброды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Пирожные, рулеты, бисквиты, торты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Яйцо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Колбаса, мясные продукты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 xml:space="preserve">Чипсы, </w:t>
            </w:r>
            <w:proofErr w:type="spellStart"/>
            <w:r>
              <w:t>кириешки</w:t>
            </w:r>
            <w:proofErr w:type="spellEnd"/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Газировка, морсы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Молочные продукты (творог, йогурт, сырки, сметана, молоко, кефир и др.)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Мороженное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Варенье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Рыба в любом виде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Семечки</w:t>
            </w:r>
          </w:p>
          <w:p w:rsidR="008D1B99" w:rsidRDefault="008D1B99">
            <w:pPr>
              <w:numPr>
                <w:ilvl w:val="0"/>
                <w:numId w:val="6"/>
              </w:numPr>
            </w:pPr>
            <w:r>
              <w:t>Консервы</w:t>
            </w:r>
          </w:p>
        </w:tc>
      </w:tr>
    </w:tbl>
    <w:p w:rsidR="008D1B99" w:rsidRDefault="008D1B99" w:rsidP="008D1B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СОВЕТЫ И РЕКОМЕНДАЦИИ</w:t>
      </w:r>
    </w:p>
    <w:p w:rsidR="008D1B99" w:rsidRDefault="008D1B99" w:rsidP="008D1B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99" w:rsidRDefault="008D1B99" w:rsidP="008D1B9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родители!</w:t>
      </w:r>
    </w:p>
    <w:p w:rsidR="008D1B99" w:rsidRDefault="008D1B99" w:rsidP="008D1B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отправляете ребёнка в лагерь первый раз, помните, что для него это очень не просто, особенно для детей 6-7 лет. Во-первых - и это главное, их родных нет рядом.  Чтобы как-то смягчить последствия постарайтесь, прежде всего, настроить своего ребёнка морально. Расскажите ему, чем он будет заниматься в лагере. Какие будут там мероприятия.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любом лагере есть всегда кино, дискотеки, концерты, экскурсии, конкурсы, викторины, спартакиады 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 него появится новые друзья.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ВЗЯТЬ РЕБЁНКУ С СОБОЙ В ЛАГЕРЬ</w:t>
      </w:r>
      <w:r>
        <w:rPr>
          <w:rFonts w:ascii="Times New Roman" w:hAnsi="Times New Roman" w:cs="Times New Roman"/>
          <w:sz w:val="24"/>
          <w:szCs w:val="24"/>
        </w:rPr>
        <w:t xml:space="preserve">  (на 21 день).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ГИГИЕНЫ</w:t>
      </w:r>
      <w:r>
        <w:rPr>
          <w:rFonts w:ascii="Times New Roman" w:hAnsi="Times New Roman" w:cs="Times New Roman"/>
          <w:sz w:val="24"/>
          <w:szCs w:val="24"/>
        </w:rPr>
        <w:t>: Зубную щётку, пасту, шампунь, мыло в мыльнице, расчёску, маникюрные ножницы (ногти помогают обрезать воспитатели).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Полотенца для умывания и для ног 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ОДЕЖДА:</w:t>
      </w:r>
      <w:r>
        <w:rPr>
          <w:rFonts w:ascii="Times New Roman" w:hAnsi="Times New Roman" w:cs="Times New Roman"/>
          <w:sz w:val="24"/>
          <w:szCs w:val="24"/>
        </w:rPr>
        <w:t xml:space="preserve"> Майки —  5 шт. (одна майка белая); трусы-5шт.; носки -3-4 пары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>
        <w:rPr>
          <w:rFonts w:ascii="Times New Roman" w:hAnsi="Times New Roman" w:cs="Times New Roman"/>
          <w:sz w:val="24"/>
          <w:szCs w:val="24"/>
        </w:rPr>
        <w:t>шорты-2п, и мальчикам и девочкам; брюки, спортивный костюм, кофту — в холодную погоду, рубашки, легкие брюки, носовые платки. Девочкам - юбки, платья.  Можно продумать одежду для дискотеки, концерта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ОБУВЬ:</w:t>
      </w:r>
      <w:r>
        <w:rPr>
          <w:rFonts w:ascii="Times New Roman" w:hAnsi="Times New Roman" w:cs="Times New Roman"/>
          <w:sz w:val="24"/>
          <w:szCs w:val="24"/>
        </w:rPr>
        <w:t xml:space="preserve"> Дети, должны иметь не меньше двух пар обуви по сезону (в дождливую и прохладную погоду - теплую, не пропускающую влагу), комнатные тапочки, спортивную обувь, сланцы,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босоножки. 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Зонтик или плащ.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ГОЛОВНОЙ УБОР</w:t>
      </w:r>
      <w:r>
        <w:rPr>
          <w:rFonts w:ascii="Times New Roman" w:hAnsi="Times New Roman" w:cs="Times New Roman"/>
          <w:sz w:val="24"/>
          <w:szCs w:val="24"/>
        </w:rPr>
        <w:t xml:space="preserve"> – обязательно чтобы нравился, иначе ребенок сделает всё, чтобы он случайно потерялся. 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— познакомьте заранее детей с их одеждой!!!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Бывают одинаковые полотенца, трусы, носки, майки и т.д., лучше пометить Ф.И.О.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девочек: резинки для волос — 5-10 шт.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ЧЕГО НЕ СТОИТ ДАВАТЬ РЕБЕНКУ С СОБОЙ В ЛАГЕРЬ?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вещи, которые было бы очень жалко поломать или потерять (ювелирные изделия, семейные ценности, дорогой мобильный телефон, дорогие одежду, косметику и т.п.).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лагеря не несут ответственность за порчу или пропажу детских вещей и денег. 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Приготовьтесь услышать известия: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здесь плохо, меня обижают, забери меня, пожалуйста. Всё это сопровождается громким рёвом. Обычно это объясняется тоской по родителям. А такие слова не каждый родитель адекватно воспринимает, может сорваться, приехать, а ребёнок как раз этого и добивался. Хотя на самом деле всё в порядке и через несколько дней после полной адаптации всё пройдёт.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Позвоните воспитателю! 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ПОВОДУ ПИТАНИЯ В ЛАГЕРЕ</w:t>
      </w:r>
    </w:p>
    <w:p w:rsidR="008D1B99" w:rsidRDefault="008D1B99" w:rsidP="008D1B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пятиразовое сбалансированное, диетическое. Многие дети, не привыкшие к такой еде, поначалу отказываются. Но проходит 2-4 дня и всё приходит в норму. Свежий горный воздух, оздоровительные процедуры и  мероприятия делают свое дело. Есть хочется постоянно. А рядом родители, которые привозят своим чадам чипсы,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и.т.п. Иногда родители привозят ребёнку запрещённые продукты, после которых ему вечером или чаще всего ночью становится плохо.</w:t>
      </w:r>
    </w:p>
    <w:p w:rsidR="00A400F3" w:rsidRDefault="00A400F3"/>
    <w:sectPr w:rsidR="00A400F3" w:rsidSect="00A4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9EB"/>
    <w:multiLevelType w:val="hybridMultilevel"/>
    <w:tmpl w:val="37FACA7A"/>
    <w:lvl w:ilvl="0" w:tplc="D4A8D5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0623C"/>
    <w:multiLevelType w:val="hybridMultilevel"/>
    <w:tmpl w:val="7986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21D24"/>
    <w:multiLevelType w:val="hybridMultilevel"/>
    <w:tmpl w:val="6DD28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42FF7"/>
    <w:multiLevelType w:val="hybridMultilevel"/>
    <w:tmpl w:val="59D4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A6E34"/>
    <w:multiLevelType w:val="hybridMultilevel"/>
    <w:tmpl w:val="24EA6F3A"/>
    <w:lvl w:ilvl="0" w:tplc="E5D26A2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F2AD9"/>
    <w:multiLevelType w:val="hybridMultilevel"/>
    <w:tmpl w:val="907A241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99"/>
    <w:rsid w:val="008D1B99"/>
    <w:rsid w:val="00A4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dv-M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B99"/>
    <w:pPr>
      <w:spacing w:after="200" w:line="276" w:lineRule="auto"/>
      <w:ind w:left="720"/>
    </w:pPr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2014-06-10T08:14:00Z</dcterms:created>
  <dcterms:modified xsi:type="dcterms:W3CDTF">2014-06-10T08:19:00Z</dcterms:modified>
</cp:coreProperties>
</file>