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0FC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58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</w:t>
            </w:r>
            <w:r>
              <w:rPr>
                <w:sz w:val="48"/>
                <w:szCs w:val="48"/>
              </w:rPr>
              <w:t>.12.2020 N 61573)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58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58A5">
      <w:pPr>
        <w:pStyle w:val="ConsPlusNormal"/>
        <w:jc w:val="both"/>
        <w:outlineLvl w:val="0"/>
      </w:pPr>
    </w:p>
    <w:p w:rsidR="00000000" w:rsidRDefault="001958A5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000000" w:rsidRDefault="00195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1958A5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1958A5">
      <w:pPr>
        <w:pStyle w:val="ConsPlusTitle"/>
        <w:jc w:val="center"/>
      </w:pPr>
    </w:p>
    <w:p w:rsidR="00000000" w:rsidRDefault="001958A5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1958A5">
      <w:pPr>
        <w:pStyle w:val="ConsPlusTitle"/>
        <w:jc w:val="center"/>
      </w:pPr>
      <w:r>
        <w:t>РОССИЙСКОЙ ФЕДЕРАЦИИ</w:t>
      </w:r>
    </w:p>
    <w:p w:rsidR="00000000" w:rsidRDefault="001958A5">
      <w:pPr>
        <w:pStyle w:val="ConsPlusTitle"/>
        <w:jc w:val="center"/>
      </w:pPr>
    </w:p>
    <w:p w:rsidR="00000000" w:rsidRDefault="001958A5">
      <w:pPr>
        <w:pStyle w:val="ConsPlusTitle"/>
        <w:jc w:val="center"/>
      </w:pPr>
      <w:r>
        <w:t>ПОСТАНОВЛЕНИЕ</w:t>
      </w:r>
    </w:p>
    <w:p w:rsidR="00000000" w:rsidRDefault="001958A5">
      <w:pPr>
        <w:pStyle w:val="ConsPlusTitle"/>
        <w:jc w:val="center"/>
      </w:pPr>
      <w:r>
        <w:t>от 28 сентября 2020 г. N 28</w:t>
      </w:r>
    </w:p>
    <w:p w:rsidR="00000000" w:rsidRDefault="001958A5">
      <w:pPr>
        <w:pStyle w:val="ConsPlusTitle"/>
        <w:jc w:val="center"/>
      </w:pPr>
    </w:p>
    <w:p w:rsidR="00000000" w:rsidRDefault="001958A5">
      <w:pPr>
        <w:pStyle w:val="ConsPlusTitle"/>
        <w:jc w:val="center"/>
      </w:pPr>
      <w:r>
        <w:t>ОБ УТВЕРЖДЕНИИ САНИТАРНЫХ ПРАВИЛ СП 2.4.3648-20</w:t>
      </w:r>
    </w:p>
    <w:p w:rsidR="00000000" w:rsidRDefault="001958A5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00000" w:rsidRDefault="001958A5">
      <w:pPr>
        <w:pStyle w:val="ConsPlusTitle"/>
        <w:jc w:val="center"/>
      </w:pPr>
      <w:r>
        <w:t>ВОСП</w:t>
      </w:r>
      <w:r>
        <w:t>ИТАНИЯ И ОБУЧЕНИЯ, ОТДЫХА И ОЗДОРОВЛЕНИЯ ДЕТЕЙ</w:t>
      </w:r>
    </w:p>
    <w:p w:rsidR="00000000" w:rsidRDefault="001958A5">
      <w:pPr>
        <w:pStyle w:val="ConsPlusTitle"/>
        <w:jc w:val="center"/>
      </w:pPr>
      <w:r>
        <w:t>И МОЛОДЕЖИ"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</w:t>
      </w:r>
      <w:r>
        <w:t>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</w:t>
      </w:r>
      <w:r>
        <w:t>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</w:t>
      </w:r>
      <w:r>
        <w:t>-эпидемиологические требования к организациям воспитания и обучения, отдыха и оздоровления детей и молодежи" с 01.01.2021.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</w:t>
      </w:r>
      <w:r>
        <w:t>кие требования к организациям воспитания и обучения, отдыха и оздоровления детей и молодежи" до 01.01.2027.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</w:t>
      </w:r>
      <w:r>
        <w:t>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</w:t>
      </w:r>
      <w:r>
        <w:t xml:space="preserve">ом России 11.02.2003, регистрационный N </w:t>
      </w:r>
      <w:r>
        <w:lastRenderedPageBreak/>
        <w:t>4204);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</w:t>
      </w:r>
      <w:r>
        <w:t xml:space="preserve">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</w:t>
      </w:r>
      <w:r>
        <w:t>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</w:t>
      </w:r>
      <w:r>
        <w:t>.06.2007, регистрационный N 9615);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</w:t>
      </w:r>
      <w:r>
        <w:t>7" (зарегистрировано Минюстом России 07.06.2007, регистрационный N 9610);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</w:t>
      </w:r>
      <w:r>
        <w:t>N 45 "Об утверждении СанПиН 2.4.5.2409-08" (зарегистрировано Минюстом России 07.08.2008, регистрационный N 12085);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</w:t>
      </w:r>
      <w:r>
        <w:t>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</w:t>
      </w:r>
      <w:r>
        <w:t>егистрационный N 17481);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</w:t>
      </w:r>
      <w:r>
        <w:t>арегистрировано Минюстом России 22.07.2010, регистрационный N 17944);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</w:t>
      </w:r>
      <w:r>
        <w:t xml:space="preserve">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r>
        <w:lastRenderedPageBreak/>
        <w:t>регистрационный N 18748);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</w:t>
      </w:r>
      <w:r>
        <w:t>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</w:t>
      </w:r>
      <w:r>
        <w:t>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</w:t>
      </w:r>
      <w:r>
        <w:t>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</w:t>
      </w:r>
      <w:r>
        <w:t>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</w:t>
      </w:r>
      <w:r>
        <w:t>сии 24.03.2011, регистрационный N 20277);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</w:t>
      </w:r>
      <w:r>
        <w:t>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</w:t>
      </w:r>
      <w:r>
        <w:t>ержанию и организации работы детских санаториев" (зарегистрировано Минюстом России 24.03.2011, регистрационный N 20279);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</w:t>
      </w:r>
      <w:r>
        <w:t>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</w:t>
      </w:r>
      <w:r>
        <w:t>ный N 28563);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t>(зарегистрировано Минюстом России 29.05.2013, регистрационный N 28564);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</w:t>
      </w:r>
      <w:r>
        <w:t>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</w:t>
      </w:r>
      <w:r>
        <w:t xml:space="preserve"> организации обучения в </w:t>
      </w:r>
      <w:r>
        <w:lastRenderedPageBreak/>
        <w:t>общеобразовательных учреждениях" (зарегистрировано Минюстом России 27.03.2014, регистрационный N 31751);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</w:t>
      </w:r>
      <w:r>
        <w:t xml:space="preserve">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</w:t>
      </w:r>
      <w:r>
        <w:t>Минюстом России 18.04.2014, регистрационный N 32024);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</w:t>
      </w:r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</w:t>
      </w:r>
      <w:r>
        <w:t>ировано Минюстом России 11.12.2014, регистрационный N 35144);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</w:t>
      </w:r>
      <w:r>
        <w:t xml:space="preserve">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</w:t>
      </w:r>
      <w:r>
        <w:t>N 36571);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</w:t>
      </w:r>
      <w:r>
        <w:t>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</w:t>
      </w:r>
      <w:r>
        <w:t>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</w:t>
      </w:r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</w:t>
      </w:r>
      <w:r>
        <w:t xml:space="preserve">анизациях" (зарегистрировано Минюстом России 18.12.2015, </w:t>
      </w:r>
      <w:r>
        <w:lastRenderedPageBreak/>
        <w:t>регистрационный N 40154);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</w:t>
      </w:r>
      <w:r>
        <w:t>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</w:t>
      </w:r>
      <w:r>
        <w:t>48-13, СанПиН 2.4.2.2842-11" (зарегистрировано Минюстом России 11.04.2017, регистрационный N 46337);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</w:t>
      </w:r>
      <w:r>
        <w:t>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</w:t>
      </w:r>
      <w:r>
        <w:t>4310);</w:t>
      </w:r>
    </w:p>
    <w:p w:rsidR="00000000" w:rsidRDefault="001958A5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</w:t>
      </w:r>
      <w:r>
        <w:t>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right"/>
      </w:pPr>
      <w:r>
        <w:t>А.Ю.ПОПОВА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right"/>
        <w:outlineLvl w:val="0"/>
      </w:pPr>
      <w:r>
        <w:t>Утверждены</w:t>
      </w:r>
    </w:p>
    <w:p w:rsidR="00000000" w:rsidRDefault="001958A5">
      <w:pPr>
        <w:pStyle w:val="ConsPlusNormal"/>
        <w:jc w:val="right"/>
      </w:pPr>
      <w:r>
        <w:t>постановлением</w:t>
      </w:r>
    </w:p>
    <w:p w:rsidR="00000000" w:rsidRDefault="001958A5">
      <w:pPr>
        <w:pStyle w:val="ConsPlusNormal"/>
        <w:jc w:val="right"/>
      </w:pPr>
      <w:r>
        <w:t>Главного государственного</w:t>
      </w:r>
    </w:p>
    <w:p w:rsidR="00000000" w:rsidRDefault="001958A5">
      <w:pPr>
        <w:pStyle w:val="ConsPlusNormal"/>
        <w:jc w:val="right"/>
      </w:pPr>
      <w:r>
        <w:t>санитарного врача</w:t>
      </w:r>
    </w:p>
    <w:p w:rsidR="00000000" w:rsidRDefault="001958A5">
      <w:pPr>
        <w:pStyle w:val="ConsPlusNormal"/>
        <w:jc w:val="right"/>
      </w:pPr>
      <w:r>
        <w:t>Российской Федерации</w:t>
      </w:r>
    </w:p>
    <w:p w:rsidR="00000000" w:rsidRDefault="001958A5">
      <w:pPr>
        <w:pStyle w:val="ConsPlusNormal"/>
        <w:jc w:val="right"/>
      </w:pPr>
      <w:r>
        <w:t>от 28.09.2020 N 28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000000" w:rsidRDefault="001958A5">
      <w:pPr>
        <w:pStyle w:val="ConsPlusTitle"/>
        <w:jc w:val="center"/>
      </w:pPr>
      <w:r>
        <w:t>СП 2.4.3648-20</w:t>
      </w:r>
    </w:p>
    <w:p w:rsidR="00000000" w:rsidRDefault="001958A5">
      <w:pPr>
        <w:pStyle w:val="ConsPlusTitle"/>
        <w:jc w:val="center"/>
      </w:pPr>
    </w:p>
    <w:p w:rsidR="00000000" w:rsidRDefault="001958A5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1958A5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00000" w:rsidRDefault="001958A5">
      <w:pPr>
        <w:pStyle w:val="ConsPlusTitle"/>
        <w:jc w:val="center"/>
      </w:pPr>
      <w:r>
        <w:t>ДЕТЕЙ И МОЛОДЕЖИ"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Title"/>
        <w:jc w:val="center"/>
        <w:outlineLvl w:val="1"/>
      </w:pPr>
      <w:r>
        <w:t>1. Область применения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bookmarkStart w:id="2" w:name="Par80"/>
      <w:bookmarkEnd w:id="2"/>
      <w: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</w:t>
      </w:r>
      <w:r>
        <w:lastRenderedPageBreak/>
        <w:t xml:space="preserve">(отравлений) и устанавливают санитарно-эпидемиологические </w:t>
      </w:r>
      <w:r>
        <w:t>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</w:t>
      </w:r>
      <w:r>
        <w:t>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</w:t>
      </w:r>
      <w:r>
        <w:t>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Правила </w:t>
      </w:r>
      <w:r>
        <w:t>не распространяются на проведение экскурсионных мероприятий и организованных походов.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</w:t>
      </w:r>
      <w:r>
        <w:t xml:space="preserve">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 xml:space="preserve">, 2.1.2 </w:t>
      </w:r>
      <w:r>
        <w:t>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</w:t>
        </w:r>
        <w:r>
          <w:rPr>
            <w:color w:val="0000FF"/>
          </w:rPr>
          <w:t>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</w:t>
      </w:r>
      <w:r>
        <w:t xml:space="preserve">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</w:t>
        </w:r>
        <w:r>
          <w:rPr>
            <w:color w:val="0000FF"/>
          </w:rPr>
          <w:t>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</w:t>
        </w:r>
        <w:r>
          <w:rPr>
            <w:color w:val="0000FF"/>
          </w:rPr>
          <w:t>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</w:t>
      </w:r>
      <w:r>
        <w:t>2.2 - ко всем хозяйствующим субъектам с учетом особенностей, определенных для отдельных видов организаций в соответствии с: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</w:t>
        </w:r>
        <w:r>
          <w:rPr>
            <w:color w:val="0000FF"/>
          </w:rPr>
          <w:t>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</w:t>
        </w:r>
        <w:r>
          <w:rPr>
            <w:color w:val="0000FF"/>
          </w:rPr>
          <w:t>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</w:t>
      </w:r>
      <w:r>
        <w:t>ещениях жилищного фонда и нежилых зданий,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</w:t>
      </w:r>
      <w:r>
        <w:t xml:space="preserve"> в нежилых помещениях,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</w:t>
        </w:r>
        <w:r>
          <w:rPr>
            <w:color w:val="0000FF"/>
          </w:rPr>
          <w:t xml:space="preserve">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</w:t>
        </w:r>
        <w:r>
          <w:rPr>
            <w:color w:val="0000FF"/>
          </w:rPr>
          <w:t>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 xml:space="preserve">, </w:t>
      </w:r>
      <w:r>
        <w:lastRenderedPageBreak/>
        <w:t>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</w:t>
      </w:r>
      <w:r>
        <w:t>реднего общего образования,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</w:t>
      </w:r>
      <w:r>
        <w:t>ительного образования и физкультурно-спортивных организаций,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</w:t>
      </w:r>
      <w:r>
        <w:t xml:space="preserve"> организаций социального обслуживания семьи и детей,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 xml:space="preserve">, 3.9.2 </w:t>
      </w:r>
      <w:r>
        <w:t>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</w:t>
      </w:r>
      <w:r>
        <w:t>ребыванием,</w:t>
      </w:r>
    </w:p>
    <w:p w:rsidR="00000000" w:rsidRDefault="001958A5">
      <w:pPr>
        <w:pStyle w:val="ConsPlusNormal"/>
        <w:spacing w:before="24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</w:t>
      </w:r>
      <w:r>
        <w:t>ванных групп детей в общежитиях, гостиницах, загородных отелях, туристических базах, базах отдыха.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</w:t>
      </w:r>
      <w:r>
        <w:t>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</w:t>
      </w:r>
      <w:r>
        <w:t>м с ограниченными возможностями здоровья.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</w:t>
      </w:r>
      <w:r>
        <w:t>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</w:t>
      </w:r>
      <w:r>
        <w:t>щиты прав потребителей &lt;1&gt;.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</w:t>
      </w:r>
      <w:r>
        <w:t>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</w:t>
      </w:r>
      <w:r>
        <w:t>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</w:t>
      </w:r>
      <w:r>
        <w:t xml:space="preserve">требованиям, </w:t>
      </w:r>
      <w:r>
        <w:lastRenderedPageBreak/>
        <w:t>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</w:t>
      </w:r>
      <w:r>
        <w:t>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</w:t>
      </w:r>
      <w:r>
        <w:t>, о прохождении профессиональной гигиенической подготовки и аттестации с допуском к работе.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</w:t>
      </w:r>
      <w:r>
        <w:t>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</w:t>
      </w:r>
      <w:r>
        <w:t>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</w:t>
      </w:r>
      <w:r>
        <w:t>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</w:t>
      </w:r>
      <w:r>
        <w:t xml:space="preserve">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</w:t>
      </w:r>
      <w:r>
        <w:t xml:space="preserve">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</w:t>
      </w:r>
      <w:r>
        <w:t>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</w:t>
      </w:r>
      <w:r>
        <w:t>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49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</w:t>
      </w:r>
      <w:r>
        <w:t>, ст. 1650; 2004, N 35, ст. 3607; 2011, N 1, ст. 6; N 30 (ч. 1), ст. 4590; 2013, N 48, ст. 6165).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</w:t>
      </w:r>
      <w:r>
        <w:t>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1.</w:t>
      </w:r>
      <w:r>
        <w:t>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1.10. В с</w:t>
      </w:r>
      <w:r>
        <w:t xml:space="preserve">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</w:t>
      </w:r>
      <w:r>
        <w:t>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</w:t>
      </w:r>
      <w:r>
        <w:t>емиологический надзор, и обеспечивает проведение санитарно-противоэпидемических (профилактических) мероприятий.</w:t>
      </w:r>
    </w:p>
    <w:p w:rsidR="00000000" w:rsidRDefault="001958A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8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8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1958A5">
      <w:pPr>
        <w:pStyle w:val="ConsPlusNormal"/>
        <w:spacing w:before="30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Title"/>
        <w:jc w:val="center"/>
        <w:outlineLvl w:val="1"/>
      </w:pPr>
      <w:r>
        <w:t>II. Общие требования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</w:t>
      </w:r>
      <w:r>
        <w:t>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</w:t>
      </w:r>
      <w:r>
        <w:t>акже изолированные (транзитные) тепловые сети, которыми непосредственно не осуществляется теплоснабжение объектов.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</w:t>
      </w:r>
      <w:r>
        <w:t>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</w:t>
      </w:r>
      <w:r>
        <w:t>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</w:t>
      </w:r>
      <w:r>
        <w:t xml:space="preserve">аций, расположенных в сельской местности, воспитанников организаций для детей-сирот и детей, оставшихся без попечения родителей, организаций </w:t>
      </w:r>
      <w:r>
        <w:lastRenderedPageBreak/>
        <w:t>социального обслуживания с предоставлением проживания организуется транспортное обслуживание (до организации и обра</w:t>
      </w:r>
      <w:r>
        <w:t>тно). Расстояние транспортного обслуживания не должно превышать 30 километров в одну сторону.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" w:name="Par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</w:t>
      </w:r>
      <w:r>
        <w:t xml:space="preserve"> специально оборудованным транспортным средством для перевозки указанных лиц.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</w:t>
      </w:r>
      <w:r>
        <w:t>ступности до остановки до 1 км.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2.2. На территории хозяйствующего субъекта должны соблюдаться следующие тре</w:t>
      </w:r>
      <w:r>
        <w:t>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</w:t>
      </w:r>
      <w:r>
        <w:t>т застройки и физкультурно-спортивных площадок, в том числе и по периметру этой территории.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</w:t>
      </w:r>
      <w:r>
        <w:t>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</w:t>
      </w:r>
      <w:r>
        <w:t>ми плодами деревьев и кустарников.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3" w:name="Par134"/>
      <w:bookmarkEnd w:id="13"/>
      <w:r>
        <w:t>Для п</w:t>
      </w:r>
      <w:r>
        <w:t>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4" w:name="Par135"/>
      <w:bookmarkEnd w:id="14"/>
      <w:r>
        <w:t xml:space="preserve"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</w:t>
      </w:r>
      <w:r>
        <w:lastRenderedPageBreak/>
        <w:t>к</w:t>
      </w:r>
      <w:r>
        <w:t>онтейнеров на 1 м во все стороны.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</w:t>
      </w:r>
      <w:r>
        <w:t>бственной территорией контейнерных площадках жилой застройки.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</w:t>
      </w:r>
      <w:r>
        <w:t xml:space="preserve"> связанных с деятельностью хозяйствующего субъекта,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</w:t>
      </w:r>
      <w:r>
        <w:t>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</w:t>
      </w:r>
      <w:r>
        <w:t>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</w:t>
      </w:r>
      <w:r>
        <w:t>аются: при следующих климатических условиях: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</w:t>
      </w:r>
      <w:r>
        <w:t>ой влажности воздуха в июле - более 75%,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Организации, реализующие</w:t>
      </w:r>
      <w:r>
        <w:t xml:space="preserve">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</w:t>
      </w:r>
      <w:r>
        <w:t>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</w:t>
      </w:r>
      <w:r>
        <w:t xml:space="preserve">яйствующие субъекты должны иметь </w:t>
      </w:r>
      <w:r>
        <w:lastRenderedPageBreak/>
        <w:t>самостоятельные вход и выход, а также прилегающую к ним территорию, если иное не определено Правилами.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</w:t>
      </w:r>
      <w:r>
        <w:t xml:space="preserve">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</w:t>
      </w:r>
      <w:r>
        <w:t>подсобных помещений.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</w:t>
      </w:r>
      <w:r>
        <w:t>ных и иных подсобных помещений, обеденных и тренажерных залов для молодежи.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Учебные помещения для занятий детей дошкольного и </w:t>
      </w:r>
      <w:r>
        <w:t>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</w:t>
      </w:r>
      <w:r>
        <w:t>елено Правилами.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</w:t>
      </w:r>
      <w:r>
        <w:t>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</w:t>
      </w:r>
      <w:r>
        <w:t>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объектов с дневным пребыванием минимальный набор помещений включает: помещения, обеспеч</w:t>
      </w:r>
      <w:r>
        <w:t>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t xml:space="preserve"> &lt;5&gt;).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</w:t>
      </w:r>
      <w:r>
        <w:t>ние законодательства Российской Федерации, 31.12.2012, N 53 (ч. 1), ст. 7598; 2016, N 27 (часть II), ст. 4246).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</w:t>
      </w:r>
      <w:r>
        <w:t>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</w:t>
      </w:r>
      <w:r>
        <w:t xml:space="preserve">ожностями здоровья по собственной </w:t>
      </w:r>
      <w:r>
        <w:lastRenderedPageBreak/>
        <w:t>территории и объектам хозяйствующим субъектом должны проводиться мероприятия по созданию доступной среды для инвалидов.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</w:t>
      </w:r>
      <w:r>
        <w:t>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</w:t>
      </w:r>
      <w:r>
        <w:t>пользование пищевого сырья в столовых, работающих на полуфабрикатах.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</w:t>
      </w:r>
      <w:r>
        <w:t>ских требований и гигиенических нормативов.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2.4. В объектах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3" w:name="Par164"/>
      <w:bookmarkEnd w:id="23"/>
      <w:r>
        <w:t>2.4.3. Обучающиеся, воспитанник</w:t>
      </w:r>
      <w:r>
        <w:t>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51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</w:t>
      </w:r>
      <w:r>
        <w:t>2012 N 32 (Официальный сайт Комиссии Таможенного союза http://www.tsouz.ru/, 18.06.2012) (далее - ТР ТС 025/2012).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</w:t>
      </w:r>
      <w:r>
        <w:t xml:space="preserve">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</w:t>
      </w:r>
      <w:r>
        <w:t>: меньшие по размеру - ближе к доске, большие по размеру - дальше от доски. Конторки размещают на последних от доски рядах.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</w:t>
      </w:r>
      <w:r>
        <w:t>ставлена в ином порядке.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</w:t>
      </w:r>
      <w:r>
        <w:t>в, следует учитывать особенности физического развития обучающихся.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6" w:name="Par173"/>
      <w:bookmarkEnd w:id="26"/>
      <w:r>
        <w:lastRenderedPageBreak/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В учебных помещениях </w:t>
      </w:r>
      <w:r>
        <w:t xml:space="preserve">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2" w:history="1">
        <w:r>
          <w:rPr>
            <w:color w:val="0000FF"/>
          </w:rPr>
          <w:t>ТР ТС 025/2012</w:t>
        </w:r>
      </w:hyperlink>
      <w:r>
        <w:t>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2.4.4. Помещения, предназначенные для организации учебного процесса, </w:t>
      </w:r>
      <w:r>
        <w:t>оборудуются классными досками.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</w:t>
      </w:r>
      <w:r>
        <w:t>составлять не менее 165,1 см. На интерактивной доске не должно быть зон, недоступных для работы.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Активная поверхность интерактивной доски должна быть матовой. Разм</w:t>
      </w:r>
      <w:r>
        <w:t>ещение проектора интерактивной доски должно исключать для пользователей возможность возникновения слепящего эффекта.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</w:t>
      </w:r>
      <w:r>
        <w:t>ми источниками искусственного освещения, направленного непосредственно на рабочее поле.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2.4.5. Интерактивные доски, сенсорные экраны, информационные п</w:t>
      </w:r>
      <w:r>
        <w:t>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</w:t>
      </w:r>
      <w:r>
        <w:t>менты об оценке (подтверждении) соответствия.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&lt;7&gt; Утверждены </w:t>
      </w:r>
      <w:hyperlink r:id="rId54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</w:t>
      </w:r>
      <w:r>
        <w:lastRenderedPageBreak/>
        <w:t>применении санитарных мер в таможенном союзе" (Официальный сайт Комиссии Таможенного союза http://www.tsouz.ru</w:t>
      </w:r>
      <w:r>
        <w:t>/, 28.06.2010) (далее - Единые санитарные требования).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</w:t>
      </w:r>
      <w:r>
        <w:t>овательных организациях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7" w:name="Par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8" w:name="Par190"/>
      <w:bookmarkEnd w:id="28"/>
      <w:r>
        <w:t xml:space="preserve">2.4.6.1. В составе комплекса помещений для приготовления и раздачи пищи, работающих на сырье, </w:t>
      </w:r>
      <w:r>
        <w:t>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</w:t>
      </w:r>
      <w:r>
        <w:t>ения с холодильным оборудованием.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</w:t>
      </w:r>
      <w:r>
        <w:t xml:space="preserve">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</w:t>
      </w:r>
      <w:r>
        <w:t xml:space="preserve">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</w:t>
      </w:r>
      <w:r>
        <w:t>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Оборудование, инвентарь, посуда и тара должны быть выполнены из мат</w:t>
      </w:r>
      <w:r>
        <w:t>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Посуда для приготовления блюд должна быть выполнена из нержавею</w:t>
      </w:r>
      <w:r>
        <w:t>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</w:t>
      </w:r>
      <w:r>
        <w:t>аря; столовых приборов (вилки, ложки) из алюминия.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0" w:name="Par198"/>
      <w:bookmarkEnd w:id="30"/>
      <w:r>
        <w:t xml:space="preserve">Складские помещения для хранения пищевых продуктов оборудуют приборами </w:t>
      </w:r>
      <w:r>
        <w:t xml:space="preserve">для </w:t>
      </w:r>
      <w:r>
        <w:lastRenderedPageBreak/>
        <w:t>измерения относительной влажности и температуры воздуха, холодильное оборудование - контрольными термометрами.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Производственные с</w:t>
      </w:r>
      <w:r>
        <w:t>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</w:t>
      </w:r>
      <w:r>
        <w:t>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При замене </w:t>
      </w:r>
      <w:r>
        <w:t>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</w:t>
      </w:r>
      <w:r>
        <w:t>ответствии с маркировкой.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</w:t>
      </w:r>
      <w:r>
        <w:t>ых блюд, в мясорыбном, овощном цехах и в помещении для обработки яиц.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</w:t>
      </w:r>
      <w:r>
        <w:t>риготавливаемых блюд должен соответствовать количеству непосредственно принимающих пищу лиц.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</w:t>
      </w:r>
      <w:r>
        <w:t>обработку с применением моющих и дезинфицирующих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</w:t>
      </w:r>
      <w:r>
        <w:t>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</w:t>
      </w:r>
      <w:r>
        <w:t>естким ложем или трансформируемыми кроватями, не превышающими трех уровней и имеющими самостоятельный заход на них.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5" w:name="Par209"/>
      <w:bookmarkEnd w:id="35"/>
      <w:r>
        <w:t xml:space="preserve">Использование диванов и кресел для сна не допускается, кроме общежитий организаций, осуществляющих образовательную деятельность </w:t>
      </w:r>
      <w:r>
        <w:t>по образовательным программам среднего профессионального, высшего образования.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Каждое спальное место обеспечивается комплектом пост</w:t>
      </w:r>
      <w:r>
        <w:t>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</w:t>
      </w:r>
      <w:r>
        <w:t>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</w:t>
      </w:r>
      <w:r>
        <w:t>ессионального, высшего образования, допускается использование личных постельных принадлежностей и спальных мест.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Использу</w:t>
      </w:r>
      <w:r>
        <w:t>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</w:t>
      </w:r>
      <w:r>
        <w:t>рана должно быть не менее 2 метров.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</w:t>
      </w:r>
      <w:r>
        <w:t xml:space="preserve">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</w:t>
      </w:r>
      <w:r>
        <w:t>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39" w:name="Par217"/>
      <w:bookmarkEnd w:id="39"/>
      <w:r>
        <w:t>Ту</w:t>
      </w:r>
      <w:r>
        <w:t>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Туалетные кабины оснащаются мусорными ведра</w:t>
      </w:r>
      <w:r>
        <w:t>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</w:t>
      </w:r>
      <w:r>
        <w:t>ектов.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</w:t>
      </w:r>
      <w:r>
        <w:t xml:space="preserve">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</w:t>
      </w:r>
      <w:r>
        <w:lastRenderedPageBreak/>
        <w:t>поддоном с холодной и горячей водой, подающейся через смеситель</w:t>
      </w:r>
      <w:r>
        <w:t>, а также системой водоотведения.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</w:t>
      </w:r>
      <w:r>
        <w:t>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</w:t>
      </w:r>
      <w:r>
        <w:t>ипа, должны быть предусмотрены жилые комнаты и помещения общего пользования, в том числе: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</w:t>
      </w:r>
      <w:r>
        <w:t>иальных учебно-исправительных учреждений), помещения для обработки и хранения уборочного инвентаря;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</w:t>
      </w:r>
      <w:r>
        <w:t>мещения (камеры) для хранения личных вещей и иные подсобные помещения;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общежитиях и интернатах для обучающихся в возрасте до 18</w:t>
      </w:r>
      <w:r>
        <w:t xml:space="preserve">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</w:t>
      </w:r>
      <w:r>
        <w:t>тавителей).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&lt;8&gt; </w:t>
      </w:r>
      <w:hyperlink r:id="rId5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</w:t>
      </w:r>
      <w:r>
        <w:t>Собрание законодательства Российской Федерации, 31.12.2012, N 53, ст. 7598; 2016, N 27, ст. 4246).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 xml:space="preserve"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</w:t>
      </w:r>
      <w:r>
        <w:t>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Душевые комнаты оборудуются местом</w:t>
      </w:r>
      <w:r>
        <w:t xml:space="preserve">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Общежития и интернаты квартирно</w:t>
      </w:r>
      <w:r>
        <w:t>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</w:t>
      </w:r>
      <w:r>
        <w:t>йчивыми к уборке влажным способом с применением моющих и дезинфицирующих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2.5.3. Стены и потолки помещений не </w:t>
      </w:r>
      <w:r>
        <w:t>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</w:t>
      </w:r>
      <w:r>
        <w:t>ы быть влагостойкими.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</w:t>
      </w:r>
      <w:r>
        <w:t xml:space="preserve">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</w:t>
      </w:r>
      <w:r>
        <w:t>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</w:t>
      </w:r>
      <w:r>
        <w:t>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</w:t>
      </w:r>
      <w:r>
        <w:t>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</w:t>
      </w:r>
      <w:r>
        <w:t>ревающие устройства.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2.6.3. Горячая и холодная вода должна подаваться через смесители.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2.6.4. Не допускается</w:t>
      </w:r>
      <w:r>
        <w:t xml:space="preserve"> использование воды из системы отопления для технологических, а также хозяйственно-бытовых целей.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7" w:name="Par248"/>
      <w:bookmarkEnd w:id="47"/>
      <w:r>
        <w:lastRenderedPageBreak/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</w:t>
      </w:r>
      <w:r>
        <w:t xml:space="preserve">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2.6.6. Питьевой режим организуется посредством стационарных питьевых фонтанчиков и (или)</w:t>
      </w:r>
      <w:r>
        <w:t xml:space="preserve">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</w:t>
      </w:r>
      <w:r>
        <w:t>озяйствующие субъекты, должна иметь документы об оценке (подтверждения) соответствия.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</w:t>
      </w:r>
      <w:r>
        <w:t>рено сроком годности воды, установленным производителем.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</w:t>
      </w:r>
      <w:r>
        <w:t>одноразового применения.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</w:t>
      </w:r>
      <w:r>
        <w:t>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</w:t>
      </w:r>
      <w:r>
        <w:t>нные требованиями гигиенических нормативов.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допускается использование переносных отопительных приборов с инфр</w:t>
      </w:r>
      <w:r>
        <w:t>акрасным излучением.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</w:t>
      </w:r>
      <w:r>
        <w:t>льонах, аэропортах, железнодорожных вокзалах и иных объектах нежилого назначения).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Проветривание в присутствии детей не проводится.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</w:t>
      </w:r>
      <w:r>
        <w:t>низацией с помощью термометров.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1" w:name="Par260"/>
      <w:bookmarkEnd w:id="51"/>
      <w:r>
        <w:t xml:space="preserve"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</w:t>
      </w:r>
      <w:r>
        <w:lastRenderedPageBreak/>
        <w:t>вытяжной вентиляции.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2" w:name="Par261"/>
      <w:bookmarkEnd w:id="52"/>
      <w:r>
        <w:t>Каж</w:t>
      </w:r>
      <w:r>
        <w:t>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(ревизия, очистка и</w:t>
      </w:r>
      <w:r>
        <w:t xml:space="preserve">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</w:t>
      </w:r>
      <w:r>
        <w:t xml:space="preserve"> объемов вытяжки воздуха.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4" w:name="Par267"/>
      <w:bookmarkEnd w:id="54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</w:t>
      </w:r>
      <w:r>
        <w:t>сторонний подсвет со стороны стены, противоположной светонесущей, высота которого должна быть не менее 2,2 м от пола.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помещений для спортивных снарядов (далее - снарядные</w:t>
      </w:r>
      <w:r>
        <w:t>),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душевых и туалетов для персонала,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кладовых и складских помещений, радиоузлов,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кино-, фотолабораторий,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кинозалов,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книгохранилищ,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бойлерных, насосных водопровода и канализации,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камер </w:t>
      </w:r>
      <w:r>
        <w:t>вентиляционных,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камер кондиционирования воздуха,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помещений для хранения и обработки уборочного инвентаря, помещений для хранения и разведения </w:t>
      </w:r>
      <w:r>
        <w:t>дезинфекционных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2.8.3. Остекление окон выполняется из </w:t>
      </w:r>
      <w:r>
        <w:t>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</w:t>
      </w:r>
      <w:r>
        <w:t>ивную площадь оконного проема.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6" w:name="Par285"/>
      <w:bookmarkEnd w:id="56"/>
      <w:r>
        <w:t>2.8.5. Система общего освещ</w:t>
      </w:r>
      <w:r>
        <w:t>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допускается в одном помещении использовать разные типы ламп, а также лампы с разным</w:t>
      </w:r>
      <w:r>
        <w:t xml:space="preserve"> светооизлучением.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</w:t>
      </w:r>
      <w:r>
        <w:t xml:space="preserve"> живописи, рисунка и скульптуры - 300 люкс, в мастерских трудового обучения - 400 люкс.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</w:t>
      </w:r>
      <w:r>
        <w:t>лока, душевых и в прачечной - пылевлагонепроницаемую.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</w:t>
      </w:r>
      <w:r>
        <w:t>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декоративных элементов с яркой ц</w:t>
      </w:r>
      <w:r>
        <w:t>ветовой палитрой их площадь не должна превышать 25% от общей площади поверхности стен помещения.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2.9. При организации профилактических и противоэпидемических мероприя</w:t>
      </w:r>
      <w:r>
        <w:t>тий хозяйствующими субъектами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2.9.2. Медицинская деятельность в хозяйствующих субъектах </w:t>
      </w:r>
      <w:r>
        <w:t>осуществляется самостоятельно (при наличии санитарно-эпидемиологического заключения) или медицинской организацией.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2.9.3. Лица с признаками инфекционных заболеваний в объекты не допускаются. При выявлении лиц с признаками инфекционных заболеваний во время </w:t>
      </w:r>
      <w:r>
        <w:t xml:space="preserve">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</w:t>
      </w:r>
      <w:r>
        <w:t>законных представителей (родителей или опекунов), до перевода в медицинскую организацию или до приезда скорой помощи.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&lt;9&gt; </w:t>
      </w:r>
      <w:hyperlink r:id="rId56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2.9.4. После перенесенного заболевания дети до</w:t>
      </w:r>
      <w:r>
        <w:t>пускаются к посещению при наличии медицинского заключения (медицинской справки).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</w:t>
      </w:r>
      <w:r>
        <w:t>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контроль за санитарным состояни</w:t>
      </w:r>
      <w:r>
        <w:t>ем и содержанием собственной территории и всех объектов, за соблюдением правил личной гигиены лицами, находящимися в них;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работа по организации и проведению мероп</w:t>
      </w:r>
      <w:r>
        <w:t>риятий по дезинфекции, дезинсекции и дератизации, противоклещевых (акарицидных) обработок и контроль за их проведением;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</w:t>
      </w:r>
      <w:r>
        <w:t xml:space="preserve">тановленных законодательством в сфере </w:t>
      </w:r>
      <w:r>
        <w:lastRenderedPageBreak/>
        <w:t>охраны здоровья;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</w:t>
      </w:r>
      <w:r>
        <w:t>ской группе для занятий физической культурой &lt;10&gt;;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57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</w:t>
      </w:r>
      <w:r>
        <w:t>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</w:t>
      </w:r>
      <w:r>
        <w:t>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</w:t>
      </w:r>
      <w:r>
        <w:t>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</w:t>
      </w:r>
      <w:r>
        <w:t>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</w:t>
      </w:r>
      <w:r>
        <w:t xml:space="preserve">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назначение мероприятий по закаливанию, которые организуются с согласия родителей (з</w:t>
      </w:r>
      <w:r>
        <w:t>аконных представителей) и проводятся с учетом состояния здоровья детей (молодежи);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контроль за соблюдением правил личной гигиены;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контроль за информированием хозяйст</w:t>
      </w:r>
      <w:r>
        <w:t>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целях профилактики контагиозных гельминтозов (энтеробиоза и гименолепидоза) в дошкол</w:t>
      </w:r>
      <w:r>
        <w:t>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</w:t>
      </w:r>
      <w:r>
        <w:lastRenderedPageBreak/>
        <w:t>календарных дней после окончания лечения.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наличии бассейна с целью профилактики паразитарных заболевани</w:t>
      </w:r>
      <w:r>
        <w:t>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2.9.6. В организациях с круглосуточным пребыванием детей обесп</w:t>
      </w:r>
      <w:r>
        <w:t>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Возможность помывки в душе предоставляется ежедневно.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</w:t>
      </w:r>
      <w:r>
        <w:t xml:space="preserve">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</w:t>
      </w:r>
      <w:r>
        <w:t>.10. В отношении организации образовательного процесса и режима дня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</w:t>
      </w:r>
      <w:r>
        <w:t>ативам.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</w:t>
      </w:r>
      <w:r>
        <w:t>на проводиться во время перемен.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информации, пре</w:t>
      </w:r>
      <w:r>
        <w:t>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Общая п</w:t>
      </w:r>
      <w:r>
        <w:t>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</w:t>
      </w:r>
      <w:r>
        <w:t xml:space="preserve"> классов - 35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Режи</w:t>
      </w:r>
      <w:r>
        <w:t>м двигательной активности детей в течение дня организуется с учетом возрастных особенностей и состояния здоровья.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</w:t>
      </w:r>
      <w:r>
        <w:t>спечивается контроль за осанкой, в том числе во время письма, рисования и использования ЭСО.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</w:t>
      </w:r>
      <w:r>
        <w:t>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Возможность проведения занятий физической культурой и</w:t>
      </w:r>
      <w:r>
        <w:t xml:space="preserve">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</w:t>
      </w:r>
      <w:r>
        <w:t>физической культурой должны проводиться в зале.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2.10.4. Не допускается привлекать детей к ра</w:t>
      </w:r>
      <w:r>
        <w:t>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</w:t>
      </w:r>
      <w:r>
        <w:t>ных работ, подъему и переносу тяжестей.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2.11.1. На собственной территории не допускается скопление мусора. Уборка территории проводитс</w:t>
      </w:r>
      <w:r>
        <w:t>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Мусор должен собираться в мусоросборники, мусоросборники следует закрывать крышками. Очистка мусоросборников проводится при </w:t>
      </w:r>
      <w:r>
        <w:t>заполнении 2/3 их объема.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</w:t>
      </w:r>
      <w:r>
        <w:t>, направленные на профилактику инфекционных, паразитарных и массовых неинфекционных заболеваний.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</w:t>
      </w:r>
      <w:r>
        <w:t>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Во встр</w:t>
      </w:r>
      <w:r>
        <w:t>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</w:t>
      </w:r>
      <w:r>
        <w:t>ращения с отходами.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Спортивный инвента</w:t>
      </w:r>
      <w:r>
        <w:t>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</w:t>
      </w:r>
      <w:r>
        <w:t>я спортивный, гимнастический, хореографический, музыкальный залы проветриваются в течение не менее 10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Стулья, пеленальные столы, манежи и друго</w:t>
      </w:r>
      <w:r>
        <w:t>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Приобретенны</w:t>
      </w:r>
      <w:r>
        <w:t>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</w:t>
      </w:r>
      <w:r>
        <w:t>зводителя.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</w:t>
      </w:r>
      <w:r>
        <w:t>ная одежда стирается по мере загрязнения с использованием детского мыла и проглаживается.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Уборка учебных и вспомогательных помещений проводится после окончания занятий, </w:t>
      </w:r>
      <w:r>
        <w:t xml:space="preserve">в </w:t>
      </w:r>
      <w:r>
        <w:lastRenderedPageBreak/>
        <w:t>отсутствие обучающихся, при открытых окнах или фрамугах.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2.11.3. Уборо</w:t>
      </w:r>
      <w:r>
        <w:t>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</w:t>
      </w:r>
      <w:r>
        <w:t>дств, ополаскивается проточной водой и просушивается.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2.11.4. Ежедневная уборка туалетов, умывальных, душевых, помещений дл</w:t>
      </w:r>
      <w:r>
        <w:t>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Для </w:t>
      </w:r>
      <w:r>
        <w:t>технических целей в туалетных помещениях устанавливается отдельный водопроводный кран.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</w:t>
      </w:r>
      <w:r>
        <w:t>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</w:t>
      </w:r>
      <w:r>
        <w:t>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</w:t>
      </w:r>
      <w:r>
        <w:t>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Постельные принадл</w:t>
      </w:r>
      <w:r>
        <w:t>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</w:t>
      </w:r>
      <w:r>
        <w:t>езинфекционной обработке один раз в год.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2.11.6. Дезинфекционные средства хра</w:t>
      </w:r>
      <w:r>
        <w:t>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</w:t>
      </w:r>
      <w:r>
        <w:t>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</w:t>
      </w:r>
      <w:r>
        <w:t>инсекция и дератизация проводится в отсутствие детей и молодежи.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000000" w:rsidRDefault="001958A5">
      <w:pPr>
        <w:pStyle w:val="ConsPlusTitle"/>
        <w:jc w:val="center"/>
      </w:pPr>
      <w:r>
        <w:t>хозяйствующими субъектами деятельности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</w:t>
      </w:r>
      <w:r>
        <w:t>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</w:t>
      </w:r>
      <w:r>
        <w:t>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</w:t>
      </w:r>
      <w:r>
        <w:t xml:space="preserve"> площади групповой (игровой) комнаты.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</w:t>
      </w:r>
      <w:r>
        <w:t>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Дошкольное образование детей с ограниченными возможностями здоровья может</w:t>
      </w:r>
      <w:r>
        <w:t xml:space="preserve">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</w:t>
      </w:r>
      <w:r>
        <w:t>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для детей с тяжелыми нарушениями речи - 6 детей в возрасте </w:t>
      </w:r>
      <w:r>
        <w:t>до 3 лет и 10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для глухих детей - 6 детей для обеих возрастных групп,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для слабослышащих детей - 6 детей в возрасте до 3 лет и 8 детей в </w:t>
      </w:r>
      <w:r>
        <w:t>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слепых детей - 6 детей для обеих возрастных групп,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амблиопией, косоглазием - 6 детей в возрасте до 3 лет и 10 детей в возрасте с</w:t>
      </w:r>
      <w:r>
        <w:t>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задержкой психического развития - 10</w:t>
      </w:r>
      <w:r>
        <w:t xml:space="preserve">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 расстройствами аутистического</w:t>
      </w:r>
      <w:r>
        <w:t xml:space="preserve"> спектра - 5 детей для обеих возрастных групп,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возрасте старше 3 лет, в том числе: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</w:t>
      </w:r>
      <w:r>
        <w:t>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более 15 детей, в том числе не более 4 слабовидящих и (или) детей с амблиопией и (или) косогл</w:t>
      </w:r>
      <w:r>
        <w:t>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</w:t>
      </w:r>
      <w:r>
        <w:t>чи.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</w:t>
      </w:r>
      <w:r>
        <w:lastRenderedPageBreak/>
        <w:t>особе</w:t>
      </w:r>
      <w:r>
        <w:t>нностям детей каждой возрастной группы, с предельной наполняемостью 6 и 12 человек соответственно.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</w:t>
      </w:r>
      <w:r>
        <w:t>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</w:t>
      </w:r>
      <w:r>
        <w:t>ю территорию для прогулок детей (отдельно для каждой группы).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</w:t>
      </w:r>
      <w:r>
        <w:t>едов, санок.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</w:t>
      </w:r>
      <w:r>
        <w:t>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4" w:name="Par413"/>
      <w:bookmarkEnd w:id="64"/>
      <w:r>
        <w:t xml:space="preserve">3.1.3. Планировка помещений дошкольных </w:t>
      </w:r>
      <w:r>
        <w:t>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</w:t>
      </w:r>
      <w:r>
        <w:t>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</w:t>
      </w:r>
      <w:r>
        <w:t xml:space="preserve">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</w:t>
      </w:r>
      <w:r>
        <w:t>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постоянного пребывания детей для дезинфекции воздушн</w:t>
      </w:r>
      <w:r>
        <w:t>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При размещении дошкольной организации и организации, осуществляющей уход и присмотр за детьми </w:t>
      </w:r>
      <w:r>
        <w:t xml:space="preserve">в отдельно стоящем здании групповые ячейки для детей младенческого и раннего </w:t>
      </w:r>
      <w:r>
        <w:lastRenderedPageBreak/>
        <w:t>возраста должны иметь самостоятельный вход на игровую площадку.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</w:t>
      </w:r>
      <w:r>
        <w:t xml:space="preserve"> и кормления грудных детей матерями.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</w:t>
      </w:r>
      <w:r>
        <w:t>ются дополнительные помещения для работы с детьми, а также группы для детей старшего дошкольного возраста.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численност</w:t>
      </w:r>
      <w:r>
        <w:t>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</w:t>
      </w:r>
      <w:r>
        <w:t>циально отведенных местах.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</w:t>
      </w:r>
      <w:r>
        <w:t>ство индивидуальных ячеек должно соответствовать списочному количеству детей в группе.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3.1.4. Для детей младенческого и раннего возраста раздевальн</w:t>
      </w:r>
      <w:r>
        <w:t>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</w:t>
      </w:r>
      <w:r>
        <w:t>ериалов, позволяющих проводить влажную обработку и дезинфекцию.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</w:t>
      </w:r>
      <w:r>
        <w:t>стей и белья.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8" w:name="Par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</w:t>
      </w:r>
      <w:r>
        <w:t xml:space="preserve">злов. В умывальной зоне размещаются </w:t>
      </w:r>
      <w:r>
        <w:lastRenderedPageBreak/>
        <w:t>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</w:t>
      </w:r>
      <w:r>
        <w:t xml:space="preserve"> обработки, детская ванна (для детей ясельного возраста) или душевой поддон, а также хозяйственный шкаф.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Индивидуальные горшки маркируются по общему количеству детей.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</w:t>
      </w:r>
      <w:r>
        <w:t>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</w:t>
      </w:r>
      <w:r>
        <w:t>опускается использование детского туалета персоналом.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круглосуточном режиме пребыва</w:t>
      </w:r>
      <w:r>
        <w:t>ния детей оборудуют ванные комнаты с душевыми кабинами (ваннами, поддонами).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</w:t>
      </w:r>
      <w:r>
        <w:t>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</w:t>
      </w:r>
      <w:r>
        <w:t>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3.1.10. Допускается доставка готовых блюд из других организаций в соответ</w:t>
      </w:r>
      <w:r>
        <w:t xml:space="preserve">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2" w:name="Par440"/>
      <w:bookmarkEnd w:id="72"/>
      <w:r>
        <w:t>3</w:t>
      </w:r>
      <w:r>
        <w:t>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</w:t>
      </w:r>
      <w:r>
        <w:t xml:space="preserve">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</w:t>
      </w:r>
      <w:r>
        <w:t>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</w:t>
      </w:r>
      <w:r>
        <w:t xml:space="preserve">ии кухни или игровой комнаты) для организации питьевого режима; помещение (место) для хранения белья (при </w:t>
      </w:r>
      <w:r>
        <w:lastRenderedPageBreak/>
        <w:t>организации сна детей); место или (шкаф) для хранения уборочного инвентаря; туалет; умывальная комната.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Возможно совмещение в одном помещении туалета </w:t>
      </w:r>
      <w:r>
        <w:t>и умывальной комнаты.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3" w:name="Par443"/>
      <w:bookmarkEnd w:id="73"/>
      <w:r>
        <w:t xml:space="preserve">Допускается совмещение в одном туалетном помещении туалета для детей и персонала </w:t>
      </w:r>
      <w:r>
        <w:t>группы или использование детьми туалета и умывальной комнаты персонала группы.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</w:t>
      </w:r>
      <w:r>
        <w:t>а). Допускается использование одноразовых полотенец и личного постельного белья.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4" w:name="Par445"/>
      <w:bookmarkEnd w:id="74"/>
      <w: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</w:t>
      </w:r>
      <w:r>
        <w:t>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При отсутствии кухни организуются раздаточное помещение и место для мытья и хранения </w:t>
      </w:r>
      <w:r>
        <w:t>посуды, которое может быть оборудовано посудомоечной машиной.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</w:t>
      </w:r>
      <w:r>
        <w:t>етствии с требованиями законодательства, если это не противоречит требованиям жилищного законодательства.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Не допускается просушивание белья, </w:t>
      </w:r>
      <w:r>
        <w:t>одежды и обуви в игровой комнате, спальне, кухне.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</w:t>
      </w:r>
      <w:r>
        <w:t>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7" w:name="Par452"/>
      <w:bookmarkEnd w:id="77"/>
      <w:r>
        <w:t xml:space="preserve">Набор помещений </w:t>
      </w:r>
      <w:r>
        <w:t>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Детям должен быть обеспечен питьевой режим.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3.2.2. Помещения оборудуются вешалками для верхней одежды, полка</w:t>
      </w:r>
      <w:r>
        <w:t>ми для обуви.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3.2.3. Вновь приобретаемое оборудование, игры и игрушки для детей должны иметь </w:t>
      </w:r>
      <w:r>
        <w:lastRenderedPageBreak/>
        <w:t>документы об оценке (подтверждении) соответствия.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8" w:name="Par457"/>
      <w:bookmarkEnd w:id="78"/>
      <w:r>
        <w:t>3.2.4. В помещениях предусматривается естестве</w:t>
      </w:r>
      <w:r>
        <w:t>нное и (или) искусственное освещение.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3.2.6. Для организации прогулок используются оборудованные детские площадки. Д</w:t>
      </w:r>
      <w:r>
        <w:t>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</w:t>
      </w:r>
      <w:r>
        <w:t>азовыми) для каждого ребенка. Для детей до 3 лет - индивидуальными горшками.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3.2.8. Каждый ребенок обеспечивае</w:t>
      </w:r>
      <w:r>
        <w:t>тся индивидуальным полотенцем для рук. Допускается использование одноразовых полотенец.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3.2</w:t>
      </w:r>
      <w:r>
        <w:t xml:space="preserve">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</w:t>
      </w:r>
      <w:r>
        <w:t>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</w:t>
      </w:r>
      <w:r>
        <w:t>ования самостоятельных входа (выхода), тамбура (или воздушно-тепловой завесы) и собственной территории.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детей обесп</w:t>
      </w:r>
      <w:r>
        <w:t>ечивается питьевой режим.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</w:t>
      </w:r>
      <w:r>
        <w:t>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</w:t>
      </w:r>
      <w:r>
        <w:t>ания проводится в конце рабочего дня и по мере необходимости.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3.3.4. В игровые комнаты принимаются дети, не имеющие визуальных признаков инфекционных забо</w:t>
      </w:r>
      <w:r>
        <w:t>леваний.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</w:t>
      </w:r>
      <w:r>
        <w:t>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</w:t>
      </w:r>
      <w:r>
        <w:t>она.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</w:t>
      </w:r>
      <w:r>
        <w:t>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</w:t>
      </w:r>
      <w:r>
        <w:t>е оборудование для детских игровых площадок должно иметь документы об оценке (подтверждении) соответствия.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</w:t>
      </w:r>
      <w:r>
        <w:t>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6" w:name="Par478"/>
      <w:bookmarkEnd w:id="86"/>
      <w:r>
        <w:t>3.4.2. В структуру общеобразовательной организации может входить интернат. Здание интерната мож</w:t>
      </w:r>
      <w:r>
        <w:t>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мест в обеденном з</w:t>
      </w:r>
      <w:r>
        <w:t>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</w:t>
      </w:r>
      <w:r>
        <w:t>ом зале по проекту.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89" w:name="Par482"/>
      <w:bookmarkEnd w:id="89"/>
      <w:r>
        <w:lastRenderedPageBreak/>
        <w:t>3.4.4. Учебные кабинеты и рекреационные помещения для обучающихся 1 - 4 классов размещаются на 1 - 3 этажах отдельного зд</w:t>
      </w:r>
      <w:r>
        <w:t>ания или отдельного блока, кабинеты технологии для мальчиков размещаются на 1 этаже.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Для обучающихся 1 - 4 классов гардероб может размещаться в рекреациях (при </w:t>
      </w:r>
      <w:r>
        <w:t>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</w:t>
      </w:r>
      <w:r>
        <w:t>роба).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3.4.7. Для обучающихся 5 - 11 классов образовательный процесс может быть организован по к</w:t>
      </w:r>
      <w:r>
        <w:t>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</w:t>
      </w:r>
      <w:r>
        <w:t>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</w:t>
      </w:r>
      <w:r>
        <w:t xml:space="preserve">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1" w:name="Par489"/>
      <w:bookmarkEnd w:id="91"/>
      <w:r>
        <w:t>3.4.9. При размещении в общеобразо</w:t>
      </w:r>
      <w:r>
        <w:t>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</w:t>
      </w:r>
      <w:r>
        <w:t>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</w:t>
      </w:r>
      <w:r>
        <w:t>аломобильных групп туалетная комната (кабина) должна быть оборудована с учетом обеспечения условий доступности.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персонала оборудуется отдельный санузел (кабина).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Для обучающихся 5 - 11 классов необходимо оборудовать комнату (кабину) личной гигиены </w:t>
      </w:r>
      <w:r>
        <w:lastRenderedPageBreak/>
        <w:t>дево</w:t>
      </w:r>
      <w:r>
        <w:t>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3.4.11. При размещении общеобразовательной организации в приспособленном здании (на пери</w:t>
      </w:r>
      <w:r>
        <w:t>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3.4.12. В учебных кабинетах обеспечи</w:t>
      </w:r>
      <w:r>
        <w:t xml:space="preserve">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2" w:name="Par496"/>
      <w:bookmarkEnd w:id="92"/>
      <w:r>
        <w:t>3.4.13. Холодным и горяч</w:t>
      </w:r>
      <w:r>
        <w:t>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</w:t>
      </w:r>
      <w:r>
        <w:t>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3" w:name="Par497"/>
      <w:bookmarkEnd w:id="93"/>
      <w:r>
        <w:t>3.4.14. Количество обучающихся в классе определяется исходя из расчета соблюдения нормы площади на</w:t>
      </w:r>
      <w:r>
        <w:t xml:space="preserve">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</w:t>
      </w:r>
      <w:r>
        <w:t>ьных классах, группах или отдельных организациях, осуществляющих образовательную деятельность.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</w:t>
      </w:r>
      <w:r>
        <w:t>я рабочего места преподавателя, должна рассчитываться следующим образом: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4" w:name="Par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</w:t>
      </w:r>
      <w:r>
        <w:t>нятий.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5" w:name="Par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глухих обучающихся - 6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слабослыша</w:t>
      </w:r>
      <w:r>
        <w:t>щих и позднооглохших обучающихся с легким недоразвитием речи, обусловленным нарушением слуха, - 10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для слепых обучающихся - </w:t>
      </w:r>
      <w:r>
        <w:t>8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для слабовидящих обучающихся - 12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с тяжелыми нарушениями речи - 12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обучающихся, имеющих задержку психического развития, - 12 человек,</w:t>
      </w:r>
      <w:r>
        <w:t xml:space="preserve"> для учащихся с умственной отсталостью (интеллектуальными нарушениями) - 12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3.4.15. В общеобразовательных организациях, работающих в две смены, обучение 1, 5, 9 - </w:t>
      </w:r>
      <w:r>
        <w:t>11 классов и классов для обучающихся с ограниченными возможностями здоровья проводится в первую смену.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</w:t>
      </w:r>
      <w:r>
        <w:t>ться не позднее 19 часов.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58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</w:t>
      </w:r>
      <w:r>
        <w:t xml:space="preserve">9; 2013, N 27, ст. 3477) и </w:t>
      </w:r>
      <w:hyperlink r:id="rId59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</w:t>
      </w:r>
      <w:r>
        <w:t>Ф, 31.12.2012, N 53, ст. 7598; 2019, N 49, ст. 6962).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</w:t>
      </w:r>
      <w:r>
        <w:t>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Часы, отведенные на внеурочную деят</w:t>
      </w:r>
      <w:r>
        <w:t xml:space="preserve">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</w:t>
      </w:r>
      <w:r>
        <w:t>иные формы.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</w:t>
      </w:r>
      <w:r>
        <w:lastRenderedPageBreak/>
        <w:t>д</w:t>
      </w:r>
      <w:r>
        <w:t>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Урочная деятельность обучающихся с ограниченными возможностями здоровья организуется по 5 дневной учебной неделе, </w:t>
      </w:r>
      <w:r>
        <w:t>в субботу возможны организация проведение внеурочной деятельности.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</w:t>
      </w:r>
      <w:r>
        <w:t>л должна составлять не менее 7 календарных дней.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Образовательная недельная на</w:t>
      </w:r>
      <w:r>
        <w:t>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</w:t>
      </w:r>
      <w:r>
        <w:t>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Факультативные занятия и занятия по п</w:t>
      </w:r>
      <w:r>
        <w:t>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Обучение </w:t>
      </w:r>
      <w:r>
        <w:t>в 1 классе осуществляется с соблюдением следующих требований: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</w:t>
      </w:r>
      <w:r>
        <w:t xml:space="preserve"> урока в день по 35 минут каждый; в январе - мае - по 4 урока в день по 40 минут каждый,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предоставляются дополнительные недельные каникулы в середине третьей четв</w:t>
      </w:r>
      <w:r>
        <w:t>ерти при четвертном режиме обучения. Возможна организация дополнительных каникул независимо от четвертей (триместров).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</w:t>
      </w:r>
      <w:r>
        <w:t xml:space="preserve">рганизацию полдника и прогулок </w:t>
      </w:r>
      <w:r>
        <w:lastRenderedPageBreak/>
        <w:t>для всех обучающихся, либо полдника, прогулок и дневного сна для детей первого года обучения.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Продолжительность перемен между уроками составляет не менее 10 минут, большой перемены (</w:t>
      </w:r>
      <w:r>
        <w:t>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</w:t>
      </w:r>
      <w:r>
        <w:t>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</w:t>
      </w:r>
      <w:r>
        <w:t>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обучающихся с остаточным зрением для усвоения учебной информации</w:t>
      </w:r>
      <w:r>
        <w:t xml:space="preserve">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3.4.17. Все работы в учебных кабинетах технологии, обучающиеся выполняют в специальной одежде и (или) </w:t>
      </w:r>
      <w:r>
        <w:t>с использованием средств индивидуальной защиты.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</w:t>
      </w:r>
      <w:r>
        <w:t>граниченными возможностями здоровья.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</w:t>
      </w:r>
      <w:r>
        <w:t>ой нагрузки.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</w:t>
      </w:r>
      <w:r>
        <w:t>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продолжительности экзамена от 4 часов и более обучающиеся обеспечиваются пит</w:t>
      </w:r>
      <w:r>
        <w:t>анием. Независимо от продолжительности экзамена обеспечивается питьевой режим.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3.4.19. В классном журнале оформляется лист здоровья, в который для каждого обучающегося вносят сведения о</w:t>
      </w:r>
      <w:r>
        <w:t xml:space="preserve">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6" w:name="Par551"/>
      <w:bookmarkEnd w:id="96"/>
      <w:r>
        <w:t xml:space="preserve">3.5. При реализации образовательных программ с применением дистанционных </w:t>
      </w:r>
      <w:r>
        <w:t>образовательных технологий и электронного обучения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</w:t>
      </w:r>
      <w:r>
        <w:t>рубок в образовательных организациях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3.5.3. Для образовательных цел</w:t>
      </w:r>
      <w:r>
        <w:t>ей мобильные средства связи не используются.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3.5.4. Использование ноутбуков обучающимися начальных классов возможно при наличии дополни</w:t>
      </w:r>
      <w:r>
        <w:t>тельной клавиатуры.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3.5.7. Организация рабочи</w:t>
      </w:r>
      <w:r>
        <w:t>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3.5.8. Шрифтовое оформление электронных учебных изданий должно соотв</w:t>
      </w:r>
      <w:r>
        <w:t>етствовать гигиеническим нормативам.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3.5.10. При необходимости использовать наушники, время их непрерывного испо</w:t>
      </w:r>
      <w:r>
        <w:t>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3.5.11. Интерактивную доску (панель</w:t>
      </w:r>
      <w:r>
        <w:t>) и другие ЭСО следует выключать или переводить в режим ожидания, когда их использование приостановлено или завершено.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</w:t>
      </w:r>
      <w:r>
        <w:t>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</w:t>
      </w:r>
      <w:r>
        <w:t>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</w:t>
      </w:r>
      <w:r>
        <w:t>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3.5.15. В помещении, где организовано рабочее место обучающегося с ко</w:t>
      </w:r>
      <w:r>
        <w:t>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</w:t>
      </w:r>
      <w:r>
        <w:t>ноутбука) или планшета. Освещение не должно создавать бликов на поверхности экрана.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8" w:name="Par570"/>
      <w:bookmarkEnd w:id="98"/>
      <w:r>
        <w:t>3.6.1. Наличие собст</w:t>
      </w:r>
      <w:r>
        <w:t>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организаци</w:t>
      </w:r>
      <w:r>
        <w:t>ях с количеством до 20 человек допустимо оборудование одного туалета.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Для персонала выделяется отдельный туалет (кабина).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помещениях для занятий на музыкальных инструментах,</w:t>
      </w:r>
      <w:r>
        <w:t xml:space="preserve">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3.6.2. Образовательный процесс осуществляется в соответствии с дополнительной общеобразовательной программой. </w:t>
      </w:r>
      <w:r>
        <w:t>Занятия проводятся по группам, подгруппам или индивидуально.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Ежедневной дезинфекции подл</w:t>
      </w:r>
      <w:r>
        <w:t>ежат помещения туалета, душевых, раздевальных, а также скамейки, поручни, выключатели и дверные ручки.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</w:t>
      </w:r>
      <w:r>
        <w:t>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0" w:name="Par583"/>
      <w:bookmarkEnd w:id="100"/>
      <w:r>
        <w:t xml:space="preserve">Спортивный </w:t>
      </w:r>
      <w:r>
        <w:t>инвентарь хранится в помещениях снарядных при спортивных залах.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3.7. В орг</w:t>
      </w:r>
      <w:r>
        <w:t>анизациях для детей-сирот и детей, оставшихся без попечения родителей,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</w:t>
      </w:r>
      <w:r>
        <w:t xml:space="preserve">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Численность детей в воспитательной группе в возраст</w:t>
      </w:r>
      <w:r>
        <w:t>е до 4 лет не должна превышать 6 человек, в возрасте от 4-х и старше - 8 человек.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1" w:name="Par589"/>
      <w:bookmarkEnd w:id="101"/>
      <w:r>
        <w:t>3.7.2. Проживание детей организовываетс</w:t>
      </w:r>
      <w:r>
        <w:t>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</w:t>
      </w:r>
      <w:r>
        <w:t>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</w:t>
      </w:r>
      <w:r>
        <w:t xml:space="preserve">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постоянного пребыв</w:t>
      </w:r>
      <w:r>
        <w:t>ания и проживания детей оборудуются приборами по обеззараживанию воздуха.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3" w:name="Par595"/>
      <w:bookmarkEnd w:id="103"/>
      <w:r>
        <w:t>3.7.5. В состав помещений орг</w:t>
      </w:r>
      <w:r>
        <w:t>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3.8. В учреждениях социального обслуживания семьи и детей должны соблюдаться следующие т</w:t>
      </w:r>
      <w:r>
        <w:t>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</w:t>
      </w:r>
      <w:r>
        <w:t>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Жилые</w:t>
      </w:r>
      <w:r>
        <w:t xml:space="preserve"> помещения по типу групповых ячеек должны быть для группы численностью не более 6 человек.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</w:t>
      </w:r>
      <w:r>
        <w:t xml:space="preserve"> для оказания медицинской помощи, санитарно-бытовых помещений (санитарный узел, душевая (ванная) комната).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</w:t>
      </w:r>
      <w:r>
        <w:t>ета 6,0 м2 на 1 койку.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</w:t>
      </w:r>
      <w:r>
        <w:t>ля хранения посуды и инвентаря, столом.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Раздевалки размещаются на первом или цокольном этаже.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Допускается оборудование одного туа</w:t>
      </w:r>
      <w:r>
        <w:t>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</w:t>
      </w:r>
      <w:r>
        <w:t>риятия (для музыкальных и спортивных занятий).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</w:t>
      </w:r>
      <w:r>
        <w:t>ми технических средств реабилитации.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6" w:name="Par610"/>
      <w:bookmarkEnd w:id="106"/>
      <w:r>
        <w:t xml:space="preserve">3.9.1. При наличии собственной территории выделяются учебная, физкультурно-спортивная, хозяйственная </w:t>
      </w:r>
      <w:r>
        <w:t>и жилая (при наличии студенческого общежития) зоны.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</w:t>
      </w:r>
      <w:r>
        <w:t>и иметь самостоятельный въезд.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</w:t>
      </w:r>
      <w:r>
        <w:t xml:space="preserve">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</w:t>
      </w:r>
      <w:r>
        <w:t>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</w:t>
      </w:r>
      <w:r>
        <w:t>лжно быть предусмотрено чередование периодов учебного времени, сессий и каникул.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09" w:name="Par615"/>
      <w:bookmarkEnd w:id="109"/>
      <w: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</w:t>
      </w:r>
      <w:r>
        <w:t>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</w:t>
      </w:r>
      <w:r>
        <w:t>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</w:t>
      </w:r>
      <w:r>
        <w:t>ог.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</w:t>
      </w:r>
      <w:r>
        <w:t>нетов.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</w:t>
      </w:r>
      <w:r>
        <w:t>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</w:t>
      </w:r>
      <w:r>
        <w:t>ханическую вентиляцию.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</w:t>
      </w:r>
      <w:r>
        <w:t>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Обучающихся не допускается использовать на подсобных работах, не входящих в программу про</w:t>
      </w:r>
      <w:r>
        <w:t>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60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</w:t>
      </w:r>
      <w:r>
        <w:t>йской Федерации от 25.02.2000 N 163 (Собрание законодательства Российской Федерации, 2000, N 10, ст. 1131; 2001, N 26, ст. 2685; 2011, N 26, ст. 3803).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</w:t>
      </w:r>
      <w:r>
        <w:t>бованиям безопасности условий труда работников, не достигших 18 лет.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</w:t>
      </w:r>
      <w:r>
        <w:t>зкультурно-спортивная, хозяйственная и жилая (при наличии студенческого общежития) зоны.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</w:t>
      </w:r>
      <w:r>
        <w:t>ъезд.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3.11.1. Хозяйствующие субъекты в срок не позднее чем за д</w:t>
      </w:r>
      <w:r>
        <w:t>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3.11.2. Прод</w:t>
      </w:r>
      <w:r>
        <w:t>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</w:t>
      </w:r>
      <w:r>
        <w:t>ндарных дней.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целях профилактики клещевого энцефалита, клещевого боррелиоза и гемо</w:t>
      </w:r>
      <w:r>
        <w:t>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</w:t>
      </w:r>
      <w:r>
        <w:t>ь осуществлен контроль качества проведенных обработок против клещей и грызунов.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Заезд детей должен осуществлять</w:t>
      </w:r>
      <w:r>
        <w:t>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</w:t>
      </w:r>
      <w:r>
        <w:t>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</w:t>
      </w:r>
      <w:r>
        <w:t xml:space="preserve"> дня до отъезда.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61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</w:t>
      </w:r>
      <w:r>
        <w:t xml:space="preserve">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r>
        <w:t>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</w:t>
      </w:r>
      <w:r>
        <w:t>гистрирован Минюстом России от 27.11.2020, регистрационный N 61121).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8" w:name="Par645"/>
      <w:bookmarkEnd w:id="118"/>
      <w:r>
        <w:t>3.11.3. На собственной тер</w:t>
      </w:r>
      <w:r>
        <w:t>ритории выделяют следующие зоны: жилая, физкультурно-оздоровительная, хозяйственная.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</w:t>
      </w:r>
      <w:r>
        <w:t>я и в специальной зоне.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19" w:name="Par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</w:t>
      </w:r>
      <w:r>
        <w:t>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</w:t>
      </w:r>
      <w:r>
        <w:t>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</w:t>
      </w:r>
      <w:r>
        <w:t>ранения обуви, оборудованное полками или стеллажами.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Допускается использование двухъярусных кроватей при условии соблюдения нормы площади на одного ребенка и количества проживающих в </w:t>
      </w:r>
      <w:r>
        <w:t>комнате.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</w:t>
      </w:r>
      <w:r>
        <w:t xml:space="preserve">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В изоляторе медицинского пункта предусматриваются не менее двух палат (раздельно для капельных </w:t>
      </w:r>
      <w:r>
        <w:t>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Возможно оборудование в медицинском пункте или в изоляторе душ</w:t>
      </w:r>
      <w:r>
        <w:t>евой (ванной комнаты).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Надворные туалеты выгребного типа оборудуются надземной частью строения и водонеп</w:t>
      </w:r>
      <w:r>
        <w:t>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Хозяйствующим субъектом обеспечивается освещение дор</w:t>
      </w:r>
      <w:r>
        <w:t>ожек, ведущих к туалетам.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3.11.8. С целью выявления педикулеза у детей пер</w:t>
      </w:r>
      <w:r>
        <w:t>ед началом смены и не реже одного раза в 7 дней проводятся осмотры детей. Дети с педикулезом к посещению не допускаются.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выявлении лиц с признаками инфекционных заболеваний и п</w:t>
      </w:r>
      <w:r>
        <w:t xml:space="preserve">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</w:t>
      </w:r>
      <w:r>
        <w:t>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6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ind w:firstLine="540"/>
        <w:jc w:val="both"/>
      </w:pPr>
      <w:r>
        <w:t>3.11.10. Перед дневны</w:t>
      </w:r>
      <w:r>
        <w:t>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3.11.11. Допустимая температура воздуха составляет не ниже: в с</w:t>
      </w:r>
      <w:r>
        <w:t>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</w:t>
      </w:r>
      <w:r>
        <w:t xml:space="preserve"> обеззараживанию воздуха.</w:t>
      </w:r>
    </w:p>
    <w:p w:rsidR="00000000" w:rsidRDefault="001958A5">
      <w:pPr>
        <w:pStyle w:val="ConsPlusNormal"/>
        <w:spacing w:before="24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</w:t>
      </w:r>
      <w:r>
        <w:t>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</w:t>
      </w:r>
      <w:r>
        <w:t>честве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</w:t>
      </w:r>
      <w:r>
        <w:t>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помещениях пребывания (игровые, мастерские, помещения допо</w:t>
      </w:r>
      <w:r>
        <w:t>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</w:t>
      </w:r>
      <w:r>
        <w:t>их детей, а также возможность стирки постельного белья и полотенец родителями индивидуально для каждого ребенка.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3.12.5. Прием детей осуществляется при наличии справки о состоя</w:t>
      </w:r>
      <w:r>
        <w:t>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3.13.1. Хозяйствующие субъекты в срок не позднее чем за</w:t>
      </w:r>
      <w:r>
        <w:t xml:space="preserve">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3.13.2. Перед отк</w:t>
      </w:r>
      <w:r>
        <w:t>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</w:t>
      </w:r>
      <w:r>
        <w:t>ия по борьбе с грызунами.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 палаточному лагерю должен быть обеспечен подъезд транспорта.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</w:t>
      </w:r>
      <w:r>
        <w:t>й) и климатическими условиями.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</w:t>
      </w:r>
      <w:r>
        <w:t>ольными инфекционными заболеваниями. Указанные сведения вносятся в справку не ранее чем за 3 рабочих дня до отъезда.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3.13.3.</w:t>
      </w:r>
      <w:r>
        <w:t xml:space="preserve"> Территория, на которой размещается палаточный лагерь, обозначается по периметру знаками.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</w:t>
      </w:r>
      <w:r>
        <w:t>-хозяйственная; физкультурно-оздоровительная.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</w:t>
      </w:r>
      <w:r>
        <w:t>ные помещения или палатки не более чем на 3 места, совместное проживание в которых детей и персонала не допускается.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3.13.4. По периметру размещения палаток оборудуется от</w:t>
      </w:r>
      <w:r>
        <w:t>вод для дождевых вод, палатки устанавливаются на настил.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</w:t>
      </w:r>
      <w:r>
        <w:t>е место для хранения обуви.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</w:t>
      </w:r>
      <w:r>
        <w:t>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детей, проживающих в палатке</w:t>
      </w:r>
      <w:r>
        <w:t>, должно соответствовать вместимости, указанной в техническом паспорте палатки.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Дезинфекция емкостей для доставки и хранения питьевой воды проводится разрешенными к применению </w:t>
      </w:r>
      <w:r>
        <w:t>препаратами, в соответствии с инструкцией производителя.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3.13.9. Организованная помывка детей должна проводи</w:t>
      </w:r>
      <w:r>
        <w:t>ться не реже 1 раза в 7 календарных дней.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3.13.11. На территории санитарно-бытовой зоны палаточного лагеря размещаются умывальники, душевые, место для </w:t>
      </w:r>
      <w:r>
        <w:t>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</w:t>
      </w:r>
      <w:r>
        <w:t>ке и обеспечивается подставками (полками) для предметов личной гигиены и емкостями для теплой воды.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</w:t>
      </w:r>
      <w:r>
        <w:t xml:space="preserve">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</w:t>
      </w:r>
      <w:r>
        <w:t>бъема. Также допускается использовать биотуалеты.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</w:t>
      </w:r>
      <w:r>
        <w:t xml:space="preserve"> ямы ежедневно присыпается слоем земли. При заполнении ямы она засыпается землей.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Мыльные воды должны проходить очистку через фильтр для улав</w:t>
      </w:r>
      <w:r>
        <w:t>ливания мыльных вод.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</w:t>
      </w:r>
      <w:r>
        <w:t xml:space="preserve"> после их выхода за пределы территории палаточного лагеря.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</w:t>
      </w:r>
      <w:r>
        <w:t>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Дети должны работать в головных уборах.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температ</w:t>
      </w:r>
      <w:r>
        <w:t>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3.14.2. Запрещается труд детей после 20:00 часов.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3.14.5. В зависимости от исполь</w:t>
      </w:r>
      <w:r>
        <w:t xml:space="preserve">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</w:t>
      </w:r>
      <w:r>
        <w:t>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3.15. При временном размещении организованных групп детей в общежитиях, г</w:t>
      </w:r>
      <w:r>
        <w:t>остиницах, турбазах, базах отдыха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</w:t>
      </w:r>
      <w:r>
        <w:t>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</w:t>
      </w:r>
      <w:r>
        <w:t>лизованного водоснабжения и канализации, а также в помещениях, расположенных в подвальных и цокольных этажах.</w:t>
      </w:r>
    </w:p>
    <w:p w:rsidR="00000000" w:rsidRDefault="001958A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8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8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1958A5">
      <w:pPr>
        <w:pStyle w:val="ConsPlusNormal"/>
        <w:spacing w:before="30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</w:t>
      </w:r>
      <w:r>
        <w:t>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</w:t>
      </w:r>
      <w:r>
        <w:t xml:space="preserve">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</w:t>
      </w:r>
      <w:r>
        <w:t xml:space="preserve"> мероприятие проводится в теплое время года и в природных условиях).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4.1. Организаторами поездок организованных гр</w:t>
      </w:r>
      <w:r>
        <w:t>упп детей железнодорожным транспортом: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организуется питание организованных гру</w:t>
      </w:r>
      <w:r>
        <w:t>пп детей с интервалами не более 4 часов;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4.2. П</w:t>
      </w:r>
      <w:r>
        <w:t>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Кратнос</w:t>
      </w:r>
      <w:r>
        <w:t>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</w:t>
      </w:r>
      <w:r>
        <w:t>еническими нормативами.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</w:t>
      </w:r>
      <w:r>
        <w:t>а поездки.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</w:t>
      </w:r>
      <w:r>
        <w:t>-эпидемиологического надзора, по месту отправления с указанием следующих сведений: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адрес местонахождения организатора;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дата выезда, станция отправления и назначения, ном</w:t>
      </w:r>
      <w:r>
        <w:t>ер поезда и вагона, его вид;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количество детей и сопровождающих;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наличие медицинского сопровождения;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наименование и адрес конечного пункта назначения;</w:t>
      </w:r>
    </w:p>
    <w:p w:rsidR="00000000" w:rsidRDefault="001958A5">
      <w:pPr>
        <w:pStyle w:val="ConsPlusNormal"/>
        <w:spacing w:before="240"/>
        <w:ind w:firstLine="540"/>
        <w:jc w:val="both"/>
      </w:pPr>
      <w:r>
        <w:t>планируемый тип питания в пути следования.</w:t>
      </w:r>
    </w:p>
    <w:p w:rsidR="00000000" w:rsidRDefault="001958A5">
      <w:pPr>
        <w:pStyle w:val="ConsPlusNormal"/>
        <w:jc w:val="both"/>
      </w:pPr>
    </w:p>
    <w:p w:rsidR="00000000" w:rsidRDefault="001958A5">
      <w:pPr>
        <w:pStyle w:val="ConsPlusNormal"/>
        <w:jc w:val="both"/>
      </w:pPr>
    </w:p>
    <w:p w:rsidR="001958A5" w:rsidRDefault="00195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58A5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5" w:rsidRDefault="001958A5">
      <w:pPr>
        <w:spacing w:after="0" w:line="240" w:lineRule="auto"/>
      </w:pPr>
      <w:r>
        <w:separator/>
      </w:r>
    </w:p>
  </w:endnote>
  <w:endnote w:type="continuationSeparator" w:id="0">
    <w:p w:rsidR="001958A5" w:rsidRDefault="0019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8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8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8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C0FCF">
            <w:rPr>
              <w:sz w:val="20"/>
              <w:szCs w:val="20"/>
            </w:rPr>
            <w:fldChar w:fldCharType="separate"/>
          </w:r>
          <w:r w:rsidR="006C0FCF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C0FCF">
            <w:rPr>
              <w:sz w:val="20"/>
              <w:szCs w:val="20"/>
            </w:rPr>
            <w:fldChar w:fldCharType="separate"/>
          </w:r>
          <w:r w:rsidR="006C0FCF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958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5" w:rsidRDefault="001958A5">
      <w:pPr>
        <w:spacing w:after="0" w:line="240" w:lineRule="auto"/>
      </w:pPr>
      <w:r>
        <w:separator/>
      </w:r>
    </w:p>
  </w:footnote>
  <w:footnote w:type="continuationSeparator" w:id="0">
    <w:p w:rsidR="001958A5" w:rsidRDefault="0019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8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</w:t>
          </w:r>
          <w:r>
            <w:rPr>
              <w:sz w:val="16"/>
              <w:szCs w:val="16"/>
            </w:rPr>
            <w:t>ного врача РФ от 28.09.2020 N 28</w:t>
          </w:r>
          <w:r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8A5">
          <w:pPr>
            <w:pStyle w:val="ConsPlusNormal"/>
            <w:jc w:val="center"/>
          </w:pPr>
        </w:p>
        <w:p w:rsidR="00000000" w:rsidRDefault="001958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8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195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58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F"/>
    <w:rsid w:val="001958A5"/>
    <w:rsid w:val="006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12428&amp;date=12.01.2021" TargetMode="External"/><Relationship Id="rId18" Type="http://schemas.openxmlformats.org/officeDocument/2006/relationships/hyperlink" Target="https://login.consultant.ru/link/?req=doc&amp;base=RZR&amp;n=327899&amp;date=12.01.2021" TargetMode="External"/><Relationship Id="rId26" Type="http://schemas.openxmlformats.org/officeDocument/2006/relationships/hyperlink" Target="https://login.consultant.ru/link/?req=doc&amp;base=RZR&amp;n=112397&amp;date=12.01.2021" TargetMode="External"/><Relationship Id="rId39" Type="http://schemas.openxmlformats.org/officeDocument/2006/relationships/hyperlink" Target="https://login.consultant.ru/link/?req=doc&amp;base=RZR&amp;n=184630&amp;date=12.01.2021" TargetMode="External"/><Relationship Id="rId21" Type="http://schemas.openxmlformats.org/officeDocument/2006/relationships/hyperlink" Target="https://login.consultant.ru/link/?req=doc&amp;base=RZR&amp;n=215353&amp;date=12.01.2021" TargetMode="External"/><Relationship Id="rId34" Type="http://schemas.openxmlformats.org/officeDocument/2006/relationships/hyperlink" Target="https://login.consultant.ru/link/?req=doc&amp;base=RZR&amp;n=215350&amp;date=12.01.2021" TargetMode="External"/><Relationship Id="rId42" Type="http://schemas.openxmlformats.org/officeDocument/2006/relationships/hyperlink" Target="https://login.consultant.ru/link/?req=doc&amp;base=RZR&amp;n=184835&amp;date=12.01.2021" TargetMode="External"/><Relationship Id="rId47" Type="http://schemas.openxmlformats.org/officeDocument/2006/relationships/hyperlink" Target="https://login.consultant.ru/link/?req=doc&amp;base=RZR&amp;n=343200&amp;date=12.01.2021" TargetMode="External"/><Relationship Id="rId50" Type="http://schemas.openxmlformats.org/officeDocument/2006/relationships/hyperlink" Target="https://login.consultant.ru/link/?req=doc&amp;base=RZR&amp;n=370280&amp;date=12.01.2021&amp;dst=102&amp;fld=134" TargetMode="External"/><Relationship Id="rId55" Type="http://schemas.openxmlformats.org/officeDocument/2006/relationships/hyperlink" Target="https://login.consultant.ru/link/?req=doc&amp;base=RZR&amp;n=370280&amp;date=12.01.2021&amp;dst=102&amp;fld=134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68860&amp;date=12.01.2021" TargetMode="External"/><Relationship Id="rId20" Type="http://schemas.openxmlformats.org/officeDocument/2006/relationships/hyperlink" Target="https://login.consultant.ru/link/?req=doc&amp;base=RZR&amp;n=93546&amp;date=12.01.2021" TargetMode="External"/><Relationship Id="rId29" Type="http://schemas.openxmlformats.org/officeDocument/2006/relationships/hyperlink" Target="https://login.consultant.ru/link/?req=doc&amp;base=RZR&amp;n=112060&amp;date=12.01.2021" TargetMode="External"/><Relationship Id="rId41" Type="http://schemas.openxmlformats.org/officeDocument/2006/relationships/hyperlink" Target="https://login.consultant.ru/link/?req=doc&amp;base=RZR&amp;n=190919&amp;date=12.01.2021" TargetMode="External"/><Relationship Id="rId54" Type="http://schemas.openxmlformats.org/officeDocument/2006/relationships/hyperlink" Target="https://login.consultant.ru/link/?req=doc&amp;base=RZR&amp;n=362437&amp;date=12.01.2021" TargetMode="External"/><Relationship Id="rId62" Type="http://schemas.openxmlformats.org/officeDocument/2006/relationships/hyperlink" Target="https://login.consultant.ru/link/?req=doc&amp;base=RZR&amp;n=357147&amp;date=12.01.2021&amp;dst=100189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55707&amp;date=12.01.2021&amp;dst=100137&amp;fld=134" TargetMode="External"/><Relationship Id="rId24" Type="http://schemas.openxmlformats.org/officeDocument/2006/relationships/hyperlink" Target="https://login.consultant.ru/link/?req=doc&amp;base=RZR&amp;n=105957&amp;date=12.01.2021" TargetMode="External"/><Relationship Id="rId32" Type="http://schemas.openxmlformats.org/officeDocument/2006/relationships/hyperlink" Target="https://login.consultant.ru/link/?req=doc&amp;base=RZR&amp;n=184894&amp;date=12.01.2021" TargetMode="External"/><Relationship Id="rId37" Type="http://schemas.openxmlformats.org/officeDocument/2006/relationships/hyperlink" Target="https://login.consultant.ru/link/?req=doc&amp;base=RZR&amp;n=177244&amp;date=12.01.2021" TargetMode="External"/><Relationship Id="rId40" Type="http://schemas.openxmlformats.org/officeDocument/2006/relationships/hyperlink" Target="https://login.consultant.ru/link/?req=doc&amp;base=RZR&amp;n=185728&amp;date=12.01.2021" TargetMode="External"/><Relationship Id="rId45" Type="http://schemas.openxmlformats.org/officeDocument/2006/relationships/hyperlink" Target="https://login.consultant.ru/link/?req=doc&amp;base=RZR&amp;n=325623&amp;date=12.01.2021" TargetMode="External"/><Relationship Id="rId53" Type="http://schemas.openxmlformats.org/officeDocument/2006/relationships/hyperlink" Target="https://login.consultant.ru/link/?req=doc&amp;base=RZR&amp;n=362437&amp;date=12.01.2021&amp;dst=7769&amp;fld=134" TargetMode="External"/><Relationship Id="rId58" Type="http://schemas.openxmlformats.org/officeDocument/2006/relationships/hyperlink" Target="https://login.consultant.ru/link/?req=doc&amp;base=RZR&amp;n=357147&amp;date=12.01.2021&amp;dst=227&amp;fld=134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203301&amp;date=12.01.2021" TargetMode="External"/><Relationship Id="rId23" Type="http://schemas.openxmlformats.org/officeDocument/2006/relationships/hyperlink" Target="https://login.consultant.ru/link/?req=doc&amp;base=RZR&amp;n=103505&amp;date=12.01.2021" TargetMode="External"/><Relationship Id="rId28" Type="http://schemas.openxmlformats.org/officeDocument/2006/relationships/hyperlink" Target="https://login.consultant.ru/link/?req=doc&amp;base=RZR&amp;n=123619&amp;date=12.01.2021" TargetMode="External"/><Relationship Id="rId36" Type="http://schemas.openxmlformats.org/officeDocument/2006/relationships/hyperlink" Target="https://login.consultant.ru/link/?req=doc&amp;base=RZR&amp;n=172372&amp;date=12.01.2021" TargetMode="External"/><Relationship Id="rId49" Type="http://schemas.openxmlformats.org/officeDocument/2006/relationships/hyperlink" Target="https://login.consultant.ru/link/?req=doc&amp;base=RZR&amp;n=357147&amp;date=12.01.2021&amp;dst=100212&amp;fld=134" TargetMode="External"/><Relationship Id="rId57" Type="http://schemas.openxmlformats.org/officeDocument/2006/relationships/hyperlink" Target="https://login.consultant.ru/link/?req=doc&amp;base=RZR&amp;n=370001&amp;date=12.01.2021&amp;dst=100737&amp;fld=134" TargetMode="External"/><Relationship Id="rId61" Type="http://schemas.openxmlformats.org/officeDocument/2006/relationships/hyperlink" Target="https://login.consultant.ru/link/?req=doc&amp;base=RZR&amp;n=369436&amp;date=12.01.2021&amp;dst=35&amp;fld=134" TargetMode="External"/><Relationship Id="rId10" Type="http://schemas.openxmlformats.org/officeDocument/2006/relationships/hyperlink" Target="https://login.consultant.ru/link/?req=doc&amp;base=RZR&amp;n=357147&amp;date=12.01.2021&amp;dst=238&amp;fld=134" TargetMode="External"/><Relationship Id="rId19" Type="http://schemas.openxmlformats.org/officeDocument/2006/relationships/hyperlink" Target="https://login.consultant.ru/link/?req=doc&amp;base=RZR&amp;n=93771&amp;date=12.01.2021" TargetMode="External"/><Relationship Id="rId31" Type="http://schemas.openxmlformats.org/officeDocument/2006/relationships/hyperlink" Target="https://login.consultant.ru/link/?req=doc&amp;base=RZR&amp;n=185747&amp;date=12.01.2021" TargetMode="External"/><Relationship Id="rId44" Type="http://schemas.openxmlformats.org/officeDocument/2006/relationships/hyperlink" Target="https://login.consultant.ru/link/?req=doc&amp;base=RZR&amp;n=322027&amp;date=12.01.2021" TargetMode="External"/><Relationship Id="rId52" Type="http://schemas.openxmlformats.org/officeDocument/2006/relationships/hyperlink" Target="https://login.consultant.ru/link/?req=doc&amp;base=RZR&amp;n=131318&amp;date=12.01.2021&amp;dst=100012&amp;fld=134" TargetMode="External"/><Relationship Id="rId60" Type="http://schemas.openxmlformats.org/officeDocument/2006/relationships/hyperlink" Target="https://login.consultant.ru/link/?req=doc&amp;base=RZR&amp;n=115476&amp;date=12.01.2021&amp;dst=100008&amp;fld=13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103557&amp;date=12.01.2021" TargetMode="External"/><Relationship Id="rId22" Type="http://schemas.openxmlformats.org/officeDocument/2006/relationships/hyperlink" Target="https://login.consultant.ru/link/?req=doc&amp;base=RZR&amp;n=101234&amp;date=12.01.2021" TargetMode="External"/><Relationship Id="rId27" Type="http://schemas.openxmlformats.org/officeDocument/2006/relationships/hyperlink" Target="https://login.consultant.ru/link/?req=doc&amp;base=RZR&amp;n=215352&amp;date=12.01.2021" TargetMode="External"/><Relationship Id="rId30" Type="http://schemas.openxmlformats.org/officeDocument/2006/relationships/hyperlink" Target="https://login.consultant.ru/link/?req=doc&amp;base=RZR&amp;n=215351&amp;date=12.01.2021" TargetMode="External"/><Relationship Id="rId35" Type="http://schemas.openxmlformats.org/officeDocument/2006/relationships/hyperlink" Target="https://login.consultant.ru/link/?req=doc&amp;base=RZR&amp;n=168723&amp;date=12.01.2021" TargetMode="External"/><Relationship Id="rId43" Type="http://schemas.openxmlformats.org/officeDocument/2006/relationships/hyperlink" Target="https://login.consultant.ru/link/?req=doc&amp;base=RZR&amp;n=215323&amp;date=12.01.2021" TargetMode="External"/><Relationship Id="rId48" Type="http://schemas.openxmlformats.org/officeDocument/2006/relationships/hyperlink" Target="https://login.consultant.ru/link/?req=doc&amp;base=RZR&amp;n=371159&amp;date=12.01.2021" TargetMode="External"/><Relationship Id="rId56" Type="http://schemas.openxmlformats.org/officeDocument/2006/relationships/hyperlink" Target="https://login.consultant.ru/link/?req=doc&amp;base=RZR&amp;n=357147&amp;date=12.01.2021&amp;dst=100189&amp;f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131318&amp;date=12.01.2021&amp;dst=100012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172399&amp;date=12.01.2021" TargetMode="External"/><Relationship Id="rId17" Type="http://schemas.openxmlformats.org/officeDocument/2006/relationships/hyperlink" Target="https://login.consultant.ru/link/?req=doc&amp;base=RZR&amp;n=68862&amp;date=12.01.2021" TargetMode="External"/><Relationship Id="rId25" Type="http://schemas.openxmlformats.org/officeDocument/2006/relationships/hyperlink" Target="https://login.consultant.ru/link/?req=doc&amp;base=RZR&amp;n=325763&amp;date=12.01.2021" TargetMode="External"/><Relationship Id="rId33" Type="http://schemas.openxmlformats.org/officeDocument/2006/relationships/hyperlink" Target="https://login.consultant.ru/link/?req=doc&amp;base=RZR&amp;n=160932&amp;date=12.01.2021" TargetMode="External"/><Relationship Id="rId38" Type="http://schemas.openxmlformats.org/officeDocument/2006/relationships/hyperlink" Target="https://login.consultant.ru/link/?req=doc&amp;base=RZR&amp;n=183968&amp;date=12.01.2021" TargetMode="External"/><Relationship Id="rId46" Type="http://schemas.openxmlformats.org/officeDocument/2006/relationships/hyperlink" Target="https://login.consultant.ru/link/?req=doc&amp;base=RZR&amp;n=357147&amp;date=12.01.2021&amp;dst=100449&amp;fld=134" TargetMode="External"/><Relationship Id="rId59" Type="http://schemas.openxmlformats.org/officeDocument/2006/relationships/hyperlink" Target="https://login.consultant.ru/link/?req=doc&amp;base=RZR&amp;n=370280&amp;date=12.01.2021&amp;dst=10019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26678</Words>
  <Characters>152065</Characters>
  <Application>Microsoft Office Word</Application>
  <DocSecurity>2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4018.00.50</Company>
  <LinksUpToDate>false</LinksUpToDate>
  <CharactersWithSpaces>178387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borovik</dc:creator>
  <cp:lastModifiedBy>borovik</cp:lastModifiedBy>
  <cp:revision>2</cp:revision>
  <dcterms:created xsi:type="dcterms:W3CDTF">2021-01-13T01:12:00Z</dcterms:created>
  <dcterms:modified xsi:type="dcterms:W3CDTF">2021-01-13T01:12:00Z</dcterms:modified>
</cp:coreProperties>
</file>