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46" w:rsidRDefault="00585E46" w:rsidP="00585E46">
      <w:pPr>
        <w:shd w:val="clear" w:color="auto" w:fill="632423" w:themeFill="accent2" w:themeFillShade="80"/>
        <w:rPr>
          <w:b/>
          <w:color w:val="000000"/>
          <w:sz w:val="28"/>
          <w:szCs w:val="28"/>
        </w:rPr>
      </w:pPr>
    </w:p>
    <w:p w:rsidR="00585E46" w:rsidRDefault="00585E46" w:rsidP="00585E46">
      <w:pPr>
        <w:jc w:val="right"/>
        <w:rPr>
          <w:b/>
          <w:color w:val="000000"/>
          <w:sz w:val="28"/>
          <w:szCs w:val="28"/>
        </w:rPr>
      </w:pPr>
      <w:r>
        <w:rPr>
          <w:b/>
          <w:noProof/>
          <w:color w:val="000000"/>
          <w:sz w:val="28"/>
          <w:szCs w:val="28"/>
          <w:lang w:eastAsia="ru-RU"/>
        </w:rPr>
        <w:drawing>
          <wp:inline distT="0" distB="0" distL="0" distR="0">
            <wp:extent cx="1909445" cy="1419225"/>
            <wp:effectExtent l="19050" t="0" r="0" b="0"/>
            <wp:docPr id="16" name="Рисунок 1" descr="ММЦ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МЦ новый"/>
                    <pic:cNvPicPr>
                      <a:picLocks noChangeAspect="1" noChangeArrowheads="1"/>
                    </pic:cNvPicPr>
                  </pic:nvPicPr>
                  <pic:blipFill>
                    <a:blip r:embed="rId6" cstate="print"/>
                    <a:srcRect t="9091"/>
                    <a:stretch>
                      <a:fillRect/>
                    </a:stretch>
                  </pic:blipFill>
                  <pic:spPr bwMode="auto">
                    <a:xfrm>
                      <a:off x="0" y="0"/>
                      <a:ext cx="1909445" cy="1419225"/>
                    </a:xfrm>
                    <a:prstGeom prst="rect">
                      <a:avLst/>
                    </a:prstGeom>
                    <a:noFill/>
                    <a:ln w="9525">
                      <a:noFill/>
                      <a:miter lim="800000"/>
                      <a:headEnd/>
                      <a:tailEnd/>
                    </a:ln>
                  </pic:spPr>
                </pic:pic>
              </a:graphicData>
            </a:graphic>
          </wp:inline>
        </w:drawing>
      </w:r>
    </w:p>
    <w:p w:rsidR="00585E46" w:rsidRPr="00585E46" w:rsidRDefault="00585E46" w:rsidP="00585E46">
      <w:pPr>
        <w:spacing w:after="0" w:line="240" w:lineRule="auto"/>
        <w:jc w:val="center"/>
        <w:rPr>
          <w:rFonts w:ascii="Times New Roman" w:hAnsi="Times New Roman" w:cs="Times New Roman"/>
          <w:b/>
          <w:color w:val="632423"/>
          <w:sz w:val="40"/>
          <w:szCs w:val="40"/>
        </w:rPr>
      </w:pPr>
      <w:r w:rsidRPr="00585E46">
        <w:rPr>
          <w:rFonts w:ascii="Times New Roman" w:hAnsi="Times New Roman" w:cs="Times New Roman"/>
          <w:b/>
          <w:color w:val="632423"/>
          <w:sz w:val="40"/>
          <w:szCs w:val="40"/>
        </w:rPr>
        <w:t xml:space="preserve">Анализ работы </w:t>
      </w:r>
    </w:p>
    <w:p w:rsidR="00585E46" w:rsidRPr="00585E46" w:rsidRDefault="00585E46" w:rsidP="00585E46">
      <w:pPr>
        <w:spacing w:after="0" w:line="240" w:lineRule="auto"/>
        <w:jc w:val="center"/>
        <w:rPr>
          <w:rFonts w:ascii="Times New Roman" w:hAnsi="Times New Roman" w:cs="Times New Roman"/>
          <w:b/>
          <w:color w:val="632423"/>
          <w:sz w:val="40"/>
          <w:szCs w:val="40"/>
        </w:rPr>
      </w:pPr>
      <w:r w:rsidRPr="00585E46">
        <w:rPr>
          <w:rFonts w:ascii="Times New Roman" w:hAnsi="Times New Roman" w:cs="Times New Roman"/>
          <w:b/>
          <w:color w:val="632423"/>
          <w:sz w:val="40"/>
          <w:szCs w:val="40"/>
        </w:rPr>
        <w:t xml:space="preserve">МКУ «Управление образования </w:t>
      </w:r>
    </w:p>
    <w:p w:rsidR="00585E46" w:rsidRPr="00585E46" w:rsidRDefault="00585E46" w:rsidP="00585E46">
      <w:pPr>
        <w:spacing w:after="0" w:line="240" w:lineRule="auto"/>
        <w:jc w:val="center"/>
        <w:rPr>
          <w:rFonts w:ascii="Times New Roman" w:hAnsi="Times New Roman" w:cs="Times New Roman"/>
          <w:b/>
          <w:color w:val="632423"/>
          <w:sz w:val="40"/>
          <w:szCs w:val="40"/>
        </w:rPr>
      </w:pPr>
      <w:r w:rsidRPr="00585E46">
        <w:rPr>
          <w:rFonts w:ascii="Times New Roman" w:hAnsi="Times New Roman" w:cs="Times New Roman"/>
          <w:b/>
          <w:color w:val="632423"/>
          <w:sz w:val="40"/>
          <w:szCs w:val="40"/>
        </w:rPr>
        <w:t>администрации Саянского района»</w:t>
      </w:r>
    </w:p>
    <w:p w:rsidR="00585E46" w:rsidRPr="00585E46" w:rsidRDefault="00585E46" w:rsidP="00585E46">
      <w:pPr>
        <w:spacing w:after="0" w:line="240" w:lineRule="auto"/>
        <w:jc w:val="center"/>
        <w:rPr>
          <w:rFonts w:ascii="Times New Roman" w:hAnsi="Times New Roman" w:cs="Times New Roman"/>
          <w:b/>
          <w:color w:val="632423"/>
          <w:sz w:val="40"/>
          <w:szCs w:val="40"/>
        </w:rPr>
      </w:pPr>
      <w:r w:rsidRPr="00585E46">
        <w:rPr>
          <w:rFonts w:ascii="Times New Roman" w:hAnsi="Times New Roman" w:cs="Times New Roman"/>
          <w:b/>
          <w:color w:val="632423"/>
          <w:sz w:val="40"/>
          <w:szCs w:val="40"/>
        </w:rPr>
        <w:t>за 2015 – 2016 учебный год</w:t>
      </w:r>
    </w:p>
    <w:tbl>
      <w:tblPr>
        <w:tblW w:w="97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3214"/>
        <w:gridCol w:w="3427"/>
        <w:gridCol w:w="3130"/>
      </w:tblGrid>
      <w:tr w:rsidR="00585E46" w:rsidRPr="006F6B04" w:rsidTr="007A393B">
        <w:trPr>
          <w:tblCellSpacing w:w="20" w:type="dxa"/>
        </w:trPr>
        <w:tc>
          <w:tcPr>
            <w:tcW w:w="3154" w:type="dxa"/>
            <w:shd w:val="clear" w:color="auto" w:fill="auto"/>
          </w:tcPr>
          <w:p w:rsidR="00585E46" w:rsidRPr="006F6B04" w:rsidRDefault="00585E46" w:rsidP="00585E46">
            <w:pPr>
              <w:jc w:val="center"/>
              <w:rPr>
                <w:b/>
                <w:color w:val="632423"/>
                <w:sz w:val="56"/>
                <w:szCs w:val="56"/>
              </w:rPr>
            </w:pPr>
            <w:r>
              <w:rPr>
                <w:b/>
                <w:noProof/>
                <w:color w:val="632423"/>
                <w:sz w:val="56"/>
                <w:szCs w:val="56"/>
                <w:lang w:eastAsia="ru-RU"/>
              </w:rPr>
              <w:drawing>
                <wp:inline distT="0" distB="0" distL="0" distR="0">
                  <wp:extent cx="1743913" cy="1177747"/>
                  <wp:effectExtent l="19050" t="0" r="8687" b="0"/>
                  <wp:docPr id="14" name="Рисунок 2" descr="Коп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фото"/>
                          <pic:cNvPicPr>
                            <a:picLocks noChangeAspect="1" noChangeArrowheads="1"/>
                          </pic:cNvPicPr>
                        </pic:nvPicPr>
                        <pic:blipFill>
                          <a:blip r:embed="rId7" cstate="print"/>
                          <a:srcRect/>
                          <a:stretch>
                            <a:fillRect/>
                          </a:stretch>
                        </pic:blipFill>
                        <pic:spPr bwMode="auto">
                          <a:xfrm>
                            <a:off x="0" y="0"/>
                            <a:ext cx="1744177" cy="1177925"/>
                          </a:xfrm>
                          <a:prstGeom prst="rect">
                            <a:avLst/>
                          </a:prstGeom>
                          <a:noFill/>
                          <a:ln w="9525">
                            <a:noFill/>
                            <a:miter lim="800000"/>
                            <a:headEnd/>
                            <a:tailEnd/>
                          </a:ln>
                        </pic:spPr>
                      </pic:pic>
                    </a:graphicData>
                  </a:graphic>
                </wp:inline>
              </w:drawing>
            </w:r>
          </w:p>
        </w:tc>
        <w:tc>
          <w:tcPr>
            <w:tcW w:w="3387" w:type="dxa"/>
            <w:shd w:val="clear" w:color="auto" w:fill="auto"/>
          </w:tcPr>
          <w:p w:rsidR="00585E46" w:rsidRPr="006F6B04" w:rsidRDefault="007A393B" w:rsidP="00585E46">
            <w:pPr>
              <w:jc w:val="center"/>
              <w:rPr>
                <w:b/>
                <w:color w:val="632423"/>
                <w:sz w:val="56"/>
                <w:szCs w:val="56"/>
              </w:rPr>
            </w:pPr>
            <w:r w:rsidRPr="007A393B">
              <w:rPr>
                <w:b/>
                <w:noProof/>
                <w:color w:val="632423"/>
                <w:sz w:val="56"/>
                <w:szCs w:val="56"/>
                <w:lang w:eastAsia="ru-RU"/>
              </w:rPr>
              <w:drawing>
                <wp:inline distT="0" distB="0" distL="0" distR="0">
                  <wp:extent cx="2128723" cy="1558137"/>
                  <wp:effectExtent l="19050" t="0" r="4877" b="0"/>
                  <wp:docPr id="23" name="Рисунок 4" descr="http://i.ruosayno.ru/u/pic/11/62dd46f72511e58448c3bf061eda9f/-/jjjjj.jpg"/>
                  <wp:cNvGraphicFramePr/>
                  <a:graphic xmlns:a="http://schemas.openxmlformats.org/drawingml/2006/main">
                    <a:graphicData uri="http://schemas.openxmlformats.org/drawingml/2006/picture">
                      <pic:pic xmlns:pic="http://schemas.openxmlformats.org/drawingml/2006/picture">
                        <pic:nvPicPr>
                          <pic:cNvPr id="58372" name="Picture 2" descr="http://i.ruosayno.ru/u/pic/11/62dd46f72511e58448c3bf061eda9f/-/jjjjj.jpg"/>
                          <pic:cNvPicPr>
                            <a:picLocks noChangeAspect="1" noChangeArrowheads="1"/>
                          </pic:cNvPicPr>
                        </pic:nvPicPr>
                        <pic:blipFill>
                          <a:blip r:embed="rId8" cstate="print"/>
                          <a:srcRect/>
                          <a:stretch>
                            <a:fillRect/>
                          </a:stretch>
                        </pic:blipFill>
                        <pic:spPr bwMode="auto">
                          <a:xfrm>
                            <a:off x="0" y="0"/>
                            <a:ext cx="2128536" cy="1558000"/>
                          </a:xfrm>
                          <a:prstGeom prst="rect">
                            <a:avLst/>
                          </a:prstGeom>
                          <a:noFill/>
                          <a:ln w="9525">
                            <a:noFill/>
                            <a:miter lim="800000"/>
                            <a:headEnd/>
                            <a:tailEnd/>
                          </a:ln>
                        </pic:spPr>
                      </pic:pic>
                    </a:graphicData>
                  </a:graphic>
                </wp:inline>
              </w:drawing>
            </w:r>
          </w:p>
        </w:tc>
        <w:tc>
          <w:tcPr>
            <w:tcW w:w="3070" w:type="dxa"/>
            <w:shd w:val="clear" w:color="auto" w:fill="auto"/>
          </w:tcPr>
          <w:p w:rsidR="00585E46" w:rsidRDefault="00585E46" w:rsidP="00585E46">
            <w:pPr>
              <w:jc w:val="center"/>
              <w:rPr>
                <w:b/>
                <w:color w:val="632423"/>
                <w:sz w:val="56"/>
                <w:szCs w:val="56"/>
              </w:rPr>
            </w:pPr>
            <w:r w:rsidRPr="00585E46">
              <w:rPr>
                <w:b/>
                <w:noProof/>
                <w:color w:val="632423"/>
                <w:sz w:val="56"/>
                <w:szCs w:val="56"/>
                <w:lang w:eastAsia="ru-RU"/>
              </w:rPr>
              <w:drawing>
                <wp:inline distT="0" distB="0" distL="0" distR="0">
                  <wp:extent cx="1882902" cy="1250899"/>
                  <wp:effectExtent l="19050" t="0" r="3048" b="0"/>
                  <wp:docPr id="20" name="Рисунок 2" descr="http://i.ruosayno.ru/u/pic/e0/76a20c127311e68cd7aba824ed3db2/-/iGxPMch_wEs.jpg"/>
                  <wp:cNvGraphicFramePr/>
                  <a:graphic xmlns:a="http://schemas.openxmlformats.org/drawingml/2006/main">
                    <a:graphicData uri="http://schemas.openxmlformats.org/drawingml/2006/picture">
                      <pic:pic xmlns:pic="http://schemas.openxmlformats.org/drawingml/2006/picture">
                        <pic:nvPicPr>
                          <pic:cNvPr id="44040" name="Picture 20" descr="http://i.ruosayno.ru/u/pic/e0/76a20c127311e68cd7aba824ed3db2/-/iGxPMch_wEs.jpg"/>
                          <pic:cNvPicPr>
                            <a:picLocks noChangeAspect="1" noChangeArrowheads="1"/>
                          </pic:cNvPicPr>
                        </pic:nvPicPr>
                        <pic:blipFill>
                          <a:blip r:embed="rId9" cstate="print"/>
                          <a:srcRect/>
                          <a:stretch>
                            <a:fillRect/>
                          </a:stretch>
                        </pic:blipFill>
                        <pic:spPr bwMode="auto">
                          <a:xfrm>
                            <a:off x="0" y="0"/>
                            <a:ext cx="1882737" cy="1250789"/>
                          </a:xfrm>
                          <a:prstGeom prst="rect">
                            <a:avLst/>
                          </a:prstGeom>
                          <a:noFill/>
                          <a:ln w="9525">
                            <a:noFill/>
                            <a:miter lim="800000"/>
                            <a:headEnd/>
                            <a:tailEnd/>
                          </a:ln>
                        </pic:spPr>
                      </pic:pic>
                    </a:graphicData>
                  </a:graphic>
                </wp:inline>
              </w:drawing>
            </w:r>
          </w:p>
          <w:p w:rsidR="007A393B" w:rsidRPr="006F6B04" w:rsidRDefault="007A393B" w:rsidP="00585E46">
            <w:pPr>
              <w:jc w:val="center"/>
              <w:rPr>
                <w:b/>
                <w:color w:val="632423"/>
                <w:sz w:val="56"/>
                <w:szCs w:val="56"/>
              </w:rPr>
            </w:pPr>
          </w:p>
        </w:tc>
      </w:tr>
      <w:tr w:rsidR="00585E46" w:rsidRPr="006F6B04" w:rsidTr="007A393B">
        <w:trPr>
          <w:tblCellSpacing w:w="20" w:type="dxa"/>
        </w:trPr>
        <w:tc>
          <w:tcPr>
            <w:tcW w:w="3154" w:type="dxa"/>
            <w:shd w:val="clear" w:color="auto" w:fill="auto"/>
          </w:tcPr>
          <w:p w:rsidR="00585E46" w:rsidRPr="006F6B04" w:rsidRDefault="00585E46" w:rsidP="00585E46">
            <w:pPr>
              <w:jc w:val="center"/>
              <w:rPr>
                <w:b/>
                <w:color w:val="632423"/>
                <w:sz w:val="56"/>
                <w:szCs w:val="56"/>
              </w:rPr>
            </w:pPr>
            <w:r>
              <w:rPr>
                <w:b/>
                <w:noProof/>
                <w:color w:val="632423"/>
                <w:sz w:val="56"/>
                <w:szCs w:val="56"/>
                <w:lang w:eastAsia="ru-RU"/>
              </w:rPr>
              <w:drawing>
                <wp:inline distT="0" distB="0" distL="0" distR="0">
                  <wp:extent cx="1880235" cy="1155700"/>
                  <wp:effectExtent l="19050" t="0" r="5715" b="0"/>
                  <wp:docPr id="12" name="Рисунок 7" descr="C:\Users\admin\Desktop\ПОЧТА 2015\детские сады детям 2015\DSC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Desktop\ПОЧТА 2015\детские сады детям 2015\DSC_0038.JPG"/>
                          <pic:cNvPicPr>
                            <a:picLocks noChangeAspect="1" noChangeArrowheads="1"/>
                          </pic:cNvPicPr>
                        </pic:nvPicPr>
                        <pic:blipFill>
                          <a:blip r:embed="rId10" cstate="print"/>
                          <a:srcRect/>
                          <a:stretch>
                            <a:fillRect/>
                          </a:stretch>
                        </pic:blipFill>
                        <pic:spPr bwMode="auto">
                          <a:xfrm>
                            <a:off x="0" y="0"/>
                            <a:ext cx="1880235" cy="1155700"/>
                          </a:xfrm>
                          <a:prstGeom prst="rect">
                            <a:avLst/>
                          </a:prstGeom>
                          <a:noFill/>
                          <a:ln w="9525">
                            <a:noFill/>
                            <a:miter lim="800000"/>
                            <a:headEnd/>
                            <a:tailEnd/>
                          </a:ln>
                        </pic:spPr>
                      </pic:pic>
                    </a:graphicData>
                  </a:graphic>
                </wp:inline>
              </w:drawing>
            </w:r>
          </w:p>
        </w:tc>
        <w:tc>
          <w:tcPr>
            <w:tcW w:w="3387" w:type="dxa"/>
            <w:shd w:val="clear" w:color="auto" w:fill="auto"/>
          </w:tcPr>
          <w:p w:rsidR="00585E46" w:rsidRPr="006F6B04" w:rsidRDefault="007A393B" w:rsidP="00585E46">
            <w:pPr>
              <w:jc w:val="center"/>
              <w:rPr>
                <w:b/>
                <w:color w:val="632423"/>
                <w:sz w:val="56"/>
                <w:szCs w:val="56"/>
              </w:rPr>
            </w:pPr>
            <w:r w:rsidRPr="007A393B">
              <w:rPr>
                <w:b/>
                <w:noProof/>
                <w:color w:val="632423"/>
                <w:sz w:val="56"/>
                <w:szCs w:val="56"/>
                <w:lang w:eastAsia="ru-RU"/>
              </w:rPr>
              <w:drawing>
                <wp:inline distT="0" distB="0" distL="0" distR="0">
                  <wp:extent cx="1818665" cy="1192377"/>
                  <wp:effectExtent l="19050" t="0" r="0" b="0"/>
                  <wp:docPr id="22" name="Рисунок 3" descr="http://i.ruosayno.ru/u/pic/eb/ee445ee73111e5a0d2cff8c1bd0884/-/DSC03157.jpg"/>
                  <wp:cNvGraphicFramePr/>
                  <a:graphic xmlns:a="http://schemas.openxmlformats.org/drawingml/2006/main">
                    <a:graphicData uri="http://schemas.openxmlformats.org/drawingml/2006/picture">
                      <pic:pic xmlns:pic="http://schemas.openxmlformats.org/drawingml/2006/picture">
                        <pic:nvPicPr>
                          <pic:cNvPr id="58373" name="Picture 4" descr="http://i.ruosayno.ru/u/pic/eb/ee445ee73111e5a0d2cff8c1bd0884/-/DSC03157.jpg"/>
                          <pic:cNvPicPr>
                            <a:picLocks noChangeAspect="1" noChangeArrowheads="1"/>
                          </pic:cNvPicPr>
                        </pic:nvPicPr>
                        <pic:blipFill>
                          <a:blip r:embed="rId11" cstate="print"/>
                          <a:srcRect/>
                          <a:stretch>
                            <a:fillRect/>
                          </a:stretch>
                        </pic:blipFill>
                        <pic:spPr bwMode="auto">
                          <a:xfrm>
                            <a:off x="0" y="0"/>
                            <a:ext cx="1819830" cy="1193141"/>
                          </a:xfrm>
                          <a:prstGeom prst="rect">
                            <a:avLst/>
                          </a:prstGeom>
                          <a:noFill/>
                          <a:ln w="9525">
                            <a:noFill/>
                            <a:miter lim="800000"/>
                            <a:headEnd/>
                            <a:tailEnd/>
                          </a:ln>
                        </pic:spPr>
                      </pic:pic>
                    </a:graphicData>
                  </a:graphic>
                </wp:inline>
              </w:drawing>
            </w:r>
          </w:p>
        </w:tc>
        <w:tc>
          <w:tcPr>
            <w:tcW w:w="3070" w:type="dxa"/>
            <w:shd w:val="clear" w:color="auto" w:fill="auto"/>
          </w:tcPr>
          <w:p w:rsidR="00585E46" w:rsidRPr="006F6B04" w:rsidRDefault="007A393B" w:rsidP="00585E46">
            <w:pPr>
              <w:jc w:val="center"/>
              <w:rPr>
                <w:b/>
                <w:color w:val="632423"/>
                <w:sz w:val="56"/>
                <w:szCs w:val="56"/>
              </w:rPr>
            </w:pPr>
            <w:r w:rsidRPr="007A393B">
              <w:rPr>
                <w:b/>
                <w:noProof/>
                <w:color w:val="632423"/>
                <w:sz w:val="56"/>
                <w:szCs w:val="56"/>
                <w:lang w:eastAsia="ru-RU"/>
              </w:rPr>
              <w:drawing>
                <wp:inline distT="0" distB="0" distL="0" distR="0">
                  <wp:extent cx="1755775" cy="1192530"/>
                  <wp:effectExtent l="1905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755775" cy="1192530"/>
                          </a:xfrm>
                          <a:prstGeom prst="rect">
                            <a:avLst/>
                          </a:prstGeom>
                          <a:noFill/>
                          <a:ln w="9525">
                            <a:noFill/>
                            <a:miter lim="800000"/>
                            <a:headEnd/>
                            <a:tailEnd/>
                          </a:ln>
                        </pic:spPr>
                      </pic:pic>
                    </a:graphicData>
                  </a:graphic>
                </wp:inline>
              </w:drawing>
            </w:r>
          </w:p>
        </w:tc>
      </w:tr>
      <w:tr w:rsidR="00585E46" w:rsidRPr="006F6B04" w:rsidTr="007A393B">
        <w:trPr>
          <w:tblCellSpacing w:w="20" w:type="dxa"/>
        </w:trPr>
        <w:tc>
          <w:tcPr>
            <w:tcW w:w="3154" w:type="dxa"/>
            <w:shd w:val="clear" w:color="auto" w:fill="auto"/>
          </w:tcPr>
          <w:p w:rsidR="00585E46" w:rsidRPr="006F6B04" w:rsidRDefault="00585E46" w:rsidP="00585E46">
            <w:pPr>
              <w:jc w:val="center"/>
              <w:rPr>
                <w:b/>
                <w:color w:val="632423"/>
                <w:sz w:val="56"/>
                <w:szCs w:val="56"/>
              </w:rPr>
            </w:pPr>
            <w:r>
              <w:rPr>
                <w:b/>
                <w:noProof/>
                <w:color w:val="632423"/>
                <w:sz w:val="56"/>
                <w:szCs w:val="56"/>
                <w:lang w:eastAsia="ru-RU"/>
              </w:rPr>
              <w:drawing>
                <wp:inline distT="0" distB="0" distL="0" distR="0">
                  <wp:extent cx="1938655" cy="1155700"/>
                  <wp:effectExtent l="19050" t="0" r="4445" b="0"/>
                  <wp:docPr id="7" name="Рисунок 7" descr="jjjj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jjjjjj"/>
                          <pic:cNvPicPr>
                            <a:picLocks noChangeAspect="1" noChangeArrowheads="1"/>
                          </pic:cNvPicPr>
                        </pic:nvPicPr>
                        <pic:blipFill>
                          <a:blip r:embed="rId13" cstate="print"/>
                          <a:srcRect/>
                          <a:stretch>
                            <a:fillRect/>
                          </a:stretch>
                        </pic:blipFill>
                        <pic:spPr bwMode="auto">
                          <a:xfrm>
                            <a:off x="0" y="0"/>
                            <a:ext cx="1938655" cy="1155700"/>
                          </a:xfrm>
                          <a:prstGeom prst="rect">
                            <a:avLst/>
                          </a:prstGeom>
                          <a:noFill/>
                          <a:ln w="9525">
                            <a:noFill/>
                            <a:miter lim="800000"/>
                            <a:headEnd/>
                            <a:tailEnd/>
                          </a:ln>
                        </pic:spPr>
                      </pic:pic>
                    </a:graphicData>
                  </a:graphic>
                </wp:inline>
              </w:drawing>
            </w:r>
          </w:p>
        </w:tc>
        <w:tc>
          <w:tcPr>
            <w:tcW w:w="3387" w:type="dxa"/>
            <w:shd w:val="clear" w:color="auto" w:fill="auto"/>
          </w:tcPr>
          <w:p w:rsidR="00585E46" w:rsidRPr="006F6B04" w:rsidRDefault="00585E46" w:rsidP="00585E46">
            <w:pPr>
              <w:jc w:val="center"/>
              <w:rPr>
                <w:b/>
                <w:color w:val="632423"/>
                <w:sz w:val="56"/>
                <w:szCs w:val="56"/>
              </w:rPr>
            </w:pPr>
            <w:r>
              <w:rPr>
                <w:b/>
                <w:noProof/>
                <w:color w:val="632423"/>
                <w:sz w:val="56"/>
                <w:szCs w:val="56"/>
                <w:lang w:eastAsia="ru-RU"/>
              </w:rPr>
              <w:drawing>
                <wp:inline distT="0" distB="0" distL="0" distR="0">
                  <wp:extent cx="1784985" cy="1134110"/>
                  <wp:effectExtent l="19050" t="0" r="5715" b="0"/>
                  <wp:docPr id="1" name="Рисунок 1" descr="http://i.ruosayno.ru/u/pic/21/773000fad311e488ba839470e2d38e/-/%D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ruosayno.ru/u/pic/21/773000fad311e488ba839470e2d38e/-/%D1%841.jpg"/>
                          <pic:cNvPicPr>
                            <a:picLocks noChangeAspect="1" noChangeArrowheads="1"/>
                          </pic:cNvPicPr>
                        </pic:nvPicPr>
                        <pic:blipFill>
                          <a:blip r:embed="rId14" cstate="print"/>
                          <a:srcRect/>
                          <a:stretch>
                            <a:fillRect/>
                          </a:stretch>
                        </pic:blipFill>
                        <pic:spPr bwMode="auto">
                          <a:xfrm>
                            <a:off x="0" y="0"/>
                            <a:ext cx="1784985" cy="1134110"/>
                          </a:xfrm>
                          <a:prstGeom prst="rect">
                            <a:avLst/>
                          </a:prstGeom>
                          <a:noFill/>
                          <a:ln w="9525">
                            <a:noFill/>
                            <a:miter lim="800000"/>
                            <a:headEnd/>
                            <a:tailEnd/>
                          </a:ln>
                        </pic:spPr>
                      </pic:pic>
                    </a:graphicData>
                  </a:graphic>
                </wp:inline>
              </w:drawing>
            </w:r>
          </w:p>
        </w:tc>
        <w:tc>
          <w:tcPr>
            <w:tcW w:w="3070" w:type="dxa"/>
            <w:shd w:val="clear" w:color="auto" w:fill="auto"/>
          </w:tcPr>
          <w:p w:rsidR="00585E46" w:rsidRPr="006F6B04" w:rsidRDefault="00585E46" w:rsidP="00585E46">
            <w:pPr>
              <w:jc w:val="center"/>
              <w:rPr>
                <w:b/>
                <w:color w:val="632423"/>
                <w:sz w:val="56"/>
                <w:szCs w:val="56"/>
              </w:rPr>
            </w:pPr>
            <w:r w:rsidRPr="00585E46">
              <w:rPr>
                <w:b/>
                <w:noProof/>
                <w:color w:val="632423"/>
                <w:sz w:val="56"/>
                <w:szCs w:val="56"/>
                <w:lang w:eastAsia="ru-RU"/>
              </w:rPr>
              <w:drawing>
                <wp:anchor distT="0" distB="0" distL="114300" distR="114300" simplePos="0" relativeHeight="251678720" behindDoc="1" locked="0" layoutInCell="1" allowOverlap="1">
                  <wp:simplePos x="0" y="0"/>
                  <wp:positionH relativeFrom="column">
                    <wp:posOffset>1905</wp:posOffset>
                  </wp:positionH>
                  <wp:positionV relativeFrom="paragraph">
                    <wp:posOffset>0</wp:posOffset>
                  </wp:positionV>
                  <wp:extent cx="1836420" cy="1155700"/>
                  <wp:effectExtent l="19050" t="0" r="0" b="0"/>
                  <wp:wrapTight wrapText="bothSides">
                    <wp:wrapPolygon edited="0">
                      <wp:start x="-224" y="0"/>
                      <wp:lineTo x="-224" y="21363"/>
                      <wp:lineTo x="21510" y="21363"/>
                      <wp:lineTo x="21510" y="0"/>
                      <wp:lineTo x="-224" y="0"/>
                    </wp:wrapPolygon>
                  </wp:wrapTight>
                  <wp:docPr id="19" name="Рисунок 1" descr="http://i.rodnichok-aga.ru/u/c6/17105a685311e69492cae5cf2e96ab/-/IMG_1809.jpg"/>
                  <wp:cNvGraphicFramePr/>
                  <a:graphic xmlns:a="http://schemas.openxmlformats.org/drawingml/2006/main">
                    <a:graphicData uri="http://schemas.openxmlformats.org/drawingml/2006/picture">
                      <pic:pic xmlns:pic="http://schemas.openxmlformats.org/drawingml/2006/picture">
                        <pic:nvPicPr>
                          <pic:cNvPr id="74754" name="Picture 2" descr="http://i.rodnichok-aga.ru/u/c6/17105a685311e69492cae5cf2e96ab/-/IMG_1809.jpg"/>
                          <pic:cNvPicPr>
                            <a:picLocks noChangeAspect="1" noChangeArrowheads="1"/>
                          </pic:cNvPicPr>
                        </pic:nvPicPr>
                        <pic:blipFill>
                          <a:blip r:embed="rId15" cstate="print"/>
                          <a:srcRect/>
                          <a:stretch>
                            <a:fillRect/>
                          </a:stretch>
                        </pic:blipFill>
                        <pic:spPr bwMode="auto">
                          <a:xfrm>
                            <a:off x="0" y="0"/>
                            <a:ext cx="1836420" cy="1155700"/>
                          </a:xfrm>
                          <a:prstGeom prst="rect">
                            <a:avLst/>
                          </a:prstGeom>
                          <a:noFill/>
                          <a:ln w="9525">
                            <a:noFill/>
                            <a:miter lim="800000"/>
                            <a:headEnd/>
                            <a:tailEnd/>
                          </a:ln>
                        </pic:spPr>
                      </pic:pic>
                    </a:graphicData>
                  </a:graphic>
                </wp:anchor>
              </w:drawing>
            </w:r>
          </w:p>
        </w:tc>
      </w:tr>
    </w:tbl>
    <w:p w:rsidR="00585E46" w:rsidRPr="006B03B6" w:rsidRDefault="00585E46" w:rsidP="00585E46">
      <w:pPr>
        <w:jc w:val="center"/>
        <w:rPr>
          <w:b/>
          <w:color w:val="632423"/>
          <w:sz w:val="56"/>
          <w:szCs w:val="56"/>
        </w:rPr>
      </w:pPr>
    </w:p>
    <w:p w:rsidR="00DD42C4" w:rsidRPr="00AA05F1" w:rsidRDefault="00DD42C4" w:rsidP="00DD42C4">
      <w:pPr>
        <w:spacing w:after="0" w:line="240" w:lineRule="auto"/>
        <w:ind w:left="-284" w:firstLine="720"/>
        <w:jc w:val="center"/>
        <w:rPr>
          <w:rFonts w:ascii="Times New Roman" w:eastAsia="Calibri" w:hAnsi="Times New Roman"/>
          <w:b/>
          <w:bCs/>
          <w:color w:val="000000" w:themeColor="text1"/>
          <w:sz w:val="28"/>
          <w:szCs w:val="28"/>
        </w:rPr>
      </w:pPr>
      <w:r w:rsidRPr="00AA05F1">
        <w:rPr>
          <w:rFonts w:ascii="Times New Roman" w:eastAsia="Calibri" w:hAnsi="Times New Roman"/>
          <w:b/>
          <w:bCs/>
          <w:color w:val="000000" w:themeColor="text1"/>
          <w:sz w:val="28"/>
          <w:szCs w:val="28"/>
        </w:rPr>
        <w:lastRenderedPageBreak/>
        <w:t xml:space="preserve">Анализ </w:t>
      </w:r>
      <w:r w:rsidR="00C605FA">
        <w:rPr>
          <w:rFonts w:ascii="Times New Roman" w:eastAsia="Calibri" w:hAnsi="Times New Roman"/>
          <w:b/>
          <w:bCs/>
          <w:color w:val="000000" w:themeColor="text1"/>
          <w:sz w:val="28"/>
          <w:szCs w:val="28"/>
        </w:rPr>
        <w:t>работы</w:t>
      </w:r>
      <w:r w:rsidRPr="00AA05F1">
        <w:rPr>
          <w:rFonts w:ascii="Times New Roman" w:eastAsia="Calibri" w:hAnsi="Times New Roman"/>
          <w:b/>
          <w:bCs/>
          <w:color w:val="000000" w:themeColor="text1"/>
          <w:sz w:val="28"/>
          <w:szCs w:val="28"/>
        </w:rPr>
        <w:t xml:space="preserve"> МКУ «Управление образования администрации Саянского района за 2015-2016 </w:t>
      </w:r>
      <w:proofErr w:type="spellStart"/>
      <w:r w:rsidRPr="00AA05F1">
        <w:rPr>
          <w:rFonts w:ascii="Times New Roman" w:eastAsia="Calibri" w:hAnsi="Times New Roman"/>
          <w:b/>
          <w:bCs/>
          <w:color w:val="000000" w:themeColor="text1"/>
          <w:sz w:val="28"/>
          <w:szCs w:val="28"/>
        </w:rPr>
        <w:t>уч</w:t>
      </w:r>
      <w:proofErr w:type="spellEnd"/>
      <w:r w:rsidRPr="00AA05F1">
        <w:rPr>
          <w:rFonts w:ascii="Times New Roman" w:eastAsia="Calibri" w:hAnsi="Times New Roman"/>
          <w:b/>
          <w:bCs/>
          <w:color w:val="000000" w:themeColor="text1"/>
          <w:sz w:val="28"/>
          <w:szCs w:val="28"/>
        </w:rPr>
        <w:t>. год »</w:t>
      </w:r>
    </w:p>
    <w:p w:rsidR="00DD42C4" w:rsidRPr="00AA05F1" w:rsidRDefault="00DD42C4" w:rsidP="00DD42C4">
      <w:pPr>
        <w:spacing w:after="0" w:line="240" w:lineRule="auto"/>
        <w:ind w:left="-284" w:firstLine="720"/>
        <w:jc w:val="both"/>
        <w:rPr>
          <w:rFonts w:ascii="Times New Roman" w:eastAsia="Calibri" w:hAnsi="Times New Roman"/>
          <w:bCs/>
          <w:color w:val="000000" w:themeColor="text1"/>
          <w:sz w:val="28"/>
          <w:szCs w:val="28"/>
        </w:rPr>
      </w:pPr>
      <w:r w:rsidRPr="00AA05F1">
        <w:rPr>
          <w:rFonts w:ascii="Times New Roman" w:eastAsia="Calibri" w:hAnsi="Times New Roman"/>
          <w:bCs/>
          <w:color w:val="000000" w:themeColor="text1"/>
          <w:sz w:val="28"/>
          <w:szCs w:val="28"/>
        </w:rPr>
        <w:t>Основн</w:t>
      </w:r>
      <w:r w:rsidR="001430B9" w:rsidRPr="00AA05F1">
        <w:rPr>
          <w:rFonts w:ascii="Times New Roman" w:eastAsia="Calibri" w:hAnsi="Times New Roman"/>
          <w:bCs/>
          <w:color w:val="000000" w:themeColor="text1"/>
          <w:sz w:val="28"/>
          <w:szCs w:val="28"/>
        </w:rPr>
        <w:t>ая</w:t>
      </w:r>
      <w:r w:rsidRPr="00AA05F1">
        <w:rPr>
          <w:rFonts w:ascii="Times New Roman" w:eastAsia="Calibri" w:hAnsi="Times New Roman"/>
          <w:bCs/>
          <w:color w:val="000000" w:themeColor="text1"/>
          <w:sz w:val="28"/>
          <w:szCs w:val="28"/>
        </w:rPr>
        <w:t xml:space="preserve"> цель деятельности управления образованием администрации Саянского района в 2015-2016 </w:t>
      </w:r>
      <w:proofErr w:type="spellStart"/>
      <w:r w:rsidRPr="00AA05F1">
        <w:rPr>
          <w:rFonts w:ascii="Times New Roman" w:eastAsia="Calibri" w:hAnsi="Times New Roman"/>
          <w:bCs/>
          <w:color w:val="000000" w:themeColor="text1"/>
          <w:sz w:val="28"/>
          <w:szCs w:val="28"/>
        </w:rPr>
        <w:t>уч</w:t>
      </w:r>
      <w:proofErr w:type="spellEnd"/>
      <w:r w:rsidRPr="00AA05F1">
        <w:rPr>
          <w:rFonts w:ascii="Times New Roman" w:eastAsia="Calibri" w:hAnsi="Times New Roman"/>
          <w:bCs/>
          <w:color w:val="000000" w:themeColor="text1"/>
          <w:sz w:val="28"/>
          <w:szCs w:val="28"/>
        </w:rPr>
        <w:t>.</w:t>
      </w:r>
      <w:r w:rsidR="00EE541B" w:rsidRPr="00AA05F1">
        <w:rPr>
          <w:rFonts w:ascii="Times New Roman" w:eastAsia="Calibri" w:hAnsi="Times New Roman"/>
          <w:bCs/>
          <w:color w:val="000000" w:themeColor="text1"/>
          <w:sz w:val="28"/>
          <w:szCs w:val="28"/>
        </w:rPr>
        <w:t xml:space="preserve"> </w:t>
      </w:r>
      <w:r w:rsidRPr="00AA05F1">
        <w:rPr>
          <w:rFonts w:ascii="Times New Roman" w:eastAsia="Calibri" w:hAnsi="Times New Roman"/>
          <w:bCs/>
          <w:color w:val="000000" w:themeColor="text1"/>
          <w:sz w:val="28"/>
          <w:szCs w:val="28"/>
        </w:rPr>
        <w:t>году определена в соответстви</w:t>
      </w:r>
      <w:r w:rsidR="00EE541B" w:rsidRPr="00AA05F1">
        <w:rPr>
          <w:rFonts w:ascii="Times New Roman" w:eastAsia="Calibri" w:hAnsi="Times New Roman"/>
          <w:bCs/>
          <w:color w:val="000000" w:themeColor="text1"/>
          <w:sz w:val="28"/>
          <w:szCs w:val="28"/>
        </w:rPr>
        <w:t>е</w:t>
      </w:r>
      <w:r w:rsidRPr="00AA05F1">
        <w:rPr>
          <w:rFonts w:ascii="Times New Roman" w:eastAsia="Calibri" w:hAnsi="Times New Roman"/>
          <w:bCs/>
          <w:color w:val="000000" w:themeColor="text1"/>
          <w:sz w:val="28"/>
          <w:szCs w:val="28"/>
        </w:rPr>
        <w:t xml:space="preserve"> с образовательной политикой муниципалитета и стратегией развития образования. </w:t>
      </w:r>
    </w:p>
    <w:p w:rsidR="00490FA0" w:rsidRPr="00AA05F1" w:rsidRDefault="00DD42C4" w:rsidP="00EE541B">
      <w:pPr>
        <w:spacing w:after="0" w:line="240" w:lineRule="auto"/>
        <w:ind w:left="-284" w:firstLine="720"/>
        <w:jc w:val="both"/>
        <w:rPr>
          <w:rFonts w:ascii="Times New Roman" w:eastAsia="Calibri" w:hAnsi="Times New Roman"/>
          <w:bCs/>
          <w:color w:val="000000" w:themeColor="text1"/>
          <w:sz w:val="28"/>
          <w:szCs w:val="28"/>
        </w:rPr>
      </w:pPr>
      <w:r w:rsidRPr="00AA05F1">
        <w:rPr>
          <w:rFonts w:ascii="Times New Roman" w:eastAsia="Calibri" w:hAnsi="Times New Roman"/>
          <w:bCs/>
          <w:color w:val="000000" w:themeColor="text1"/>
          <w:sz w:val="28"/>
          <w:szCs w:val="28"/>
        </w:rPr>
        <w:t>Цель:</w:t>
      </w:r>
      <w:r w:rsidR="00490FA0" w:rsidRPr="00AA05F1">
        <w:rPr>
          <w:rFonts w:ascii="Times New Roman" w:eastAsia="Calibri" w:hAnsi="Times New Roman"/>
          <w:bCs/>
          <w:color w:val="000000" w:themeColor="text1"/>
          <w:sz w:val="28"/>
          <w:szCs w:val="28"/>
        </w:rPr>
        <w:t xml:space="preserve"> сформировать муниципальное образовательное пространство, обеспечивающее качественное и доступное образование каждому обучающемуся, отвечающего требованиям ФГОС и тенденциям  инновационного развития муниципалитета. </w:t>
      </w:r>
    </w:p>
    <w:p w:rsidR="00DD42C4" w:rsidRPr="00AA05F1" w:rsidRDefault="00DD42C4" w:rsidP="00EE541B">
      <w:pPr>
        <w:spacing w:after="0" w:line="240" w:lineRule="auto"/>
        <w:ind w:left="-284" w:firstLine="720"/>
        <w:jc w:val="both"/>
        <w:rPr>
          <w:rFonts w:ascii="Times New Roman" w:eastAsia="Calibri" w:hAnsi="Times New Roman"/>
          <w:bCs/>
          <w:color w:val="000000" w:themeColor="text1"/>
          <w:sz w:val="28"/>
          <w:szCs w:val="28"/>
        </w:rPr>
      </w:pPr>
      <w:r w:rsidRPr="00AA05F1">
        <w:rPr>
          <w:rFonts w:ascii="Times New Roman" w:eastAsia="Calibri" w:hAnsi="Times New Roman"/>
          <w:bCs/>
          <w:color w:val="000000" w:themeColor="text1"/>
          <w:sz w:val="28"/>
          <w:szCs w:val="28"/>
        </w:rPr>
        <w:t xml:space="preserve">Деятельность осуществлялась в  соответствии с основными документами федерального, регионально, муниципального уровней, регламентирующих образовательную политику на уровне муниципалитета. В рамках,  которых определены основные направления: </w:t>
      </w:r>
    </w:p>
    <w:p w:rsidR="00490FA0" w:rsidRPr="00AA05F1" w:rsidRDefault="00490FA0" w:rsidP="008F2B74">
      <w:pPr>
        <w:pStyle w:val="a3"/>
        <w:numPr>
          <w:ilvl w:val="0"/>
          <w:numId w:val="1"/>
        </w:numPr>
        <w:spacing w:after="0" w:line="240"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Качество и доступность современного образования.</w:t>
      </w:r>
    </w:p>
    <w:p w:rsidR="00490FA0" w:rsidRPr="00AA05F1" w:rsidRDefault="00490FA0" w:rsidP="008F2B74">
      <w:pPr>
        <w:pStyle w:val="a3"/>
        <w:numPr>
          <w:ilvl w:val="0"/>
          <w:numId w:val="1"/>
        </w:numPr>
        <w:spacing w:after="0" w:line="240"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Кадровый потенциал педагогического и административного состава.</w:t>
      </w:r>
    </w:p>
    <w:p w:rsidR="00490FA0" w:rsidRPr="00AA05F1" w:rsidRDefault="00490FA0" w:rsidP="008F2B74">
      <w:pPr>
        <w:pStyle w:val="a3"/>
        <w:numPr>
          <w:ilvl w:val="0"/>
          <w:numId w:val="1"/>
        </w:numPr>
        <w:spacing w:after="0" w:line="240"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Сетевое взаимодействие образовательных организаций и межведомственных структур, организация межмуниципального взаимодействия.</w:t>
      </w:r>
    </w:p>
    <w:p w:rsidR="00490FA0" w:rsidRPr="00AA05F1" w:rsidRDefault="00490FA0" w:rsidP="008F2B74">
      <w:pPr>
        <w:pStyle w:val="a3"/>
        <w:spacing w:after="0" w:line="240" w:lineRule="auto"/>
        <w:jc w:val="both"/>
        <w:rPr>
          <w:rFonts w:ascii="Times New Roman" w:hAnsi="Times New Roman"/>
          <w:b/>
          <w:color w:val="000000" w:themeColor="text1"/>
          <w:sz w:val="28"/>
          <w:szCs w:val="28"/>
        </w:rPr>
      </w:pPr>
      <w:r w:rsidRPr="00AA05F1">
        <w:rPr>
          <w:rFonts w:ascii="Times New Roman" w:hAnsi="Times New Roman"/>
          <w:b/>
          <w:color w:val="000000" w:themeColor="text1"/>
          <w:sz w:val="28"/>
          <w:szCs w:val="28"/>
        </w:rPr>
        <w:t>Задачи:</w:t>
      </w:r>
    </w:p>
    <w:p w:rsidR="00490FA0" w:rsidRPr="00AA05F1" w:rsidRDefault="00490FA0" w:rsidP="008F2B74">
      <w:pPr>
        <w:pStyle w:val="a3"/>
        <w:numPr>
          <w:ilvl w:val="0"/>
          <w:numId w:val="2"/>
        </w:numPr>
        <w:spacing w:after="0" w:line="240" w:lineRule="auto"/>
        <w:ind w:left="0" w:firstLine="284"/>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Обеспечить качественное и доступное образование для всех обучающихся.</w:t>
      </w:r>
    </w:p>
    <w:p w:rsidR="00490FA0" w:rsidRPr="00AA05F1" w:rsidRDefault="00490FA0" w:rsidP="008F2B74">
      <w:pPr>
        <w:pStyle w:val="a3"/>
        <w:numPr>
          <w:ilvl w:val="0"/>
          <w:numId w:val="2"/>
        </w:numPr>
        <w:spacing w:after="0" w:line="240" w:lineRule="auto"/>
        <w:ind w:left="0" w:firstLine="284"/>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Осуществить развитие и обновление кадрового потенциала педагогического и административного состава.</w:t>
      </w:r>
    </w:p>
    <w:p w:rsidR="00490FA0" w:rsidRPr="00AA05F1" w:rsidRDefault="00490FA0" w:rsidP="008F2B74">
      <w:pPr>
        <w:pStyle w:val="a3"/>
        <w:numPr>
          <w:ilvl w:val="0"/>
          <w:numId w:val="2"/>
        </w:numPr>
        <w:spacing w:after="0" w:line="240" w:lineRule="auto"/>
        <w:ind w:left="0" w:firstLine="284"/>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Модернизировать (совершенствовать) муниципальную систему образования через развитие и совершенствование сетевого взаимодействия образовательных организаций и межведомственных структур и организацию  межмуниципального взаимодействия. </w:t>
      </w:r>
    </w:p>
    <w:p w:rsidR="00EE541B" w:rsidRPr="00AA05F1" w:rsidRDefault="00EE541B" w:rsidP="00EE541B">
      <w:pPr>
        <w:pStyle w:val="a3"/>
        <w:spacing w:after="0" w:line="240" w:lineRule="auto"/>
        <w:ind w:left="284"/>
        <w:jc w:val="both"/>
        <w:rPr>
          <w:rFonts w:ascii="Times New Roman" w:hAnsi="Times New Roman"/>
          <w:color w:val="000000" w:themeColor="text1"/>
          <w:sz w:val="28"/>
          <w:szCs w:val="28"/>
        </w:rPr>
      </w:pPr>
    </w:p>
    <w:p w:rsidR="00DD42C4" w:rsidRPr="00AA05F1" w:rsidRDefault="00DD42C4" w:rsidP="00DD42C4">
      <w:pPr>
        <w:numPr>
          <w:ilvl w:val="0"/>
          <w:numId w:val="26"/>
        </w:numPr>
        <w:spacing w:after="0" w:line="240" w:lineRule="auto"/>
        <w:jc w:val="center"/>
        <w:rPr>
          <w:rFonts w:ascii="Times New Roman" w:eastAsia="Calibri" w:hAnsi="Times New Roman"/>
          <w:b/>
          <w:bCs/>
          <w:color w:val="000000" w:themeColor="text1"/>
          <w:sz w:val="28"/>
          <w:szCs w:val="28"/>
        </w:rPr>
      </w:pPr>
      <w:r w:rsidRPr="00AA05F1">
        <w:rPr>
          <w:rFonts w:ascii="Times New Roman" w:eastAsia="Calibri" w:hAnsi="Times New Roman"/>
          <w:b/>
          <w:bCs/>
          <w:color w:val="000000" w:themeColor="text1"/>
          <w:sz w:val="28"/>
          <w:szCs w:val="28"/>
        </w:rPr>
        <w:t>Качество и доступность современного общего образования</w:t>
      </w:r>
    </w:p>
    <w:p w:rsidR="00DD42C4" w:rsidRPr="00AA05F1" w:rsidRDefault="00DD42C4" w:rsidP="00DD42C4">
      <w:pPr>
        <w:spacing w:after="0" w:line="240" w:lineRule="auto"/>
        <w:ind w:left="-284" w:firstLine="720"/>
        <w:rPr>
          <w:rFonts w:ascii="Times New Roman" w:eastAsia="Calibri" w:hAnsi="Times New Roman" w:cs="Times New Roman"/>
          <w:color w:val="000000" w:themeColor="text1"/>
          <w:sz w:val="28"/>
          <w:szCs w:val="28"/>
        </w:rPr>
      </w:pPr>
      <w:r w:rsidRPr="00AA05F1">
        <w:rPr>
          <w:rFonts w:ascii="Times New Roman" w:eastAsia="Calibri" w:hAnsi="Times New Roman" w:cs="Times New Roman"/>
          <w:color w:val="000000" w:themeColor="text1"/>
          <w:sz w:val="28"/>
          <w:szCs w:val="28"/>
        </w:rPr>
        <w:t xml:space="preserve">Муниципальная система образования Саянского района  представляет собой </w:t>
      </w:r>
      <w:r w:rsidR="00273083" w:rsidRPr="00AA05F1">
        <w:rPr>
          <w:rFonts w:ascii="Times New Roman" w:eastAsia="Calibri" w:hAnsi="Times New Roman" w:cs="Times New Roman"/>
          <w:color w:val="000000" w:themeColor="text1"/>
          <w:sz w:val="28"/>
          <w:szCs w:val="28"/>
        </w:rPr>
        <w:t xml:space="preserve">образовательную </w:t>
      </w:r>
      <w:r w:rsidRPr="00AA05F1">
        <w:rPr>
          <w:rFonts w:ascii="Times New Roman" w:eastAsia="Calibri" w:hAnsi="Times New Roman" w:cs="Times New Roman"/>
          <w:color w:val="000000" w:themeColor="text1"/>
          <w:sz w:val="28"/>
          <w:szCs w:val="28"/>
        </w:rPr>
        <w:t xml:space="preserve">сеть 22 учреждений: </w:t>
      </w:r>
    </w:p>
    <w:p w:rsidR="00DD42C4" w:rsidRPr="00AA05F1" w:rsidRDefault="00DD42C4" w:rsidP="00DD42C4">
      <w:pPr>
        <w:pStyle w:val="a3"/>
        <w:numPr>
          <w:ilvl w:val="0"/>
          <w:numId w:val="25"/>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8 дошкольных образовательных учреждений;</w:t>
      </w:r>
    </w:p>
    <w:p w:rsidR="00DD42C4" w:rsidRPr="00AA05F1" w:rsidRDefault="00736D53" w:rsidP="00DD42C4">
      <w:pPr>
        <w:pStyle w:val="a3"/>
        <w:numPr>
          <w:ilvl w:val="0"/>
          <w:numId w:val="25"/>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 </w:t>
      </w:r>
      <w:r w:rsidR="00DD42C4" w:rsidRPr="00AA05F1">
        <w:rPr>
          <w:rFonts w:ascii="Times New Roman" w:hAnsi="Times New Roman"/>
          <w:color w:val="000000" w:themeColor="text1"/>
          <w:sz w:val="28"/>
          <w:szCs w:val="28"/>
        </w:rPr>
        <w:t>3 общеобразовательных учреждений;</w:t>
      </w:r>
    </w:p>
    <w:p w:rsidR="00DD42C4" w:rsidRPr="00AA05F1" w:rsidRDefault="00DD42C4" w:rsidP="00DD42C4">
      <w:pPr>
        <w:pStyle w:val="a3"/>
        <w:numPr>
          <w:ilvl w:val="0"/>
          <w:numId w:val="25"/>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1 учреждение дополнительного образования.</w:t>
      </w:r>
    </w:p>
    <w:p w:rsidR="00DD42C4" w:rsidRPr="00AA05F1" w:rsidRDefault="00DD42C4" w:rsidP="00DD42C4">
      <w:pPr>
        <w:pStyle w:val="12"/>
        <w:ind w:left="0" w:firstLine="720"/>
        <w:jc w:val="both"/>
        <w:rPr>
          <w:color w:val="000000" w:themeColor="text1"/>
          <w:sz w:val="28"/>
          <w:szCs w:val="28"/>
        </w:rPr>
      </w:pPr>
      <w:r w:rsidRPr="00AA05F1">
        <w:rPr>
          <w:color w:val="000000" w:themeColor="text1"/>
          <w:sz w:val="28"/>
          <w:szCs w:val="28"/>
        </w:rPr>
        <w:t xml:space="preserve">В связи с дефицитом управленческих кадров в 2015-2016 учебном году сеть  дошкольных образовательных организаций изменилась: </w:t>
      </w:r>
      <w:proofErr w:type="spellStart"/>
      <w:r w:rsidRPr="00AA05F1">
        <w:rPr>
          <w:color w:val="000000" w:themeColor="text1"/>
          <w:sz w:val="28"/>
          <w:szCs w:val="28"/>
        </w:rPr>
        <w:t>Межовский</w:t>
      </w:r>
      <w:proofErr w:type="spellEnd"/>
      <w:r w:rsidRPr="00AA05F1">
        <w:rPr>
          <w:color w:val="000000" w:themeColor="text1"/>
          <w:sz w:val="28"/>
          <w:szCs w:val="28"/>
        </w:rPr>
        <w:t xml:space="preserve"> и  </w:t>
      </w:r>
      <w:proofErr w:type="spellStart"/>
      <w:r w:rsidRPr="00AA05F1">
        <w:rPr>
          <w:color w:val="000000" w:themeColor="text1"/>
          <w:sz w:val="28"/>
          <w:szCs w:val="28"/>
        </w:rPr>
        <w:t>Гладковский</w:t>
      </w:r>
      <w:proofErr w:type="spellEnd"/>
      <w:r w:rsidRPr="00AA05F1">
        <w:rPr>
          <w:color w:val="000000" w:themeColor="text1"/>
          <w:sz w:val="28"/>
          <w:szCs w:val="28"/>
        </w:rPr>
        <w:t xml:space="preserve"> детские сады были реорганизованы путем присоединения к общеобразовательным учреждениям, открыт новый детский сад в с. </w:t>
      </w:r>
      <w:proofErr w:type="gramStart"/>
      <w:r w:rsidRPr="00AA05F1">
        <w:rPr>
          <w:color w:val="000000" w:themeColor="text1"/>
          <w:sz w:val="28"/>
          <w:szCs w:val="28"/>
        </w:rPr>
        <w:t>Агинском</w:t>
      </w:r>
      <w:proofErr w:type="gramEnd"/>
      <w:r w:rsidRPr="00AA05F1">
        <w:rPr>
          <w:color w:val="000000" w:themeColor="text1"/>
          <w:sz w:val="28"/>
          <w:szCs w:val="28"/>
        </w:rPr>
        <w:t>.</w:t>
      </w:r>
    </w:p>
    <w:p w:rsidR="008F2B74" w:rsidRPr="00AA05F1" w:rsidRDefault="008F2B74" w:rsidP="00E16106">
      <w:pPr>
        <w:pStyle w:val="Default"/>
        <w:rPr>
          <w:color w:val="000000" w:themeColor="text1"/>
          <w:sz w:val="28"/>
          <w:szCs w:val="28"/>
        </w:rPr>
      </w:pPr>
    </w:p>
    <w:p w:rsidR="00DD42C4" w:rsidRPr="00AA05F1" w:rsidRDefault="00DD42C4" w:rsidP="008F2B74">
      <w:pPr>
        <w:spacing w:after="160" w:line="259" w:lineRule="auto"/>
        <w:jc w:val="both"/>
        <w:rPr>
          <w:rFonts w:ascii="Times New Roman" w:hAnsi="Times New Roman"/>
          <w:b/>
          <w:color w:val="000000" w:themeColor="text1"/>
          <w:sz w:val="28"/>
          <w:szCs w:val="28"/>
        </w:rPr>
      </w:pPr>
    </w:p>
    <w:p w:rsidR="00DD42C4" w:rsidRPr="00AA05F1" w:rsidRDefault="00DD42C4" w:rsidP="008F2B74">
      <w:pPr>
        <w:spacing w:after="160" w:line="259" w:lineRule="auto"/>
        <w:jc w:val="both"/>
        <w:rPr>
          <w:rFonts w:ascii="Times New Roman" w:hAnsi="Times New Roman"/>
          <w:b/>
          <w:color w:val="000000" w:themeColor="text1"/>
          <w:sz w:val="28"/>
          <w:szCs w:val="28"/>
        </w:rPr>
      </w:pPr>
    </w:p>
    <w:p w:rsidR="00A04932" w:rsidRPr="00AA05F1" w:rsidRDefault="00A04932" w:rsidP="00A04932">
      <w:pPr>
        <w:spacing w:after="0" w:line="240" w:lineRule="auto"/>
        <w:ind w:left="2148"/>
        <w:rPr>
          <w:rFonts w:ascii="Times New Roman" w:hAnsi="Times New Roman"/>
          <w:b/>
          <w:color w:val="000000" w:themeColor="text1"/>
          <w:sz w:val="28"/>
          <w:szCs w:val="28"/>
        </w:rPr>
      </w:pPr>
      <w:r w:rsidRPr="00AA05F1">
        <w:rPr>
          <w:rFonts w:ascii="Times New Roman" w:hAnsi="Times New Roman"/>
          <w:b/>
          <w:color w:val="000000" w:themeColor="text1"/>
          <w:sz w:val="28"/>
          <w:szCs w:val="28"/>
          <w:lang w:val="en-US"/>
        </w:rPr>
        <w:lastRenderedPageBreak/>
        <w:t>I</w:t>
      </w:r>
      <w:r w:rsidRPr="00AA05F1">
        <w:rPr>
          <w:rFonts w:ascii="Times New Roman" w:hAnsi="Times New Roman"/>
          <w:b/>
          <w:color w:val="000000" w:themeColor="text1"/>
          <w:sz w:val="28"/>
          <w:szCs w:val="28"/>
        </w:rPr>
        <w:t>.</w:t>
      </w:r>
      <w:r w:rsidRPr="00AA05F1">
        <w:rPr>
          <w:rFonts w:ascii="Times New Roman" w:hAnsi="Times New Roman"/>
          <w:b/>
          <w:color w:val="000000" w:themeColor="text1"/>
          <w:sz w:val="28"/>
          <w:szCs w:val="28"/>
          <w:lang w:val="en-US"/>
        </w:rPr>
        <w:t>I</w:t>
      </w:r>
      <w:r w:rsidRPr="00AA05F1">
        <w:rPr>
          <w:rFonts w:ascii="Times New Roman" w:hAnsi="Times New Roman"/>
          <w:b/>
          <w:color w:val="000000" w:themeColor="text1"/>
          <w:sz w:val="28"/>
          <w:szCs w:val="28"/>
        </w:rPr>
        <w:t>. Доступность дошкольного образования</w:t>
      </w:r>
    </w:p>
    <w:p w:rsidR="00A363EB" w:rsidRPr="00AA05F1" w:rsidRDefault="00A363EB" w:rsidP="001430B9">
      <w:pPr>
        <w:pStyle w:val="100"/>
        <w:shd w:val="clear" w:color="auto" w:fill="auto"/>
        <w:spacing w:after="0" w:line="240" w:lineRule="auto"/>
        <w:ind w:left="20" w:right="20" w:firstLine="560"/>
        <w:jc w:val="both"/>
        <w:rPr>
          <w:color w:val="000000" w:themeColor="text1"/>
          <w:sz w:val="28"/>
          <w:szCs w:val="28"/>
        </w:rPr>
      </w:pPr>
      <w:r w:rsidRPr="00AA05F1">
        <w:rPr>
          <w:color w:val="000000" w:themeColor="text1"/>
          <w:sz w:val="28"/>
          <w:szCs w:val="28"/>
        </w:rPr>
        <w:t>Основные направления развития дошкольного образования в 2015-2016 году осуществлялись в условиях новой нормативной и методической базы, а также введения федерального государственного образовательного стандарта (далее – ФГОС ДО) дошкольного образования.</w:t>
      </w:r>
    </w:p>
    <w:p w:rsidR="00A363EB" w:rsidRPr="00AA05F1" w:rsidRDefault="00A363EB" w:rsidP="001430B9">
      <w:pPr>
        <w:spacing w:after="0" w:line="240" w:lineRule="auto"/>
        <w:ind w:firstLine="709"/>
        <w:jc w:val="both"/>
        <w:rPr>
          <w:rFonts w:ascii="Times New Roman" w:eastAsia="Calibri" w:hAnsi="Times New Roman" w:cs="Times New Roman"/>
          <w:color w:val="000000" w:themeColor="text1"/>
          <w:spacing w:val="-6"/>
          <w:sz w:val="28"/>
          <w:szCs w:val="28"/>
        </w:rPr>
      </w:pPr>
      <w:r w:rsidRPr="00AA05F1">
        <w:rPr>
          <w:rFonts w:ascii="Times New Roman" w:eastAsia="Calibri" w:hAnsi="Times New Roman" w:cs="Times New Roman"/>
          <w:b/>
          <w:color w:val="000000" w:themeColor="text1"/>
          <w:spacing w:val="-6"/>
          <w:sz w:val="28"/>
          <w:szCs w:val="28"/>
        </w:rPr>
        <w:t xml:space="preserve">В части дошкольного образования приоритетной является задача </w:t>
      </w:r>
      <w:r w:rsidRPr="00AA05F1">
        <w:rPr>
          <w:rFonts w:ascii="Times New Roman" w:eastAsia="Calibri" w:hAnsi="Times New Roman" w:cs="Times New Roman"/>
          <w:color w:val="000000" w:themeColor="text1"/>
          <w:spacing w:val="-6"/>
          <w:sz w:val="28"/>
          <w:szCs w:val="28"/>
        </w:rPr>
        <w:t>обеспечения доступности и качества дошкольного образования в соответствии с требованиями федерального государственного образовательного стандарта дошкольного образования.</w:t>
      </w:r>
    </w:p>
    <w:p w:rsidR="00A363EB" w:rsidRPr="00AA05F1" w:rsidRDefault="00A363EB" w:rsidP="001430B9">
      <w:pPr>
        <w:pStyle w:val="100"/>
        <w:shd w:val="clear" w:color="auto" w:fill="auto"/>
        <w:spacing w:after="0" w:line="240" w:lineRule="auto"/>
        <w:ind w:left="20" w:right="20" w:firstLine="560"/>
        <w:jc w:val="both"/>
        <w:rPr>
          <w:color w:val="000000" w:themeColor="text1"/>
          <w:sz w:val="28"/>
          <w:szCs w:val="28"/>
        </w:rPr>
      </w:pPr>
      <w:r w:rsidRPr="00AA05F1">
        <w:rPr>
          <w:color w:val="000000" w:themeColor="text1"/>
          <w:sz w:val="28"/>
          <w:szCs w:val="28"/>
        </w:rPr>
        <w:t>Совершенствовалась система финансового обеспечения услуг дошкольного образования: обеспечивался перевод соответствующих образовательных программ на принципы нормативн</w:t>
      </w:r>
      <w:proofErr w:type="gramStart"/>
      <w:r w:rsidRPr="00AA05F1">
        <w:rPr>
          <w:color w:val="000000" w:themeColor="text1"/>
          <w:sz w:val="28"/>
          <w:szCs w:val="28"/>
        </w:rPr>
        <w:t>о-</w:t>
      </w:r>
      <w:proofErr w:type="gramEnd"/>
      <w:r w:rsidRPr="00AA05F1">
        <w:rPr>
          <w:color w:val="000000" w:themeColor="text1"/>
          <w:sz w:val="28"/>
          <w:szCs w:val="28"/>
        </w:rPr>
        <w:t xml:space="preserve"> </w:t>
      </w:r>
      <w:proofErr w:type="spellStart"/>
      <w:r w:rsidRPr="00AA05F1">
        <w:rPr>
          <w:color w:val="000000" w:themeColor="text1"/>
          <w:sz w:val="28"/>
          <w:szCs w:val="28"/>
        </w:rPr>
        <w:t>подушевого</w:t>
      </w:r>
      <w:proofErr w:type="spellEnd"/>
      <w:r w:rsidRPr="00AA05F1">
        <w:rPr>
          <w:color w:val="000000" w:themeColor="text1"/>
          <w:sz w:val="28"/>
          <w:szCs w:val="28"/>
        </w:rPr>
        <w:t xml:space="preserve"> финансирования, реализующие эти образовательные программы в соответствии с ФГОС</w:t>
      </w:r>
    </w:p>
    <w:p w:rsidR="00A363EB" w:rsidRPr="00AA05F1" w:rsidRDefault="00A363EB" w:rsidP="001430B9">
      <w:pPr>
        <w:pStyle w:val="100"/>
        <w:shd w:val="clear" w:color="auto" w:fill="auto"/>
        <w:spacing w:after="0" w:line="240" w:lineRule="auto"/>
        <w:ind w:left="20" w:right="20" w:firstLine="560"/>
        <w:jc w:val="both"/>
        <w:rPr>
          <w:color w:val="000000" w:themeColor="text1"/>
          <w:sz w:val="28"/>
          <w:szCs w:val="28"/>
        </w:rPr>
      </w:pPr>
      <w:r w:rsidRPr="00AA05F1">
        <w:rPr>
          <w:color w:val="000000" w:themeColor="text1"/>
          <w:sz w:val="28"/>
          <w:szCs w:val="28"/>
        </w:rPr>
        <w:t>Продолжались мероприятия по модернизации муниципальной  системы дошкольного образования в целях повышения доступности дошкольного образования для детей от 3 до 7 лет, по повышению оплаты труда педагогов дошкольного образования.</w:t>
      </w:r>
    </w:p>
    <w:p w:rsidR="000063FB" w:rsidRPr="00AA05F1" w:rsidRDefault="000063FB" w:rsidP="001430B9">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На 01.06.2016г численность детей в возрасте от 0 до 7 лет на территории Саянского района составляет 1076 человек, что на 88 детей больше, чем в начале учебного года. Значительный  прирост населения наблюдается в Агинское – 36 чел, </w:t>
      </w:r>
      <w:proofErr w:type="gramStart"/>
      <w:r w:rsidRPr="00AA05F1">
        <w:rPr>
          <w:rFonts w:ascii="Times New Roman" w:hAnsi="Times New Roman"/>
          <w:color w:val="000000" w:themeColor="text1"/>
          <w:sz w:val="28"/>
          <w:szCs w:val="28"/>
        </w:rPr>
        <w:t>с</w:t>
      </w:r>
      <w:proofErr w:type="gramEnd"/>
      <w:r w:rsidRPr="00AA05F1">
        <w:rPr>
          <w:rFonts w:ascii="Times New Roman" w:hAnsi="Times New Roman"/>
          <w:color w:val="000000" w:themeColor="text1"/>
          <w:sz w:val="28"/>
          <w:szCs w:val="28"/>
        </w:rPr>
        <w:t xml:space="preserve">. Средняя </w:t>
      </w:r>
      <w:proofErr w:type="spellStart"/>
      <w:r w:rsidRPr="00AA05F1">
        <w:rPr>
          <w:rFonts w:ascii="Times New Roman" w:hAnsi="Times New Roman"/>
          <w:color w:val="000000" w:themeColor="text1"/>
          <w:sz w:val="28"/>
          <w:szCs w:val="28"/>
        </w:rPr>
        <w:t>Агинка</w:t>
      </w:r>
      <w:proofErr w:type="spellEnd"/>
      <w:r w:rsidRPr="00AA05F1">
        <w:rPr>
          <w:rFonts w:ascii="Times New Roman" w:hAnsi="Times New Roman"/>
          <w:color w:val="000000" w:themeColor="text1"/>
          <w:sz w:val="28"/>
          <w:szCs w:val="28"/>
        </w:rPr>
        <w:t xml:space="preserve">. – 6 чел,   с. </w:t>
      </w:r>
      <w:proofErr w:type="spellStart"/>
      <w:r w:rsidRPr="00AA05F1">
        <w:rPr>
          <w:rFonts w:ascii="Times New Roman" w:hAnsi="Times New Roman"/>
          <w:color w:val="000000" w:themeColor="text1"/>
          <w:sz w:val="28"/>
          <w:szCs w:val="28"/>
        </w:rPr>
        <w:t>Межово</w:t>
      </w:r>
      <w:proofErr w:type="spellEnd"/>
      <w:r w:rsidRPr="00AA05F1">
        <w:rPr>
          <w:rFonts w:ascii="Times New Roman" w:hAnsi="Times New Roman"/>
          <w:color w:val="000000" w:themeColor="text1"/>
          <w:sz w:val="28"/>
          <w:szCs w:val="28"/>
        </w:rPr>
        <w:t xml:space="preserve">- 6 чел, </w:t>
      </w:r>
      <w:proofErr w:type="spellStart"/>
      <w:r w:rsidRPr="00AA05F1">
        <w:rPr>
          <w:rFonts w:ascii="Times New Roman" w:hAnsi="Times New Roman"/>
          <w:color w:val="000000" w:themeColor="text1"/>
          <w:sz w:val="28"/>
          <w:szCs w:val="28"/>
        </w:rPr>
        <w:t>Орье</w:t>
      </w:r>
      <w:proofErr w:type="spellEnd"/>
      <w:r w:rsidRPr="00AA05F1">
        <w:rPr>
          <w:rFonts w:ascii="Times New Roman" w:hAnsi="Times New Roman"/>
          <w:color w:val="000000" w:themeColor="text1"/>
          <w:sz w:val="28"/>
          <w:szCs w:val="28"/>
        </w:rPr>
        <w:t xml:space="preserve"> – 6 чел.  </w:t>
      </w:r>
    </w:p>
    <w:p w:rsidR="00A04932" w:rsidRPr="00AA05F1" w:rsidRDefault="00A04932" w:rsidP="00A04932">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1.1</w:t>
      </w:r>
    </w:p>
    <w:p w:rsidR="000063FB" w:rsidRPr="00AA05F1" w:rsidRDefault="000063FB" w:rsidP="000063F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Количество детей в возрасте от 0 до 7 лет, проживающих в населенных пунктах Саянского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1740"/>
        <w:gridCol w:w="1740"/>
        <w:gridCol w:w="1740"/>
        <w:gridCol w:w="1736"/>
      </w:tblGrid>
      <w:tr w:rsidR="008A136A" w:rsidRPr="00AA05F1" w:rsidTr="008A136A">
        <w:trPr>
          <w:trHeight w:val="923"/>
        </w:trPr>
        <w:tc>
          <w:tcPr>
            <w:tcW w:w="1366" w:type="pct"/>
          </w:tcPr>
          <w:p w:rsidR="008A136A" w:rsidRPr="00AA05F1" w:rsidRDefault="008A136A"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Территория</w:t>
            </w:r>
          </w:p>
        </w:tc>
        <w:tc>
          <w:tcPr>
            <w:tcW w:w="909" w:type="pct"/>
          </w:tcPr>
          <w:p w:rsidR="008A136A" w:rsidRPr="00AA05F1" w:rsidRDefault="008A136A"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детей в возрасте от 0 до 7 лет на 01.09.2015</w:t>
            </w:r>
          </w:p>
        </w:tc>
        <w:tc>
          <w:tcPr>
            <w:tcW w:w="909" w:type="pct"/>
          </w:tcPr>
          <w:p w:rsidR="008A136A" w:rsidRPr="00AA05F1" w:rsidRDefault="008A136A"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детей в возрасте от 0 до 7 лет на 01.06.2016</w:t>
            </w:r>
          </w:p>
        </w:tc>
        <w:tc>
          <w:tcPr>
            <w:tcW w:w="909" w:type="pct"/>
          </w:tcPr>
          <w:p w:rsidR="008A136A" w:rsidRPr="00AA05F1" w:rsidRDefault="008A136A"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детей в возрасте от 3 до 7 лет на 01.09.2015</w:t>
            </w:r>
          </w:p>
        </w:tc>
        <w:tc>
          <w:tcPr>
            <w:tcW w:w="909" w:type="pct"/>
          </w:tcPr>
          <w:p w:rsidR="008A136A" w:rsidRPr="00AA05F1" w:rsidRDefault="008A136A"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детей в возрасте от 3 до 7 лет на 01.06.2016</w:t>
            </w:r>
          </w:p>
        </w:tc>
      </w:tr>
      <w:tr w:rsidR="008A136A" w:rsidRPr="00AA05F1" w:rsidTr="008A136A">
        <w:trPr>
          <w:trHeight w:val="385"/>
        </w:trPr>
        <w:tc>
          <w:tcPr>
            <w:tcW w:w="1366" w:type="pct"/>
            <w:shd w:val="clear" w:color="auto" w:fill="FFFFFF"/>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с. Агинское</w:t>
            </w:r>
          </w:p>
        </w:tc>
        <w:tc>
          <w:tcPr>
            <w:tcW w:w="909" w:type="pct"/>
            <w:shd w:val="clear" w:color="auto" w:fill="FFFFFF"/>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500</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shd w:val="clear" w:color="auto" w:fill="FFFFFF"/>
              </w:rPr>
            </w:pPr>
            <w:r w:rsidRPr="00AA05F1">
              <w:rPr>
                <w:rFonts w:ascii="Times New Roman" w:hAnsi="Times New Roman"/>
                <w:color w:val="000000" w:themeColor="text1"/>
                <w:sz w:val="24"/>
                <w:szCs w:val="24"/>
                <w:shd w:val="clear" w:color="auto" w:fill="FFFFFF"/>
              </w:rPr>
              <w:t>536</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shd w:val="clear" w:color="auto" w:fill="FFFFFF"/>
              </w:rPr>
            </w:pPr>
            <w:r w:rsidRPr="00AA05F1">
              <w:rPr>
                <w:rFonts w:ascii="Times New Roman" w:hAnsi="Times New Roman"/>
                <w:color w:val="000000" w:themeColor="text1"/>
                <w:sz w:val="24"/>
                <w:szCs w:val="24"/>
                <w:shd w:val="clear" w:color="auto" w:fill="FFFFFF"/>
              </w:rPr>
              <w:t>320</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shd w:val="clear" w:color="auto" w:fill="FFFFFF"/>
              </w:rPr>
            </w:pPr>
            <w:r w:rsidRPr="00AA05F1">
              <w:rPr>
                <w:rFonts w:ascii="Times New Roman" w:hAnsi="Times New Roman"/>
                <w:color w:val="000000" w:themeColor="text1"/>
                <w:sz w:val="24"/>
                <w:szCs w:val="24"/>
                <w:shd w:val="clear" w:color="auto" w:fill="FFFFFF"/>
              </w:rPr>
              <w:t>344</w:t>
            </w:r>
          </w:p>
        </w:tc>
      </w:tr>
      <w:tr w:rsidR="008A136A" w:rsidRPr="00AA05F1" w:rsidTr="008A136A">
        <w:trPr>
          <w:trHeight w:val="343"/>
        </w:trPr>
        <w:tc>
          <w:tcPr>
            <w:tcW w:w="1366" w:type="pct"/>
            <w:shd w:val="clear" w:color="auto" w:fill="FFFFFF"/>
          </w:tcPr>
          <w:p w:rsidR="008A136A" w:rsidRPr="00AA05F1" w:rsidRDefault="008A136A" w:rsidP="00094718">
            <w:pPr>
              <w:tabs>
                <w:tab w:val="left" w:pos="113"/>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д. Вятка</w:t>
            </w:r>
          </w:p>
        </w:tc>
        <w:tc>
          <w:tcPr>
            <w:tcW w:w="909" w:type="pct"/>
            <w:shd w:val="clear" w:color="auto" w:fill="FFFFFF"/>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r>
      <w:tr w:rsidR="008A136A" w:rsidRPr="00AA05F1" w:rsidTr="008A136A">
        <w:trPr>
          <w:trHeight w:val="143"/>
        </w:trPr>
        <w:tc>
          <w:tcPr>
            <w:tcW w:w="1366" w:type="pct"/>
          </w:tcPr>
          <w:p w:rsidR="008A136A" w:rsidRPr="00AA05F1" w:rsidRDefault="008A136A" w:rsidP="00094718">
            <w:pPr>
              <w:tabs>
                <w:tab w:val="left" w:pos="113"/>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с. Большой </w:t>
            </w:r>
            <w:proofErr w:type="spellStart"/>
            <w:r w:rsidRPr="00AA05F1">
              <w:rPr>
                <w:rFonts w:ascii="Times New Roman" w:hAnsi="Times New Roman"/>
                <w:color w:val="000000" w:themeColor="text1"/>
                <w:sz w:val="24"/>
                <w:szCs w:val="24"/>
              </w:rPr>
              <w:t>Арбай</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28</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26</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17</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17</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д</w:t>
            </w:r>
            <w:proofErr w:type="gramStart"/>
            <w:r w:rsidRPr="00AA05F1">
              <w:rPr>
                <w:rFonts w:ascii="Times New Roman" w:hAnsi="Times New Roman"/>
                <w:color w:val="000000" w:themeColor="text1"/>
                <w:sz w:val="24"/>
                <w:szCs w:val="24"/>
              </w:rPr>
              <w:t>.К</w:t>
            </w:r>
            <w:proofErr w:type="gramEnd"/>
            <w:r w:rsidRPr="00AA05F1">
              <w:rPr>
                <w:rFonts w:ascii="Times New Roman" w:hAnsi="Times New Roman"/>
                <w:color w:val="000000" w:themeColor="text1"/>
                <w:sz w:val="24"/>
                <w:szCs w:val="24"/>
              </w:rPr>
              <w:t>арлык</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с</w:t>
            </w:r>
            <w:proofErr w:type="gramStart"/>
            <w:r w:rsidRPr="00AA05F1">
              <w:rPr>
                <w:rFonts w:ascii="Times New Roman" w:hAnsi="Times New Roman"/>
                <w:color w:val="000000" w:themeColor="text1"/>
                <w:sz w:val="24"/>
                <w:szCs w:val="24"/>
              </w:rPr>
              <w:t>.В</w:t>
            </w:r>
            <w:proofErr w:type="gramEnd"/>
            <w:r w:rsidRPr="00AA05F1">
              <w:rPr>
                <w:rFonts w:ascii="Times New Roman" w:hAnsi="Times New Roman"/>
                <w:color w:val="000000" w:themeColor="text1"/>
                <w:sz w:val="24"/>
                <w:szCs w:val="24"/>
              </w:rPr>
              <w:t>ознесенка</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29</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31</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24</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с</w:t>
            </w:r>
            <w:proofErr w:type="gramStart"/>
            <w:r w:rsidRPr="00AA05F1">
              <w:rPr>
                <w:rFonts w:ascii="Times New Roman" w:hAnsi="Times New Roman"/>
                <w:color w:val="000000" w:themeColor="text1"/>
                <w:sz w:val="24"/>
                <w:szCs w:val="24"/>
              </w:rPr>
              <w:t>.Г</w:t>
            </w:r>
            <w:proofErr w:type="gramEnd"/>
            <w:r w:rsidRPr="00AA05F1">
              <w:rPr>
                <w:rFonts w:ascii="Times New Roman" w:hAnsi="Times New Roman"/>
                <w:color w:val="000000" w:themeColor="text1"/>
                <w:sz w:val="24"/>
                <w:szCs w:val="24"/>
              </w:rPr>
              <w:t>ладково</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17</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23</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д</w:t>
            </w:r>
            <w:proofErr w:type="gramStart"/>
            <w:r w:rsidRPr="00AA05F1">
              <w:rPr>
                <w:rFonts w:ascii="Times New Roman" w:hAnsi="Times New Roman"/>
                <w:color w:val="000000" w:themeColor="text1"/>
                <w:sz w:val="24"/>
                <w:szCs w:val="24"/>
              </w:rPr>
              <w:t>.М</w:t>
            </w:r>
            <w:proofErr w:type="gramEnd"/>
            <w:r w:rsidRPr="00AA05F1">
              <w:rPr>
                <w:rFonts w:ascii="Times New Roman" w:hAnsi="Times New Roman"/>
                <w:color w:val="000000" w:themeColor="text1"/>
                <w:sz w:val="24"/>
                <w:szCs w:val="24"/>
              </w:rPr>
              <w:t>еждуречка</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с</w:t>
            </w:r>
            <w:proofErr w:type="gramStart"/>
            <w:r w:rsidRPr="00AA05F1">
              <w:rPr>
                <w:rFonts w:ascii="Times New Roman" w:hAnsi="Times New Roman"/>
                <w:color w:val="000000" w:themeColor="text1"/>
                <w:sz w:val="24"/>
                <w:szCs w:val="24"/>
              </w:rPr>
              <w:t>.К</w:t>
            </w:r>
            <w:proofErr w:type="gramEnd"/>
            <w:r w:rsidRPr="00AA05F1">
              <w:rPr>
                <w:rFonts w:ascii="Times New Roman" w:hAnsi="Times New Roman"/>
                <w:color w:val="000000" w:themeColor="text1"/>
                <w:sz w:val="24"/>
                <w:szCs w:val="24"/>
              </w:rPr>
              <w:t>улижниково</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д</w:t>
            </w:r>
            <w:proofErr w:type="gramStart"/>
            <w:r w:rsidRPr="00AA05F1">
              <w:rPr>
                <w:rFonts w:ascii="Times New Roman" w:hAnsi="Times New Roman"/>
                <w:color w:val="000000" w:themeColor="text1"/>
                <w:sz w:val="24"/>
                <w:szCs w:val="24"/>
              </w:rPr>
              <w:t>.О</w:t>
            </w:r>
            <w:proofErr w:type="gramEnd"/>
            <w:r w:rsidRPr="00AA05F1">
              <w:rPr>
                <w:rFonts w:ascii="Times New Roman" w:hAnsi="Times New Roman"/>
                <w:color w:val="000000" w:themeColor="text1"/>
                <w:sz w:val="24"/>
                <w:szCs w:val="24"/>
              </w:rPr>
              <w:t>рловка</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gramStart"/>
            <w:r w:rsidRPr="00AA05F1">
              <w:rPr>
                <w:rFonts w:ascii="Times New Roman" w:hAnsi="Times New Roman"/>
                <w:color w:val="000000" w:themeColor="text1"/>
                <w:sz w:val="24"/>
                <w:szCs w:val="24"/>
              </w:rPr>
              <w:t>с</w:t>
            </w:r>
            <w:proofErr w:type="gramEnd"/>
            <w:r w:rsidRPr="00AA05F1">
              <w:rPr>
                <w:rFonts w:ascii="Times New Roman" w:hAnsi="Times New Roman"/>
                <w:color w:val="000000" w:themeColor="text1"/>
                <w:sz w:val="24"/>
                <w:szCs w:val="24"/>
              </w:rPr>
              <w:t>. Малиновка</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д. Алексеевка</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д</w:t>
            </w:r>
            <w:proofErr w:type="gramStart"/>
            <w:r w:rsidRPr="00AA05F1">
              <w:rPr>
                <w:rFonts w:ascii="Times New Roman" w:hAnsi="Times New Roman"/>
                <w:color w:val="000000" w:themeColor="text1"/>
                <w:sz w:val="24"/>
                <w:szCs w:val="24"/>
              </w:rPr>
              <w:t>.А</w:t>
            </w:r>
            <w:proofErr w:type="gramEnd"/>
            <w:r w:rsidRPr="00AA05F1">
              <w:rPr>
                <w:rFonts w:ascii="Times New Roman" w:hAnsi="Times New Roman"/>
                <w:color w:val="000000" w:themeColor="text1"/>
                <w:sz w:val="24"/>
                <w:szCs w:val="24"/>
              </w:rPr>
              <w:t>болаково</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с</w:t>
            </w:r>
            <w:proofErr w:type="gramStart"/>
            <w:r w:rsidRPr="00AA05F1">
              <w:rPr>
                <w:rFonts w:ascii="Times New Roman" w:hAnsi="Times New Roman"/>
                <w:color w:val="000000" w:themeColor="text1"/>
                <w:sz w:val="24"/>
                <w:szCs w:val="24"/>
              </w:rPr>
              <w:t>.М</w:t>
            </w:r>
            <w:proofErr w:type="gramEnd"/>
            <w:r w:rsidRPr="00AA05F1">
              <w:rPr>
                <w:rFonts w:ascii="Times New Roman" w:hAnsi="Times New Roman"/>
                <w:color w:val="000000" w:themeColor="text1"/>
                <w:sz w:val="24"/>
                <w:szCs w:val="24"/>
              </w:rPr>
              <w:t>ежово</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66</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37</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42</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д. Калиновка</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с. Нагорное</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29</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21</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д</w:t>
            </w:r>
            <w:proofErr w:type="gramStart"/>
            <w:r w:rsidRPr="00AA05F1">
              <w:rPr>
                <w:rFonts w:ascii="Times New Roman" w:hAnsi="Times New Roman"/>
                <w:color w:val="000000" w:themeColor="text1"/>
                <w:sz w:val="24"/>
                <w:szCs w:val="24"/>
              </w:rPr>
              <w:t>.У</w:t>
            </w:r>
            <w:proofErr w:type="gramEnd"/>
            <w:r w:rsidRPr="00AA05F1">
              <w:rPr>
                <w:rFonts w:ascii="Times New Roman" w:hAnsi="Times New Roman"/>
                <w:color w:val="000000" w:themeColor="text1"/>
                <w:sz w:val="24"/>
                <w:szCs w:val="24"/>
              </w:rPr>
              <w:t>сть-Анжа</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п. </w:t>
            </w:r>
            <w:proofErr w:type="spellStart"/>
            <w:r w:rsidRPr="00AA05F1">
              <w:rPr>
                <w:rFonts w:ascii="Times New Roman" w:hAnsi="Times New Roman"/>
                <w:color w:val="000000" w:themeColor="text1"/>
                <w:sz w:val="24"/>
                <w:szCs w:val="24"/>
              </w:rPr>
              <w:t>Орье</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25</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31</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19</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25</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lastRenderedPageBreak/>
              <w:t>д</w:t>
            </w:r>
            <w:proofErr w:type="gramStart"/>
            <w:r w:rsidRPr="00AA05F1">
              <w:rPr>
                <w:rFonts w:ascii="Times New Roman" w:hAnsi="Times New Roman"/>
                <w:color w:val="000000" w:themeColor="text1"/>
                <w:sz w:val="24"/>
                <w:szCs w:val="24"/>
              </w:rPr>
              <w:t>.К</w:t>
            </w:r>
            <w:proofErr w:type="gramEnd"/>
            <w:r w:rsidRPr="00AA05F1">
              <w:rPr>
                <w:rFonts w:ascii="Times New Roman" w:hAnsi="Times New Roman"/>
                <w:color w:val="000000" w:themeColor="text1"/>
                <w:sz w:val="24"/>
                <w:szCs w:val="24"/>
              </w:rPr>
              <w:t>ан-Оклер</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8</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8</w:t>
            </w:r>
          </w:p>
        </w:tc>
      </w:tr>
      <w:tr w:rsidR="008A136A" w:rsidRPr="00AA05F1" w:rsidTr="008A136A">
        <w:trPr>
          <w:trHeight w:val="143"/>
        </w:trPr>
        <w:tc>
          <w:tcPr>
            <w:tcW w:w="1366" w:type="pct"/>
          </w:tcPr>
          <w:p w:rsidR="008A136A" w:rsidRPr="00AA05F1" w:rsidRDefault="008A136A" w:rsidP="00094718">
            <w:pPr>
              <w:tabs>
                <w:tab w:val="left" w:pos="72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с. </w:t>
            </w:r>
            <w:proofErr w:type="spellStart"/>
            <w:r w:rsidRPr="00AA05F1">
              <w:rPr>
                <w:rFonts w:ascii="Times New Roman" w:hAnsi="Times New Roman"/>
                <w:color w:val="000000" w:themeColor="text1"/>
                <w:sz w:val="24"/>
                <w:szCs w:val="24"/>
              </w:rPr>
              <w:t>Средняя-Агинка</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49</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55</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28</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37</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д. </w:t>
            </w:r>
            <w:proofErr w:type="spellStart"/>
            <w:r w:rsidRPr="00AA05F1">
              <w:rPr>
                <w:rFonts w:ascii="Times New Roman" w:hAnsi="Times New Roman"/>
                <w:color w:val="000000" w:themeColor="text1"/>
                <w:sz w:val="24"/>
                <w:szCs w:val="24"/>
              </w:rPr>
              <w:t>Шудрово</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д</w:t>
            </w:r>
            <w:proofErr w:type="gramStart"/>
            <w:r w:rsidRPr="00AA05F1">
              <w:rPr>
                <w:rFonts w:ascii="Times New Roman" w:hAnsi="Times New Roman"/>
                <w:color w:val="000000" w:themeColor="text1"/>
                <w:sz w:val="24"/>
                <w:szCs w:val="24"/>
              </w:rPr>
              <w:t>.Т</w:t>
            </w:r>
            <w:proofErr w:type="gramEnd"/>
            <w:r w:rsidRPr="00AA05F1">
              <w:rPr>
                <w:rFonts w:ascii="Times New Roman" w:hAnsi="Times New Roman"/>
                <w:color w:val="000000" w:themeColor="text1"/>
                <w:sz w:val="24"/>
                <w:szCs w:val="24"/>
              </w:rPr>
              <w:t>инская</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21</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16</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п</w:t>
            </w:r>
            <w:proofErr w:type="gramStart"/>
            <w:r w:rsidRPr="00AA05F1">
              <w:rPr>
                <w:rFonts w:ascii="Times New Roman" w:hAnsi="Times New Roman"/>
                <w:color w:val="000000" w:themeColor="text1"/>
                <w:sz w:val="24"/>
                <w:szCs w:val="24"/>
              </w:rPr>
              <w:t>.Т</w:t>
            </w:r>
            <w:proofErr w:type="gramEnd"/>
            <w:r w:rsidRPr="00AA05F1">
              <w:rPr>
                <w:rFonts w:ascii="Times New Roman" w:hAnsi="Times New Roman"/>
                <w:color w:val="000000" w:themeColor="text1"/>
                <w:sz w:val="24"/>
                <w:szCs w:val="24"/>
              </w:rPr>
              <w:t>угач</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23</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17</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18</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с</w:t>
            </w:r>
            <w:proofErr w:type="gramStart"/>
            <w:r w:rsidRPr="00AA05F1">
              <w:rPr>
                <w:rFonts w:ascii="Times New Roman" w:hAnsi="Times New Roman"/>
                <w:color w:val="000000" w:themeColor="text1"/>
                <w:sz w:val="24"/>
                <w:szCs w:val="24"/>
              </w:rPr>
              <w:t>.У</w:t>
            </w:r>
            <w:proofErr w:type="gramEnd"/>
            <w:r w:rsidRPr="00AA05F1">
              <w:rPr>
                <w:rFonts w:ascii="Times New Roman" w:hAnsi="Times New Roman"/>
                <w:color w:val="000000" w:themeColor="text1"/>
                <w:sz w:val="24"/>
                <w:szCs w:val="24"/>
              </w:rPr>
              <w:t>нер</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110</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59</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77</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д. </w:t>
            </w:r>
            <w:proofErr w:type="spellStart"/>
            <w:r w:rsidRPr="00AA05F1">
              <w:rPr>
                <w:rFonts w:ascii="Times New Roman" w:hAnsi="Times New Roman"/>
                <w:color w:val="000000" w:themeColor="text1"/>
                <w:sz w:val="24"/>
                <w:szCs w:val="24"/>
              </w:rPr>
              <w:t>Папиково</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д. </w:t>
            </w:r>
            <w:proofErr w:type="spellStart"/>
            <w:r w:rsidRPr="00AA05F1">
              <w:rPr>
                <w:rFonts w:ascii="Times New Roman" w:hAnsi="Times New Roman"/>
                <w:color w:val="000000" w:themeColor="text1"/>
                <w:sz w:val="24"/>
                <w:szCs w:val="24"/>
              </w:rPr>
              <w:t>Благодатка</w:t>
            </w:r>
            <w:proofErr w:type="spellEnd"/>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8</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w:t>
            </w:r>
          </w:p>
        </w:tc>
      </w:tr>
      <w:tr w:rsidR="008A136A" w:rsidRPr="00AA05F1" w:rsidTr="008A136A">
        <w:trPr>
          <w:trHeight w:val="143"/>
        </w:trPr>
        <w:tc>
          <w:tcPr>
            <w:tcW w:w="1366" w:type="pct"/>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п. Совхозный</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14</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r>
      <w:tr w:rsidR="008A136A" w:rsidRPr="00AA05F1" w:rsidTr="008A136A">
        <w:trPr>
          <w:trHeight w:val="143"/>
        </w:trPr>
        <w:tc>
          <w:tcPr>
            <w:tcW w:w="1366" w:type="pct"/>
            <w:shd w:val="clear" w:color="auto" w:fill="FFFFFF"/>
            <w:vAlign w:val="center"/>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д</w:t>
            </w:r>
            <w:proofErr w:type="gramStart"/>
            <w:r w:rsidRPr="00AA05F1">
              <w:rPr>
                <w:rFonts w:ascii="Times New Roman" w:hAnsi="Times New Roman"/>
                <w:color w:val="000000" w:themeColor="text1"/>
                <w:sz w:val="24"/>
                <w:szCs w:val="24"/>
              </w:rPr>
              <w:t>.П</w:t>
            </w:r>
            <w:proofErr w:type="gramEnd"/>
            <w:r w:rsidRPr="00AA05F1">
              <w:rPr>
                <w:rFonts w:ascii="Times New Roman" w:hAnsi="Times New Roman"/>
                <w:color w:val="000000" w:themeColor="text1"/>
                <w:sz w:val="24"/>
                <w:szCs w:val="24"/>
              </w:rPr>
              <w:t xml:space="preserve">етропавловка </w:t>
            </w:r>
          </w:p>
        </w:tc>
        <w:tc>
          <w:tcPr>
            <w:tcW w:w="909" w:type="pct"/>
            <w:shd w:val="clear" w:color="auto" w:fill="FFFFFF"/>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r>
      <w:tr w:rsidR="008A136A" w:rsidRPr="00AA05F1" w:rsidTr="008A136A">
        <w:trPr>
          <w:trHeight w:val="143"/>
        </w:trPr>
        <w:tc>
          <w:tcPr>
            <w:tcW w:w="1366" w:type="pct"/>
            <w:shd w:val="clear" w:color="auto" w:fill="FFFFFF"/>
            <w:vAlign w:val="center"/>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Б-Ильбин</w:t>
            </w:r>
            <w:proofErr w:type="spellEnd"/>
          </w:p>
        </w:tc>
        <w:tc>
          <w:tcPr>
            <w:tcW w:w="909" w:type="pct"/>
            <w:shd w:val="clear" w:color="auto" w:fill="FFFFFF"/>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909" w:type="pct"/>
            <w:shd w:val="clear" w:color="auto" w:fill="FFFFFF"/>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r>
      <w:tr w:rsidR="008A136A" w:rsidRPr="00AA05F1" w:rsidTr="008A136A">
        <w:trPr>
          <w:trHeight w:val="143"/>
        </w:trPr>
        <w:tc>
          <w:tcPr>
            <w:tcW w:w="1366" w:type="pct"/>
            <w:vAlign w:val="center"/>
          </w:tcPr>
          <w:p w:rsidR="008A136A" w:rsidRPr="00AA05F1" w:rsidRDefault="008A136A" w:rsidP="000947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7"/>
              </w:tabs>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ИТОГО </w:t>
            </w:r>
          </w:p>
        </w:tc>
        <w:tc>
          <w:tcPr>
            <w:tcW w:w="909" w:type="pct"/>
            <w:vAlign w:val="center"/>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988</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1076</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627</w:t>
            </w:r>
          </w:p>
        </w:tc>
        <w:tc>
          <w:tcPr>
            <w:tcW w:w="909" w:type="pct"/>
          </w:tcPr>
          <w:p w:rsidR="008A136A" w:rsidRPr="00AA05F1" w:rsidRDefault="008A136A"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713</w:t>
            </w:r>
          </w:p>
        </w:tc>
      </w:tr>
    </w:tbl>
    <w:p w:rsidR="000063FB" w:rsidRPr="00AA05F1" w:rsidRDefault="000063FB" w:rsidP="000063FB">
      <w:pPr>
        <w:spacing w:after="0" w:line="240" w:lineRule="auto"/>
        <w:ind w:firstLine="708"/>
        <w:jc w:val="both"/>
        <w:rPr>
          <w:rFonts w:ascii="Times New Roman" w:hAnsi="Times New Roman"/>
          <w:color w:val="000000" w:themeColor="text1"/>
          <w:sz w:val="32"/>
          <w:szCs w:val="32"/>
        </w:rPr>
      </w:pPr>
    </w:p>
    <w:p w:rsidR="000063FB" w:rsidRPr="00AA05F1" w:rsidRDefault="000063FB" w:rsidP="000063FB">
      <w:pPr>
        <w:pStyle w:val="12"/>
        <w:ind w:left="0" w:firstLine="720"/>
        <w:jc w:val="both"/>
        <w:rPr>
          <w:color w:val="000000" w:themeColor="text1"/>
          <w:sz w:val="28"/>
          <w:szCs w:val="28"/>
        </w:rPr>
      </w:pPr>
      <w:r w:rsidRPr="00AA05F1">
        <w:rPr>
          <w:color w:val="000000" w:themeColor="text1"/>
          <w:sz w:val="28"/>
          <w:szCs w:val="28"/>
        </w:rPr>
        <w:t xml:space="preserve">Сеть </w:t>
      </w:r>
      <w:r w:rsidR="008A136A" w:rsidRPr="00AA05F1">
        <w:rPr>
          <w:color w:val="000000" w:themeColor="text1"/>
          <w:sz w:val="28"/>
          <w:szCs w:val="28"/>
        </w:rPr>
        <w:t xml:space="preserve">уровня дошкольного образования </w:t>
      </w:r>
      <w:r w:rsidRPr="00AA05F1">
        <w:rPr>
          <w:color w:val="000000" w:themeColor="text1"/>
          <w:sz w:val="28"/>
          <w:szCs w:val="28"/>
        </w:rPr>
        <w:t xml:space="preserve">представлена  8 дошкольными образовательными учреждениями, и четырьмя  дошкольными группами   при  ОУ, что составляет 598 мест.  В </w:t>
      </w:r>
      <w:proofErr w:type="gramStart"/>
      <w:r w:rsidRPr="00AA05F1">
        <w:rPr>
          <w:color w:val="000000" w:themeColor="text1"/>
          <w:sz w:val="28"/>
          <w:szCs w:val="28"/>
        </w:rPr>
        <w:t>образовательных учреждениях, реализующих образовательную программу дошкольного образования функционирует</w:t>
      </w:r>
      <w:proofErr w:type="gramEnd"/>
      <w:r w:rsidRPr="00AA05F1">
        <w:rPr>
          <w:color w:val="000000" w:themeColor="text1"/>
          <w:sz w:val="28"/>
          <w:szCs w:val="28"/>
        </w:rPr>
        <w:t xml:space="preserve"> 31 группа </w:t>
      </w:r>
      <w:proofErr w:type="spellStart"/>
      <w:r w:rsidRPr="00AA05F1">
        <w:rPr>
          <w:color w:val="000000" w:themeColor="text1"/>
          <w:sz w:val="28"/>
          <w:szCs w:val="28"/>
        </w:rPr>
        <w:t>общеразвивающей</w:t>
      </w:r>
      <w:proofErr w:type="spellEnd"/>
      <w:r w:rsidRPr="00AA05F1">
        <w:rPr>
          <w:color w:val="000000" w:themeColor="text1"/>
          <w:sz w:val="28"/>
          <w:szCs w:val="28"/>
        </w:rPr>
        <w:t xml:space="preserve"> направленности,  которые посещают 566 детей в возрасте от 1,5 до 7 лет. Из них с 1,5 до 3 лет –54 воспитанника, с 3 до 7 лет – 512 воспитанников. Охват услугами дошкольного образования детей от 0 до 7 лет составляет 52,6  %, от 3 до 7 лет 71,8 %.Укомплектованность учреждений составляет 94,7%.</w:t>
      </w:r>
    </w:p>
    <w:p w:rsidR="000063FB" w:rsidRPr="00AA05F1" w:rsidRDefault="000063FB" w:rsidP="000063FB">
      <w:pPr>
        <w:pStyle w:val="12"/>
        <w:ind w:left="0" w:firstLine="720"/>
        <w:jc w:val="both"/>
        <w:rPr>
          <w:color w:val="000000" w:themeColor="text1"/>
          <w:sz w:val="24"/>
          <w:szCs w:val="24"/>
        </w:rPr>
      </w:pPr>
      <w:r w:rsidRPr="00AA05F1">
        <w:rPr>
          <w:color w:val="000000" w:themeColor="text1"/>
          <w:sz w:val="28"/>
          <w:szCs w:val="28"/>
        </w:rPr>
        <w:t>Численность воспитанников, получающих дошкольное образование, по сравнению с началом учебного года увеличилось на 136 человек. Увеличение связано с открытием нового детского сада в с. Агинское на 95 мест и  увеличением воспитанников в с</w:t>
      </w:r>
      <w:proofErr w:type="gramStart"/>
      <w:r w:rsidRPr="00AA05F1">
        <w:rPr>
          <w:color w:val="000000" w:themeColor="text1"/>
          <w:sz w:val="28"/>
          <w:szCs w:val="28"/>
        </w:rPr>
        <w:t>.Н</w:t>
      </w:r>
      <w:proofErr w:type="gramEnd"/>
      <w:r w:rsidRPr="00AA05F1">
        <w:rPr>
          <w:color w:val="000000" w:themeColor="text1"/>
          <w:sz w:val="28"/>
          <w:szCs w:val="28"/>
        </w:rPr>
        <w:t xml:space="preserve">агорное, с. </w:t>
      </w:r>
      <w:proofErr w:type="spellStart"/>
      <w:r w:rsidRPr="00AA05F1">
        <w:rPr>
          <w:color w:val="000000" w:themeColor="text1"/>
          <w:sz w:val="28"/>
          <w:szCs w:val="28"/>
        </w:rPr>
        <w:t>Гладково</w:t>
      </w:r>
      <w:proofErr w:type="spellEnd"/>
      <w:r w:rsidRPr="00AA05F1">
        <w:rPr>
          <w:color w:val="000000" w:themeColor="text1"/>
          <w:sz w:val="28"/>
          <w:szCs w:val="28"/>
        </w:rPr>
        <w:t xml:space="preserve">, </w:t>
      </w:r>
      <w:proofErr w:type="spellStart"/>
      <w:r w:rsidRPr="00AA05F1">
        <w:rPr>
          <w:color w:val="000000" w:themeColor="text1"/>
          <w:sz w:val="28"/>
          <w:szCs w:val="28"/>
        </w:rPr>
        <w:t>с.Унер</w:t>
      </w:r>
      <w:proofErr w:type="spellEnd"/>
      <w:r w:rsidRPr="00AA05F1">
        <w:rPr>
          <w:color w:val="000000" w:themeColor="text1"/>
          <w:sz w:val="28"/>
          <w:szCs w:val="28"/>
        </w:rPr>
        <w:t xml:space="preserve">, с. </w:t>
      </w:r>
      <w:proofErr w:type="spellStart"/>
      <w:r w:rsidRPr="00AA05F1">
        <w:rPr>
          <w:color w:val="000000" w:themeColor="text1"/>
          <w:sz w:val="28"/>
          <w:szCs w:val="28"/>
        </w:rPr>
        <w:t>Межово</w:t>
      </w:r>
      <w:proofErr w:type="spellEnd"/>
      <w:r w:rsidRPr="00AA05F1">
        <w:rPr>
          <w:color w:val="000000" w:themeColor="text1"/>
          <w:sz w:val="28"/>
          <w:szCs w:val="28"/>
        </w:rPr>
        <w:t xml:space="preserve">.   </w:t>
      </w:r>
    </w:p>
    <w:p w:rsidR="000063FB" w:rsidRPr="00AA05F1" w:rsidRDefault="000063FB" w:rsidP="000063FB">
      <w:pPr>
        <w:pStyle w:val="12"/>
        <w:ind w:left="0" w:firstLine="720"/>
        <w:rPr>
          <w:color w:val="000000" w:themeColor="text1"/>
          <w:sz w:val="28"/>
          <w:szCs w:val="28"/>
        </w:rPr>
      </w:pPr>
      <w:r w:rsidRPr="00AA05F1">
        <w:rPr>
          <w:color w:val="000000" w:themeColor="text1"/>
          <w:sz w:val="28"/>
          <w:szCs w:val="28"/>
        </w:rPr>
        <w:t xml:space="preserve"> </w:t>
      </w:r>
    </w:p>
    <w:p w:rsidR="00A04932" w:rsidRPr="00AA05F1" w:rsidRDefault="00A04932" w:rsidP="00A04932">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1.2</w:t>
      </w:r>
    </w:p>
    <w:p w:rsidR="000063FB" w:rsidRPr="00AA05F1" w:rsidRDefault="000063FB" w:rsidP="000063FB">
      <w:pPr>
        <w:pStyle w:val="12"/>
        <w:ind w:left="0" w:firstLine="720"/>
        <w:jc w:val="center"/>
        <w:rPr>
          <w:color w:val="000000" w:themeColor="text1"/>
          <w:sz w:val="28"/>
          <w:szCs w:val="28"/>
        </w:rPr>
      </w:pPr>
      <w:r w:rsidRPr="00AA05F1">
        <w:rPr>
          <w:color w:val="000000" w:themeColor="text1"/>
          <w:sz w:val="28"/>
          <w:szCs w:val="28"/>
        </w:rPr>
        <w:t>Сеть образовательных учреждений, реализующих образовательную программу дошкольного образования Саянского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008"/>
        <w:gridCol w:w="861"/>
        <w:gridCol w:w="1003"/>
        <w:gridCol w:w="1721"/>
        <w:gridCol w:w="1432"/>
      </w:tblGrid>
      <w:tr w:rsidR="00A04932" w:rsidRPr="00AA05F1" w:rsidTr="00A04932">
        <w:trPr>
          <w:cantSplit/>
          <w:trHeight w:val="1949"/>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 xml:space="preserve">№ </w:t>
            </w:r>
            <w:proofErr w:type="spellStart"/>
            <w:proofErr w:type="gramStart"/>
            <w:r w:rsidRPr="00AA05F1">
              <w:rPr>
                <w:color w:val="000000" w:themeColor="text1"/>
                <w:sz w:val="24"/>
                <w:szCs w:val="24"/>
              </w:rPr>
              <w:t>п</w:t>
            </w:r>
            <w:proofErr w:type="spellEnd"/>
            <w:proofErr w:type="gramEnd"/>
            <w:r w:rsidRPr="00AA05F1">
              <w:rPr>
                <w:color w:val="000000" w:themeColor="text1"/>
                <w:sz w:val="24"/>
                <w:szCs w:val="24"/>
              </w:rPr>
              <w:t>/</w:t>
            </w:r>
            <w:proofErr w:type="spellStart"/>
            <w:r w:rsidRPr="00AA05F1">
              <w:rPr>
                <w:color w:val="000000" w:themeColor="text1"/>
                <w:sz w:val="24"/>
                <w:szCs w:val="24"/>
              </w:rPr>
              <w:t>п</w:t>
            </w:r>
            <w:proofErr w:type="spellEnd"/>
          </w:p>
        </w:tc>
        <w:tc>
          <w:tcPr>
            <w:tcW w:w="209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 xml:space="preserve">Учреждение </w:t>
            </w:r>
          </w:p>
        </w:tc>
        <w:tc>
          <w:tcPr>
            <w:tcW w:w="450" w:type="pct"/>
            <w:textDirection w:val="btLr"/>
          </w:tcPr>
          <w:p w:rsidR="00A04932" w:rsidRPr="00AA05F1" w:rsidRDefault="00A04932" w:rsidP="00A04932">
            <w:pPr>
              <w:pStyle w:val="12"/>
              <w:ind w:left="113" w:right="113"/>
              <w:jc w:val="center"/>
              <w:rPr>
                <w:color w:val="000000" w:themeColor="text1"/>
                <w:sz w:val="24"/>
                <w:szCs w:val="24"/>
              </w:rPr>
            </w:pPr>
            <w:r w:rsidRPr="00AA05F1">
              <w:rPr>
                <w:color w:val="000000" w:themeColor="text1"/>
                <w:sz w:val="24"/>
                <w:szCs w:val="24"/>
              </w:rPr>
              <w:t>Кол-во мест в ДОУ</w:t>
            </w:r>
          </w:p>
        </w:tc>
        <w:tc>
          <w:tcPr>
            <w:tcW w:w="524" w:type="pct"/>
            <w:textDirection w:val="btLr"/>
          </w:tcPr>
          <w:p w:rsidR="00A04932" w:rsidRPr="00AA05F1" w:rsidRDefault="00A04932" w:rsidP="00A04932">
            <w:pPr>
              <w:pStyle w:val="12"/>
              <w:ind w:left="113" w:right="113"/>
              <w:jc w:val="center"/>
              <w:rPr>
                <w:color w:val="000000" w:themeColor="text1"/>
                <w:sz w:val="24"/>
                <w:szCs w:val="24"/>
              </w:rPr>
            </w:pPr>
            <w:r w:rsidRPr="00AA05F1">
              <w:rPr>
                <w:color w:val="000000" w:themeColor="text1"/>
                <w:sz w:val="24"/>
                <w:szCs w:val="24"/>
              </w:rPr>
              <w:t>Кол-во групп</w:t>
            </w:r>
          </w:p>
        </w:tc>
        <w:tc>
          <w:tcPr>
            <w:tcW w:w="899" w:type="pct"/>
            <w:textDirection w:val="btLr"/>
          </w:tcPr>
          <w:p w:rsidR="00A04932" w:rsidRPr="00AA05F1" w:rsidRDefault="00A04932" w:rsidP="00A04932">
            <w:pPr>
              <w:pStyle w:val="12"/>
              <w:ind w:left="113" w:right="113"/>
              <w:jc w:val="center"/>
              <w:rPr>
                <w:color w:val="000000" w:themeColor="text1"/>
                <w:sz w:val="24"/>
                <w:szCs w:val="24"/>
              </w:rPr>
            </w:pPr>
            <w:r w:rsidRPr="00AA05F1">
              <w:rPr>
                <w:color w:val="000000" w:themeColor="text1"/>
                <w:sz w:val="24"/>
                <w:szCs w:val="24"/>
              </w:rPr>
              <w:t xml:space="preserve">Количество детей посещающих  ДОУ на начало </w:t>
            </w:r>
            <w:proofErr w:type="spellStart"/>
            <w:r w:rsidRPr="00AA05F1">
              <w:rPr>
                <w:color w:val="000000" w:themeColor="text1"/>
                <w:sz w:val="24"/>
                <w:szCs w:val="24"/>
              </w:rPr>
              <w:t>уч</w:t>
            </w:r>
            <w:proofErr w:type="spellEnd"/>
            <w:r w:rsidRPr="00AA05F1">
              <w:rPr>
                <w:color w:val="000000" w:themeColor="text1"/>
                <w:sz w:val="24"/>
                <w:szCs w:val="24"/>
              </w:rPr>
              <w:t>. г</w:t>
            </w:r>
          </w:p>
          <w:p w:rsidR="00A04932" w:rsidRPr="00AA05F1" w:rsidRDefault="00A04932" w:rsidP="00A04932">
            <w:pPr>
              <w:pStyle w:val="12"/>
              <w:ind w:left="113" w:right="113"/>
              <w:jc w:val="center"/>
              <w:rPr>
                <w:color w:val="000000" w:themeColor="text1"/>
                <w:sz w:val="24"/>
                <w:szCs w:val="24"/>
              </w:rPr>
            </w:pPr>
            <w:r w:rsidRPr="00AA05F1">
              <w:rPr>
                <w:color w:val="000000" w:themeColor="text1"/>
                <w:sz w:val="24"/>
                <w:szCs w:val="24"/>
              </w:rPr>
              <w:t xml:space="preserve"> 0-7/3-7</w:t>
            </w:r>
          </w:p>
        </w:tc>
        <w:tc>
          <w:tcPr>
            <w:tcW w:w="749" w:type="pct"/>
            <w:textDirection w:val="btLr"/>
          </w:tcPr>
          <w:p w:rsidR="00A04932" w:rsidRPr="00AA05F1" w:rsidRDefault="00A04932" w:rsidP="00A04932">
            <w:pPr>
              <w:pStyle w:val="12"/>
              <w:ind w:left="113" w:right="113"/>
              <w:jc w:val="center"/>
              <w:rPr>
                <w:color w:val="000000" w:themeColor="text1"/>
                <w:sz w:val="24"/>
                <w:szCs w:val="24"/>
              </w:rPr>
            </w:pPr>
            <w:r w:rsidRPr="00AA05F1">
              <w:rPr>
                <w:color w:val="000000" w:themeColor="text1"/>
                <w:sz w:val="24"/>
                <w:szCs w:val="24"/>
              </w:rPr>
              <w:t xml:space="preserve">Кол-во детей посещающих  ДОУ на конец </w:t>
            </w:r>
            <w:proofErr w:type="spellStart"/>
            <w:r w:rsidRPr="00AA05F1">
              <w:rPr>
                <w:color w:val="000000" w:themeColor="text1"/>
                <w:sz w:val="24"/>
                <w:szCs w:val="24"/>
              </w:rPr>
              <w:t>уч</w:t>
            </w:r>
            <w:proofErr w:type="gramStart"/>
            <w:r w:rsidRPr="00AA05F1">
              <w:rPr>
                <w:color w:val="000000" w:themeColor="text1"/>
                <w:sz w:val="24"/>
                <w:szCs w:val="24"/>
              </w:rPr>
              <w:t>.г</w:t>
            </w:r>
            <w:proofErr w:type="gramEnd"/>
            <w:r w:rsidRPr="00AA05F1">
              <w:rPr>
                <w:color w:val="000000" w:themeColor="text1"/>
                <w:sz w:val="24"/>
                <w:szCs w:val="24"/>
              </w:rPr>
              <w:t>ода</w:t>
            </w:r>
            <w:proofErr w:type="spellEnd"/>
            <w:r w:rsidRPr="00AA05F1">
              <w:rPr>
                <w:color w:val="000000" w:themeColor="text1"/>
                <w:sz w:val="24"/>
                <w:szCs w:val="24"/>
              </w:rPr>
              <w:t xml:space="preserve"> </w:t>
            </w:r>
          </w:p>
          <w:p w:rsidR="00A04932" w:rsidRPr="00AA05F1" w:rsidRDefault="00A04932" w:rsidP="00A04932">
            <w:pPr>
              <w:pStyle w:val="12"/>
              <w:ind w:left="113" w:right="113"/>
              <w:jc w:val="center"/>
              <w:rPr>
                <w:color w:val="000000" w:themeColor="text1"/>
                <w:sz w:val="24"/>
                <w:szCs w:val="24"/>
              </w:rPr>
            </w:pPr>
            <w:r w:rsidRPr="00AA05F1">
              <w:rPr>
                <w:color w:val="000000" w:themeColor="text1"/>
                <w:sz w:val="24"/>
                <w:szCs w:val="24"/>
              </w:rPr>
              <w:t>0-7/3-7</w:t>
            </w:r>
          </w:p>
        </w:tc>
      </w:tr>
      <w:tr w:rsidR="00A04932" w:rsidRPr="00AA05F1" w:rsidTr="00A04932">
        <w:trPr>
          <w:trHeight w:val="567"/>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1</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МКДОУ Агинский детский сад №1 "Солнышко"</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137</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6</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133/110</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139/131</w:t>
            </w:r>
          </w:p>
        </w:tc>
      </w:tr>
      <w:tr w:rsidR="00A04932" w:rsidRPr="00AA05F1" w:rsidTr="00A04932">
        <w:trPr>
          <w:trHeight w:val="585"/>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2</w:t>
            </w:r>
          </w:p>
        </w:tc>
        <w:tc>
          <w:tcPr>
            <w:tcW w:w="2094" w:type="pct"/>
          </w:tcPr>
          <w:p w:rsidR="00A04932" w:rsidRPr="00AA05F1" w:rsidRDefault="00A04932" w:rsidP="00094718">
            <w:pPr>
              <w:pStyle w:val="12"/>
              <w:ind w:left="0"/>
              <w:rPr>
                <w:color w:val="000000" w:themeColor="text1"/>
                <w:sz w:val="24"/>
                <w:szCs w:val="24"/>
              </w:rPr>
            </w:pPr>
            <w:proofErr w:type="spellStart"/>
            <w:r w:rsidRPr="00AA05F1">
              <w:rPr>
                <w:color w:val="000000" w:themeColor="text1"/>
                <w:sz w:val="24"/>
                <w:szCs w:val="24"/>
              </w:rPr>
              <w:t>МКДОУАгинский</w:t>
            </w:r>
            <w:proofErr w:type="spellEnd"/>
            <w:r w:rsidRPr="00AA05F1">
              <w:rPr>
                <w:color w:val="000000" w:themeColor="text1"/>
                <w:sz w:val="24"/>
                <w:szCs w:val="24"/>
              </w:rPr>
              <w:t xml:space="preserve"> детский сад №2 "Золотой ключик"</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92</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4</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90/90</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90/90</w:t>
            </w:r>
          </w:p>
        </w:tc>
      </w:tr>
      <w:tr w:rsidR="00A04932" w:rsidRPr="00AA05F1" w:rsidTr="00A04932">
        <w:trPr>
          <w:trHeight w:val="585"/>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3</w:t>
            </w:r>
          </w:p>
        </w:tc>
        <w:tc>
          <w:tcPr>
            <w:tcW w:w="2094" w:type="pct"/>
          </w:tcPr>
          <w:p w:rsidR="00A04932" w:rsidRPr="00AA05F1" w:rsidRDefault="00A04932" w:rsidP="00094718">
            <w:pPr>
              <w:pStyle w:val="12"/>
              <w:ind w:left="0"/>
              <w:rPr>
                <w:color w:val="000000" w:themeColor="text1"/>
                <w:sz w:val="24"/>
                <w:szCs w:val="24"/>
              </w:rPr>
            </w:pPr>
            <w:proofErr w:type="spellStart"/>
            <w:r w:rsidRPr="00AA05F1">
              <w:rPr>
                <w:color w:val="000000" w:themeColor="text1"/>
                <w:sz w:val="24"/>
                <w:szCs w:val="24"/>
              </w:rPr>
              <w:t>МКДОУАгинский</w:t>
            </w:r>
            <w:proofErr w:type="spellEnd"/>
            <w:r w:rsidRPr="00AA05F1">
              <w:rPr>
                <w:color w:val="000000" w:themeColor="text1"/>
                <w:sz w:val="24"/>
                <w:szCs w:val="24"/>
              </w:rPr>
              <w:t xml:space="preserve"> детский сад №3 «Родничок»</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95</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5</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0/0</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97/60</w:t>
            </w:r>
          </w:p>
        </w:tc>
      </w:tr>
      <w:tr w:rsidR="00A04932" w:rsidRPr="00AA05F1" w:rsidTr="00A04932">
        <w:trPr>
          <w:trHeight w:val="343"/>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4</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 xml:space="preserve">МКДОУ </w:t>
            </w:r>
            <w:proofErr w:type="spellStart"/>
            <w:r w:rsidRPr="00AA05F1">
              <w:rPr>
                <w:color w:val="000000" w:themeColor="text1"/>
                <w:sz w:val="24"/>
                <w:szCs w:val="24"/>
              </w:rPr>
              <w:t>Унерский</w:t>
            </w:r>
            <w:proofErr w:type="spellEnd"/>
            <w:r w:rsidRPr="00AA05F1">
              <w:rPr>
                <w:color w:val="000000" w:themeColor="text1"/>
                <w:sz w:val="24"/>
                <w:szCs w:val="24"/>
              </w:rPr>
              <w:t xml:space="preserve"> детский сад</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89</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4</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57/42</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66/57</w:t>
            </w:r>
          </w:p>
        </w:tc>
      </w:tr>
      <w:tr w:rsidR="00A04932" w:rsidRPr="00AA05F1" w:rsidTr="00A04932">
        <w:trPr>
          <w:trHeight w:val="573"/>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5</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 xml:space="preserve">МКДОУ </w:t>
            </w:r>
            <w:proofErr w:type="spellStart"/>
            <w:r w:rsidRPr="00AA05F1">
              <w:rPr>
                <w:color w:val="000000" w:themeColor="text1"/>
                <w:sz w:val="24"/>
                <w:szCs w:val="24"/>
              </w:rPr>
              <w:t>Больше-Арбайский</w:t>
            </w:r>
            <w:proofErr w:type="spellEnd"/>
            <w:r w:rsidRPr="00AA05F1">
              <w:rPr>
                <w:color w:val="000000" w:themeColor="text1"/>
                <w:sz w:val="24"/>
                <w:szCs w:val="24"/>
              </w:rPr>
              <w:t xml:space="preserve"> детский сад</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30</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21/21</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24/24</w:t>
            </w:r>
          </w:p>
        </w:tc>
      </w:tr>
      <w:tr w:rsidR="00A04932" w:rsidRPr="00AA05F1" w:rsidTr="00A04932">
        <w:trPr>
          <w:trHeight w:val="554"/>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6</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 xml:space="preserve">МКДОУ </w:t>
            </w:r>
            <w:proofErr w:type="spellStart"/>
            <w:r w:rsidRPr="00AA05F1">
              <w:rPr>
                <w:color w:val="000000" w:themeColor="text1"/>
                <w:sz w:val="24"/>
                <w:szCs w:val="24"/>
              </w:rPr>
              <w:t>Средне-Агинский</w:t>
            </w:r>
            <w:proofErr w:type="spellEnd"/>
            <w:r w:rsidRPr="00AA05F1">
              <w:rPr>
                <w:color w:val="000000" w:themeColor="text1"/>
                <w:sz w:val="24"/>
                <w:szCs w:val="24"/>
              </w:rPr>
              <w:t xml:space="preserve"> детский сад</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18</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25/19</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27/27</w:t>
            </w:r>
          </w:p>
        </w:tc>
      </w:tr>
      <w:tr w:rsidR="00A04932" w:rsidRPr="00AA05F1" w:rsidTr="00A04932">
        <w:trPr>
          <w:trHeight w:val="286"/>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lastRenderedPageBreak/>
              <w:t>7</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МКДОУ Вознесенский детский сад</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28</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20/20</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21/21</w:t>
            </w:r>
          </w:p>
        </w:tc>
      </w:tr>
      <w:tr w:rsidR="00A04932" w:rsidRPr="00AA05F1" w:rsidTr="00A04932">
        <w:trPr>
          <w:trHeight w:val="262"/>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8</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 xml:space="preserve">МКДОУ </w:t>
            </w:r>
            <w:proofErr w:type="spellStart"/>
            <w:r w:rsidRPr="00AA05F1">
              <w:rPr>
                <w:color w:val="000000" w:themeColor="text1"/>
                <w:sz w:val="24"/>
                <w:szCs w:val="24"/>
              </w:rPr>
              <w:t>Нагорновский</w:t>
            </w:r>
            <w:proofErr w:type="spellEnd"/>
            <w:r w:rsidRPr="00AA05F1">
              <w:rPr>
                <w:color w:val="000000" w:themeColor="text1"/>
                <w:sz w:val="24"/>
                <w:szCs w:val="24"/>
              </w:rPr>
              <w:t xml:space="preserve"> детский сад</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25</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20/20</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25/25</w:t>
            </w:r>
          </w:p>
        </w:tc>
      </w:tr>
      <w:tr w:rsidR="00A04932" w:rsidRPr="00AA05F1" w:rsidTr="00A04932">
        <w:trPr>
          <w:trHeight w:val="253"/>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9</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МБОУ «Агинская СОШ №1»</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25</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24/24</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25/25</w:t>
            </w:r>
          </w:p>
        </w:tc>
      </w:tr>
      <w:tr w:rsidR="00A04932" w:rsidRPr="00AA05F1" w:rsidTr="00A04932">
        <w:trPr>
          <w:trHeight w:val="256"/>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10</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 xml:space="preserve">МКОУ </w:t>
            </w:r>
            <w:proofErr w:type="spellStart"/>
            <w:r w:rsidRPr="00AA05F1">
              <w:rPr>
                <w:color w:val="000000" w:themeColor="text1"/>
                <w:sz w:val="24"/>
                <w:szCs w:val="24"/>
              </w:rPr>
              <w:t>Межовская</w:t>
            </w:r>
            <w:proofErr w:type="spellEnd"/>
            <w:r w:rsidRPr="00AA05F1">
              <w:rPr>
                <w:color w:val="000000" w:themeColor="text1"/>
                <w:sz w:val="24"/>
                <w:szCs w:val="24"/>
              </w:rPr>
              <w:t xml:space="preserve"> СОШ</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44</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25/25</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33/33</w:t>
            </w:r>
          </w:p>
        </w:tc>
      </w:tr>
      <w:tr w:rsidR="00A04932" w:rsidRPr="00AA05F1" w:rsidTr="00A04932">
        <w:trPr>
          <w:trHeight w:val="246"/>
        </w:trPr>
        <w:tc>
          <w:tcPr>
            <w:tcW w:w="285" w:type="pct"/>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11</w:t>
            </w:r>
          </w:p>
        </w:tc>
        <w:tc>
          <w:tcPr>
            <w:tcW w:w="2094" w:type="pct"/>
          </w:tcPr>
          <w:p w:rsidR="00A04932" w:rsidRPr="00AA05F1" w:rsidRDefault="00A04932" w:rsidP="00094718">
            <w:pPr>
              <w:pStyle w:val="12"/>
              <w:ind w:left="0"/>
              <w:rPr>
                <w:color w:val="000000" w:themeColor="text1"/>
                <w:sz w:val="24"/>
                <w:szCs w:val="24"/>
              </w:rPr>
            </w:pPr>
            <w:r w:rsidRPr="00AA05F1">
              <w:rPr>
                <w:color w:val="000000" w:themeColor="text1"/>
                <w:sz w:val="24"/>
                <w:szCs w:val="24"/>
              </w:rPr>
              <w:t xml:space="preserve">МКОУ </w:t>
            </w:r>
            <w:proofErr w:type="spellStart"/>
            <w:r w:rsidRPr="00AA05F1">
              <w:rPr>
                <w:color w:val="000000" w:themeColor="text1"/>
                <w:sz w:val="24"/>
                <w:szCs w:val="24"/>
              </w:rPr>
              <w:t>Гладковская</w:t>
            </w:r>
            <w:proofErr w:type="spellEnd"/>
            <w:r w:rsidRPr="00AA05F1">
              <w:rPr>
                <w:color w:val="000000" w:themeColor="text1"/>
                <w:sz w:val="24"/>
                <w:szCs w:val="24"/>
              </w:rPr>
              <w:t xml:space="preserve"> СОШ</w:t>
            </w:r>
          </w:p>
        </w:tc>
        <w:tc>
          <w:tcPr>
            <w:tcW w:w="450"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15</w:t>
            </w:r>
          </w:p>
        </w:tc>
        <w:tc>
          <w:tcPr>
            <w:tcW w:w="524"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w:t>
            </w:r>
          </w:p>
        </w:tc>
        <w:tc>
          <w:tcPr>
            <w:tcW w:w="89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15/15</w:t>
            </w:r>
          </w:p>
        </w:tc>
        <w:tc>
          <w:tcPr>
            <w:tcW w:w="749" w:type="pct"/>
          </w:tcPr>
          <w:p w:rsidR="00A04932" w:rsidRPr="00AA05F1" w:rsidRDefault="00A04932" w:rsidP="00094718">
            <w:pPr>
              <w:pStyle w:val="12"/>
              <w:ind w:left="0"/>
              <w:jc w:val="center"/>
              <w:rPr>
                <w:color w:val="000000" w:themeColor="text1"/>
                <w:sz w:val="24"/>
                <w:szCs w:val="24"/>
              </w:rPr>
            </w:pPr>
            <w:r w:rsidRPr="00AA05F1">
              <w:rPr>
                <w:color w:val="000000" w:themeColor="text1"/>
                <w:sz w:val="24"/>
                <w:szCs w:val="24"/>
              </w:rPr>
              <w:t>19/19</w:t>
            </w:r>
          </w:p>
        </w:tc>
      </w:tr>
      <w:tr w:rsidR="00A04932" w:rsidRPr="00AA05F1" w:rsidTr="00A04932">
        <w:trPr>
          <w:trHeight w:val="337"/>
        </w:trPr>
        <w:tc>
          <w:tcPr>
            <w:tcW w:w="2379" w:type="pct"/>
            <w:gridSpan w:val="2"/>
          </w:tcPr>
          <w:p w:rsidR="00A04932" w:rsidRPr="00AA05F1" w:rsidRDefault="00A04932" w:rsidP="00094718">
            <w:pPr>
              <w:pStyle w:val="12"/>
              <w:ind w:left="0"/>
              <w:jc w:val="both"/>
              <w:rPr>
                <w:color w:val="000000" w:themeColor="text1"/>
                <w:sz w:val="24"/>
                <w:szCs w:val="24"/>
              </w:rPr>
            </w:pPr>
            <w:r w:rsidRPr="00AA05F1">
              <w:rPr>
                <w:color w:val="000000" w:themeColor="text1"/>
                <w:sz w:val="24"/>
                <w:szCs w:val="24"/>
              </w:rPr>
              <w:t xml:space="preserve">Итого </w:t>
            </w:r>
          </w:p>
        </w:tc>
        <w:tc>
          <w:tcPr>
            <w:tcW w:w="450" w:type="pct"/>
          </w:tcPr>
          <w:p w:rsidR="00A04932" w:rsidRPr="00AA05F1" w:rsidRDefault="00A04932" w:rsidP="00094718">
            <w:pPr>
              <w:pStyle w:val="12"/>
              <w:ind w:left="0"/>
              <w:jc w:val="center"/>
              <w:rPr>
                <w:b/>
                <w:color w:val="000000" w:themeColor="text1"/>
                <w:sz w:val="24"/>
                <w:szCs w:val="24"/>
              </w:rPr>
            </w:pPr>
            <w:r w:rsidRPr="00AA05F1">
              <w:rPr>
                <w:b/>
                <w:color w:val="000000" w:themeColor="text1"/>
                <w:sz w:val="24"/>
                <w:szCs w:val="24"/>
              </w:rPr>
              <w:t>598</w:t>
            </w:r>
          </w:p>
        </w:tc>
        <w:tc>
          <w:tcPr>
            <w:tcW w:w="524" w:type="pct"/>
          </w:tcPr>
          <w:p w:rsidR="00A04932" w:rsidRPr="00AA05F1" w:rsidRDefault="00A04932" w:rsidP="00094718">
            <w:pPr>
              <w:pStyle w:val="12"/>
              <w:ind w:left="0"/>
              <w:jc w:val="center"/>
              <w:rPr>
                <w:b/>
                <w:color w:val="000000" w:themeColor="text1"/>
                <w:sz w:val="24"/>
                <w:szCs w:val="24"/>
              </w:rPr>
            </w:pPr>
            <w:r w:rsidRPr="00AA05F1">
              <w:rPr>
                <w:b/>
                <w:color w:val="000000" w:themeColor="text1"/>
                <w:sz w:val="24"/>
                <w:szCs w:val="24"/>
              </w:rPr>
              <w:t>31</w:t>
            </w:r>
          </w:p>
        </w:tc>
        <w:tc>
          <w:tcPr>
            <w:tcW w:w="899" w:type="pct"/>
          </w:tcPr>
          <w:p w:rsidR="00A04932" w:rsidRPr="00AA05F1" w:rsidRDefault="00A04932" w:rsidP="00094718">
            <w:pPr>
              <w:pStyle w:val="12"/>
              <w:ind w:left="0"/>
              <w:jc w:val="center"/>
              <w:rPr>
                <w:b/>
                <w:color w:val="000000" w:themeColor="text1"/>
                <w:sz w:val="24"/>
                <w:szCs w:val="24"/>
              </w:rPr>
            </w:pPr>
            <w:r w:rsidRPr="00AA05F1">
              <w:rPr>
                <w:b/>
                <w:color w:val="000000" w:themeColor="text1"/>
                <w:sz w:val="24"/>
                <w:szCs w:val="24"/>
              </w:rPr>
              <w:t>430/386</w:t>
            </w:r>
          </w:p>
        </w:tc>
        <w:tc>
          <w:tcPr>
            <w:tcW w:w="749" w:type="pct"/>
          </w:tcPr>
          <w:p w:rsidR="00A04932" w:rsidRPr="00AA05F1" w:rsidRDefault="00A04932" w:rsidP="00094718">
            <w:pPr>
              <w:pStyle w:val="12"/>
              <w:ind w:left="0"/>
              <w:jc w:val="center"/>
              <w:rPr>
                <w:b/>
                <w:color w:val="000000" w:themeColor="text1"/>
                <w:sz w:val="24"/>
                <w:szCs w:val="24"/>
              </w:rPr>
            </w:pPr>
            <w:r w:rsidRPr="00AA05F1">
              <w:rPr>
                <w:b/>
                <w:color w:val="000000" w:themeColor="text1"/>
                <w:sz w:val="24"/>
                <w:szCs w:val="24"/>
              </w:rPr>
              <w:t>566/512</w:t>
            </w:r>
          </w:p>
        </w:tc>
      </w:tr>
    </w:tbl>
    <w:p w:rsidR="000063FB" w:rsidRPr="00AA05F1" w:rsidRDefault="000063FB" w:rsidP="000063FB">
      <w:pPr>
        <w:pStyle w:val="12"/>
        <w:ind w:left="0" w:firstLine="720"/>
        <w:jc w:val="both"/>
        <w:rPr>
          <w:color w:val="000000" w:themeColor="text1"/>
          <w:sz w:val="28"/>
          <w:szCs w:val="28"/>
        </w:rPr>
      </w:pPr>
      <w:r w:rsidRPr="00AA05F1">
        <w:rPr>
          <w:color w:val="000000" w:themeColor="text1"/>
          <w:sz w:val="28"/>
          <w:szCs w:val="28"/>
        </w:rPr>
        <w:t xml:space="preserve">В районе в девяти учреждениях функционируют группы кратковременного пребывания (ГКП), которые посещают 46 детей, уменьшение связано с открытием нового детского сада. Востребованными являются ГКП для детей от 1,5 до 3 лет на территории с. </w:t>
      </w:r>
      <w:proofErr w:type="gramStart"/>
      <w:r w:rsidRPr="00AA05F1">
        <w:rPr>
          <w:color w:val="000000" w:themeColor="text1"/>
          <w:sz w:val="28"/>
          <w:szCs w:val="28"/>
        </w:rPr>
        <w:t>Агинского</w:t>
      </w:r>
      <w:proofErr w:type="gramEnd"/>
      <w:r w:rsidRPr="00AA05F1">
        <w:rPr>
          <w:color w:val="000000" w:themeColor="text1"/>
          <w:sz w:val="28"/>
          <w:szCs w:val="28"/>
        </w:rPr>
        <w:t>.</w:t>
      </w:r>
    </w:p>
    <w:p w:rsidR="00A04932" w:rsidRPr="00AA05F1" w:rsidRDefault="00A04932" w:rsidP="00A04932">
      <w:pPr>
        <w:spacing w:after="0" w:line="240" w:lineRule="auto"/>
        <w:jc w:val="right"/>
        <w:rPr>
          <w:rFonts w:ascii="Times New Roman" w:hAnsi="Times New Roman"/>
          <w:color w:val="000000" w:themeColor="text1"/>
          <w:sz w:val="24"/>
          <w:szCs w:val="24"/>
        </w:rPr>
      </w:pPr>
    </w:p>
    <w:p w:rsidR="000063FB" w:rsidRPr="00AA05F1" w:rsidRDefault="00A04932" w:rsidP="00A04932">
      <w:pPr>
        <w:spacing w:after="0" w:line="240" w:lineRule="auto"/>
        <w:jc w:val="right"/>
        <w:rPr>
          <w:color w:val="000000" w:themeColor="text1"/>
          <w:sz w:val="24"/>
          <w:szCs w:val="24"/>
        </w:rPr>
      </w:pPr>
      <w:r w:rsidRPr="00AA05F1">
        <w:rPr>
          <w:rFonts w:ascii="Times New Roman" w:hAnsi="Times New Roman"/>
          <w:color w:val="000000" w:themeColor="text1"/>
          <w:sz w:val="24"/>
          <w:szCs w:val="24"/>
        </w:rPr>
        <w:t>Таблица 1.</w:t>
      </w:r>
      <w:r w:rsidR="000063FB" w:rsidRPr="00AA05F1">
        <w:rPr>
          <w:rFonts w:ascii="Times New Roman" w:hAnsi="Times New Roman" w:cs="Times New Roman"/>
          <w:color w:val="000000" w:themeColor="text1"/>
          <w:sz w:val="28"/>
          <w:szCs w:val="28"/>
        </w:rPr>
        <w:t>3</w:t>
      </w:r>
    </w:p>
    <w:p w:rsidR="000063FB" w:rsidRPr="00AA05F1" w:rsidRDefault="000063FB" w:rsidP="000063FB">
      <w:pPr>
        <w:pStyle w:val="12"/>
        <w:ind w:left="0" w:firstLine="720"/>
        <w:jc w:val="center"/>
        <w:rPr>
          <w:color w:val="000000" w:themeColor="text1"/>
          <w:sz w:val="28"/>
          <w:szCs w:val="28"/>
        </w:rPr>
      </w:pPr>
      <w:r w:rsidRPr="00AA05F1">
        <w:rPr>
          <w:color w:val="000000" w:themeColor="text1"/>
          <w:sz w:val="28"/>
          <w:szCs w:val="28"/>
        </w:rPr>
        <w:t>Группы кратковременного пребывания при ОУ и ДОУ</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321"/>
        <w:gridCol w:w="2268"/>
        <w:gridCol w:w="2268"/>
        <w:gridCol w:w="1666"/>
      </w:tblGrid>
      <w:tr w:rsidR="000063FB" w:rsidRPr="00AA05F1" w:rsidTr="00A04932">
        <w:trPr>
          <w:trHeight w:val="551"/>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 xml:space="preserve">№ </w:t>
            </w:r>
            <w:proofErr w:type="spellStart"/>
            <w:proofErr w:type="gramStart"/>
            <w:r w:rsidRPr="00AA05F1">
              <w:rPr>
                <w:color w:val="000000" w:themeColor="text1"/>
                <w:sz w:val="24"/>
                <w:szCs w:val="24"/>
              </w:rPr>
              <w:t>п</w:t>
            </w:r>
            <w:proofErr w:type="spellEnd"/>
            <w:proofErr w:type="gramEnd"/>
            <w:r w:rsidRPr="00AA05F1">
              <w:rPr>
                <w:color w:val="000000" w:themeColor="text1"/>
                <w:sz w:val="24"/>
                <w:szCs w:val="24"/>
              </w:rPr>
              <w:t>/</w:t>
            </w:r>
            <w:proofErr w:type="spellStart"/>
            <w:r w:rsidRPr="00AA05F1">
              <w:rPr>
                <w:color w:val="000000" w:themeColor="text1"/>
                <w:sz w:val="24"/>
                <w:szCs w:val="24"/>
              </w:rPr>
              <w:t>п</w:t>
            </w:r>
            <w:proofErr w:type="spellEnd"/>
          </w:p>
        </w:tc>
        <w:tc>
          <w:tcPr>
            <w:tcW w:w="3321"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МКДОУ</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Количество детей посещающих  ДОУ на начало года</w:t>
            </w:r>
          </w:p>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 xml:space="preserve"> 0-7/3-7</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Количество детей посещающих  ДОУ на конец года</w:t>
            </w:r>
          </w:p>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0-7/3-7</w:t>
            </w:r>
          </w:p>
        </w:tc>
        <w:tc>
          <w:tcPr>
            <w:tcW w:w="1666" w:type="dxa"/>
          </w:tcPr>
          <w:p w:rsidR="000063FB" w:rsidRPr="00AA05F1" w:rsidRDefault="000063FB"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Уменьшение</w:t>
            </w:r>
          </w:p>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/увеличение</w:t>
            </w:r>
          </w:p>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0-7/3-7</w:t>
            </w:r>
          </w:p>
        </w:tc>
      </w:tr>
      <w:tr w:rsidR="000063FB" w:rsidRPr="00AA05F1" w:rsidTr="00A04932">
        <w:trPr>
          <w:trHeight w:val="567"/>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1</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МБОУ «Агинская СОШ №1»</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2/2</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0/0</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- 2/-2</w:t>
            </w:r>
          </w:p>
        </w:tc>
      </w:tr>
      <w:tr w:rsidR="000063FB" w:rsidRPr="00AA05F1" w:rsidTr="00A04932">
        <w:trPr>
          <w:trHeight w:val="585"/>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2</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МКДОУ Агинский детский сад №1 «Солнышко»</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12/7</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1/0</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-11/-7</w:t>
            </w:r>
          </w:p>
        </w:tc>
      </w:tr>
      <w:tr w:rsidR="000063FB" w:rsidRPr="00AA05F1" w:rsidTr="00A04932">
        <w:trPr>
          <w:trHeight w:val="553"/>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3</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МКДОУ Агинский детский сад №2 «Золотой ключик»</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3/3</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0/0</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-3/-3</w:t>
            </w:r>
          </w:p>
        </w:tc>
      </w:tr>
      <w:tr w:rsidR="000063FB" w:rsidRPr="00AA05F1" w:rsidTr="00A04932">
        <w:trPr>
          <w:trHeight w:val="553"/>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4</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МКДОУ Агинский детский сад №3 «Родничок»</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0/0</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1/0</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1/0</w:t>
            </w:r>
          </w:p>
        </w:tc>
      </w:tr>
      <w:tr w:rsidR="000063FB" w:rsidRPr="00AA05F1" w:rsidTr="00A04932">
        <w:trPr>
          <w:trHeight w:val="378"/>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5</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МКОУ </w:t>
            </w:r>
            <w:proofErr w:type="spellStart"/>
            <w:r w:rsidRPr="00AA05F1">
              <w:rPr>
                <w:color w:val="000000" w:themeColor="text1"/>
                <w:sz w:val="24"/>
                <w:szCs w:val="24"/>
              </w:rPr>
              <w:t>Тугачинская</w:t>
            </w:r>
            <w:proofErr w:type="spellEnd"/>
            <w:r w:rsidRPr="00AA05F1">
              <w:rPr>
                <w:color w:val="000000" w:themeColor="text1"/>
                <w:sz w:val="24"/>
                <w:szCs w:val="24"/>
              </w:rPr>
              <w:t xml:space="preserve"> СОШ</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16/16</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15/15</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-1/-1</w:t>
            </w:r>
          </w:p>
        </w:tc>
      </w:tr>
      <w:tr w:rsidR="000063FB" w:rsidRPr="00AA05F1" w:rsidTr="00A04932">
        <w:trPr>
          <w:trHeight w:val="269"/>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6</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МКОУ </w:t>
            </w:r>
            <w:proofErr w:type="spellStart"/>
            <w:r w:rsidRPr="00AA05F1">
              <w:rPr>
                <w:color w:val="000000" w:themeColor="text1"/>
                <w:sz w:val="24"/>
                <w:szCs w:val="24"/>
              </w:rPr>
              <w:t>Орьевская</w:t>
            </w:r>
            <w:proofErr w:type="spellEnd"/>
            <w:r w:rsidRPr="00AA05F1">
              <w:rPr>
                <w:color w:val="000000" w:themeColor="text1"/>
                <w:sz w:val="24"/>
                <w:szCs w:val="24"/>
              </w:rPr>
              <w:t xml:space="preserve"> СОШ</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17/17</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17/17</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0/0</w:t>
            </w:r>
          </w:p>
        </w:tc>
      </w:tr>
      <w:tr w:rsidR="000063FB" w:rsidRPr="00AA05F1" w:rsidTr="00A04932">
        <w:trPr>
          <w:trHeight w:val="260"/>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7</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МКОУ </w:t>
            </w:r>
            <w:proofErr w:type="spellStart"/>
            <w:r w:rsidRPr="00AA05F1">
              <w:rPr>
                <w:color w:val="000000" w:themeColor="text1"/>
                <w:sz w:val="24"/>
                <w:szCs w:val="24"/>
              </w:rPr>
              <w:t>Тинская</w:t>
            </w:r>
            <w:proofErr w:type="spellEnd"/>
            <w:r w:rsidRPr="00AA05F1">
              <w:rPr>
                <w:color w:val="000000" w:themeColor="text1"/>
                <w:sz w:val="24"/>
                <w:szCs w:val="24"/>
              </w:rPr>
              <w:t xml:space="preserve"> ООШ</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7/7</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8/8</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1/1</w:t>
            </w:r>
          </w:p>
        </w:tc>
      </w:tr>
      <w:tr w:rsidR="000063FB" w:rsidRPr="00AA05F1" w:rsidTr="00A04932">
        <w:trPr>
          <w:trHeight w:val="556"/>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8</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МКОУ </w:t>
            </w:r>
            <w:proofErr w:type="spellStart"/>
            <w:r w:rsidRPr="00AA05F1">
              <w:rPr>
                <w:color w:val="000000" w:themeColor="text1"/>
                <w:sz w:val="24"/>
                <w:szCs w:val="24"/>
              </w:rPr>
              <w:t>Кулижниковская</w:t>
            </w:r>
            <w:proofErr w:type="spellEnd"/>
            <w:r w:rsidRPr="00AA05F1">
              <w:rPr>
                <w:color w:val="000000" w:themeColor="text1"/>
                <w:sz w:val="24"/>
                <w:szCs w:val="24"/>
              </w:rPr>
              <w:t xml:space="preserve"> СОШ</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3/3</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3/3</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0/0</w:t>
            </w:r>
          </w:p>
        </w:tc>
      </w:tr>
      <w:tr w:rsidR="000063FB" w:rsidRPr="00AA05F1" w:rsidTr="00A04932">
        <w:trPr>
          <w:trHeight w:val="556"/>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9</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МКДОУ </w:t>
            </w:r>
            <w:proofErr w:type="spellStart"/>
            <w:r w:rsidRPr="00AA05F1">
              <w:rPr>
                <w:color w:val="000000" w:themeColor="text1"/>
                <w:sz w:val="24"/>
                <w:szCs w:val="24"/>
              </w:rPr>
              <w:t>Нагорновский</w:t>
            </w:r>
            <w:proofErr w:type="spellEnd"/>
            <w:r w:rsidRPr="00AA05F1">
              <w:rPr>
                <w:color w:val="000000" w:themeColor="text1"/>
                <w:sz w:val="24"/>
                <w:szCs w:val="24"/>
              </w:rPr>
              <w:t xml:space="preserve"> детский сад</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1/1</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1/1</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0/0</w:t>
            </w:r>
          </w:p>
        </w:tc>
      </w:tr>
      <w:tr w:rsidR="000063FB" w:rsidRPr="00AA05F1" w:rsidTr="00A04932">
        <w:trPr>
          <w:trHeight w:val="265"/>
          <w:jc w:val="center"/>
        </w:trPr>
        <w:tc>
          <w:tcPr>
            <w:tcW w:w="0" w:type="auto"/>
          </w:tcPr>
          <w:p w:rsidR="000063FB" w:rsidRPr="00AA05F1" w:rsidRDefault="000063FB" w:rsidP="00094718">
            <w:pPr>
              <w:pStyle w:val="12"/>
              <w:ind w:left="0"/>
              <w:jc w:val="both"/>
              <w:rPr>
                <w:color w:val="000000" w:themeColor="text1"/>
                <w:sz w:val="24"/>
                <w:szCs w:val="24"/>
              </w:rPr>
            </w:pPr>
            <w:r w:rsidRPr="00AA05F1">
              <w:rPr>
                <w:color w:val="000000" w:themeColor="text1"/>
                <w:sz w:val="24"/>
                <w:szCs w:val="24"/>
              </w:rPr>
              <w:t xml:space="preserve"> </w:t>
            </w:r>
          </w:p>
        </w:tc>
        <w:tc>
          <w:tcPr>
            <w:tcW w:w="3321" w:type="dxa"/>
          </w:tcPr>
          <w:p w:rsidR="000063FB" w:rsidRPr="00AA05F1" w:rsidRDefault="000063FB" w:rsidP="00094718">
            <w:pPr>
              <w:pStyle w:val="12"/>
              <w:ind w:left="0"/>
              <w:rPr>
                <w:color w:val="000000" w:themeColor="text1"/>
                <w:sz w:val="24"/>
                <w:szCs w:val="24"/>
              </w:rPr>
            </w:pPr>
            <w:r w:rsidRPr="00AA05F1">
              <w:rPr>
                <w:color w:val="000000" w:themeColor="text1"/>
                <w:sz w:val="24"/>
                <w:szCs w:val="24"/>
              </w:rPr>
              <w:t xml:space="preserve"> Итого</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61/56</w:t>
            </w:r>
          </w:p>
        </w:tc>
        <w:tc>
          <w:tcPr>
            <w:tcW w:w="2268"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46/44</w:t>
            </w:r>
          </w:p>
        </w:tc>
        <w:tc>
          <w:tcPr>
            <w:tcW w:w="1666" w:type="dxa"/>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-15/-12</w:t>
            </w:r>
          </w:p>
        </w:tc>
      </w:tr>
    </w:tbl>
    <w:p w:rsidR="008A136A" w:rsidRPr="00AA05F1" w:rsidRDefault="008A136A" w:rsidP="008A136A">
      <w:pPr>
        <w:spacing w:after="0" w:line="240" w:lineRule="auto"/>
        <w:ind w:firstLine="709"/>
        <w:jc w:val="both"/>
        <w:rPr>
          <w:rFonts w:ascii="Times New Roman" w:hAnsi="Times New Roman" w:cs="Times New Roman"/>
          <w:color w:val="000000" w:themeColor="text1"/>
        </w:rPr>
      </w:pPr>
      <w:r w:rsidRPr="00AA05F1">
        <w:rPr>
          <w:rFonts w:ascii="Times New Roman" w:eastAsia="Calibri" w:hAnsi="Times New Roman" w:cs="Times New Roman"/>
          <w:color w:val="000000" w:themeColor="text1"/>
          <w:spacing w:val="-6"/>
          <w:sz w:val="26"/>
          <w:szCs w:val="26"/>
        </w:rPr>
        <w:t xml:space="preserve">Однако, учитывая положительную динамику демографии, в </w:t>
      </w:r>
      <w:r w:rsidRPr="00AA05F1">
        <w:rPr>
          <w:rFonts w:ascii="Times New Roman" w:hAnsi="Times New Roman" w:cs="Times New Roman"/>
          <w:color w:val="000000" w:themeColor="text1"/>
          <w:spacing w:val="-6"/>
          <w:sz w:val="26"/>
          <w:szCs w:val="26"/>
        </w:rPr>
        <w:t>районе</w:t>
      </w:r>
      <w:r w:rsidRPr="00AA05F1">
        <w:rPr>
          <w:rFonts w:ascii="Times New Roman" w:eastAsia="Calibri" w:hAnsi="Times New Roman" w:cs="Times New Roman"/>
          <w:color w:val="000000" w:themeColor="text1"/>
          <w:spacing w:val="-6"/>
          <w:sz w:val="26"/>
          <w:szCs w:val="26"/>
        </w:rPr>
        <w:t xml:space="preserve"> сегодня сохраняется очередь </w:t>
      </w:r>
      <w:r w:rsidRPr="00AA05F1">
        <w:rPr>
          <w:rFonts w:ascii="Times New Roman" w:hAnsi="Times New Roman" w:cs="Times New Roman"/>
          <w:bCs/>
          <w:color w:val="000000" w:themeColor="text1"/>
          <w:spacing w:val="-6"/>
          <w:sz w:val="26"/>
          <w:szCs w:val="26"/>
        </w:rPr>
        <w:t xml:space="preserve">117 чел. </w:t>
      </w:r>
      <w:r w:rsidRPr="00AA05F1">
        <w:rPr>
          <w:rFonts w:ascii="Times New Roman" w:eastAsia="Calibri" w:hAnsi="Times New Roman" w:cs="Times New Roman"/>
          <w:color w:val="000000" w:themeColor="text1"/>
          <w:spacing w:val="-6"/>
          <w:sz w:val="26"/>
          <w:szCs w:val="26"/>
        </w:rPr>
        <w:t xml:space="preserve"> для определения в </w:t>
      </w:r>
      <w:proofErr w:type="spellStart"/>
      <w:r w:rsidRPr="00AA05F1">
        <w:rPr>
          <w:rFonts w:ascii="Times New Roman" w:eastAsia="Calibri" w:hAnsi="Times New Roman" w:cs="Times New Roman"/>
          <w:color w:val="000000" w:themeColor="text1"/>
          <w:spacing w:val="-6"/>
          <w:sz w:val="26"/>
          <w:szCs w:val="26"/>
        </w:rPr>
        <w:t>ДОУ</w:t>
      </w:r>
      <w:proofErr w:type="gramStart"/>
      <w:r w:rsidRPr="00AA05F1">
        <w:rPr>
          <w:rFonts w:ascii="Times New Roman" w:hAnsi="Times New Roman" w:cs="Times New Roman"/>
          <w:color w:val="000000" w:themeColor="text1"/>
          <w:spacing w:val="-6"/>
          <w:sz w:val="26"/>
          <w:szCs w:val="26"/>
        </w:rPr>
        <w:t>:</w:t>
      </w:r>
      <w:r w:rsidRPr="00AA05F1">
        <w:rPr>
          <w:rFonts w:ascii="Times New Roman" w:hAnsi="Times New Roman" w:cs="Times New Roman"/>
          <w:color w:val="000000" w:themeColor="text1"/>
          <w:sz w:val="28"/>
          <w:szCs w:val="28"/>
        </w:rPr>
        <w:t>и</w:t>
      </w:r>
      <w:proofErr w:type="gramEnd"/>
      <w:r w:rsidRPr="00AA05F1">
        <w:rPr>
          <w:rFonts w:ascii="Times New Roman" w:hAnsi="Times New Roman" w:cs="Times New Roman"/>
          <w:color w:val="000000" w:themeColor="text1"/>
          <w:sz w:val="28"/>
          <w:szCs w:val="28"/>
        </w:rPr>
        <w:t>з</w:t>
      </w:r>
      <w:proofErr w:type="spellEnd"/>
      <w:r w:rsidRPr="00AA05F1">
        <w:rPr>
          <w:rFonts w:ascii="Times New Roman" w:hAnsi="Times New Roman" w:cs="Times New Roman"/>
          <w:color w:val="000000" w:themeColor="text1"/>
          <w:sz w:val="28"/>
          <w:szCs w:val="28"/>
        </w:rPr>
        <w:t xml:space="preserve"> них от 0 до 1,5 лет – 67 чел, с 1,5 до 3 лет – 50 чел, с 3 до 7 лет – 0 человек. (Агинское, </w:t>
      </w:r>
      <w:proofErr w:type="gramStart"/>
      <w:r w:rsidRPr="00AA05F1">
        <w:rPr>
          <w:rFonts w:ascii="Times New Roman" w:hAnsi="Times New Roman" w:cs="Times New Roman"/>
          <w:color w:val="000000" w:themeColor="text1"/>
          <w:sz w:val="28"/>
          <w:szCs w:val="28"/>
        </w:rPr>
        <w:t>с</w:t>
      </w:r>
      <w:proofErr w:type="gramEnd"/>
      <w:r w:rsidRPr="00AA05F1">
        <w:rPr>
          <w:rFonts w:ascii="Times New Roman" w:hAnsi="Times New Roman" w:cs="Times New Roman"/>
          <w:color w:val="000000" w:themeColor="text1"/>
          <w:sz w:val="28"/>
          <w:szCs w:val="28"/>
        </w:rPr>
        <w:t xml:space="preserve">. Средняя </w:t>
      </w:r>
      <w:proofErr w:type="spellStart"/>
      <w:r w:rsidRPr="00AA05F1">
        <w:rPr>
          <w:rFonts w:ascii="Times New Roman" w:hAnsi="Times New Roman" w:cs="Times New Roman"/>
          <w:color w:val="000000" w:themeColor="text1"/>
          <w:sz w:val="28"/>
          <w:szCs w:val="28"/>
        </w:rPr>
        <w:t>Агинка</w:t>
      </w:r>
      <w:proofErr w:type="spellEnd"/>
      <w:r w:rsidRPr="00AA05F1">
        <w:rPr>
          <w:rFonts w:ascii="Times New Roman" w:hAnsi="Times New Roman" w:cs="Times New Roman"/>
          <w:color w:val="000000" w:themeColor="text1"/>
          <w:sz w:val="28"/>
          <w:szCs w:val="28"/>
        </w:rPr>
        <w:t xml:space="preserve">, с. </w:t>
      </w:r>
      <w:proofErr w:type="spellStart"/>
      <w:r w:rsidRPr="00AA05F1">
        <w:rPr>
          <w:rFonts w:ascii="Times New Roman" w:hAnsi="Times New Roman" w:cs="Times New Roman"/>
          <w:color w:val="000000" w:themeColor="text1"/>
          <w:sz w:val="28"/>
          <w:szCs w:val="28"/>
        </w:rPr>
        <w:t>Межово</w:t>
      </w:r>
      <w:proofErr w:type="spellEnd"/>
      <w:r w:rsidRPr="00AA05F1">
        <w:rPr>
          <w:rFonts w:ascii="Times New Roman" w:hAnsi="Times New Roman" w:cs="Times New Roman"/>
          <w:color w:val="000000" w:themeColor="text1"/>
          <w:sz w:val="28"/>
          <w:szCs w:val="28"/>
        </w:rPr>
        <w:t>)</w:t>
      </w:r>
    </w:p>
    <w:p w:rsidR="000063FB" w:rsidRPr="00AA05F1" w:rsidRDefault="00A04932" w:rsidP="00A04932">
      <w:pPr>
        <w:spacing w:after="0" w:line="240" w:lineRule="auto"/>
        <w:jc w:val="right"/>
        <w:rPr>
          <w:color w:val="000000" w:themeColor="text1"/>
          <w:sz w:val="24"/>
          <w:szCs w:val="24"/>
        </w:rPr>
      </w:pPr>
      <w:r w:rsidRPr="00AA05F1">
        <w:rPr>
          <w:rFonts w:ascii="Times New Roman" w:hAnsi="Times New Roman"/>
          <w:color w:val="000000" w:themeColor="text1"/>
          <w:sz w:val="24"/>
          <w:szCs w:val="24"/>
        </w:rPr>
        <w:t>Таблица 1.</w:t>
      </w:r>
      <w:r w:rsidR="000063FB" w:rsidRPr="00AA05F1">
        <w:rPr>
          <w:color w:val="000000" w:themeColor="text1"/>
          <w:sz w:val="24"/>
          <w:szCs w:val="24"/>
        </w:rPr>
        <w:t>4</w:t>
      </w:r>
    </w:p>
    <w:p w:rsidR="000063FB" w:rsidRPr="00AA05F1" w:rsidRDefault="000063FB" w:rsidP="000063FB">
      <w:pPr>
        <w:pStyle w:val="12"/>
        <w:ind w:left="0"/>
        <w:jc w:val="center"/>
        <w:rPr>
          <w:color w:val="000000" w:themeColor="text1"/>
          <w:sz w:val="28"/>
          <w:szCs w:val="28"/>
        </w:rPr>
      </w:pPr>
      <w:r w:rsidRPr="00AA05F1">
        <w:rPr>
          <w:color w:val="000000" w:themeColor="text1"/>
          <w:sz w:val="28"/>
          <w:szCs w:val="28"/>
        </w:rPr>
        <w:t xml:space="preserve">Информация по очередности в дошкольные образовательные учреждения </w:t>
      </w:r>
    </w:p>
    <w:p w:rsidR="000063FB" w:rsidRPr="00AA05F1" w:rsidRDefault="000063FB" w:rsidP="000063FB">
      <w:pPr>
        <w:pStyle w:val="12"/>
        <w:ind w:left="0"/>
        <w:jc w:val="center"/>
        <w:rPr>
          <w:color w:val="000000" w:themeColor="text1"/>
          <w:sz w:val="28"/>
          <w:szCs w:val="28"/>
        </w:rPr>
      </w:pPr>
      <w:r w:rsidRPr="00AA05F1">
        <w:rPr>
          <w:color w:val="000000" w:themeColor="text1"/>
          <w:sz w:val="28"/>
          <w:szCs w:val="28"/>
        </w:rPr>
        <w:t>по району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423"/>
        <w:gridCol w:w="2261"/>
        <w:gridCol w:w="2259"/>
      </w:tblGrid>
      <w:tr w:rsidR="000063FB" w:rsidRPr="00AA05F1" w:rsidTr="00094718">
        <w:trPr>
          <w:trHeight w:val="574"/>
        </w:trPr>
        <w:tc>
          <w:tcPr>
            <w:tcW w:w="1373"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Территория</w:t>
            </w:r>
          </w:p>
        </w:tc>
        <w:tc>
          <w:tcPr>
            <w:tcW w:w="1266"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Количество детей   на начало года</w:t>
            </w:r>
          </w:p>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0-7/3-7</w:t>
            </w:r>
          </w:p>
        </w:tc>
        <w:tc>
          <w:tcPr>
            <w:tcW w:w="1181"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Количество детей   на конец года</w:t>
            </w:r>
          </w:p>
          <w:p w:rsidR="000063FB" w:rsidRPr="00AA05F1" w:rsidRDefault="000063FB" w:rsidP="00094718">
            <w:pPr>
              <w:pStyle w:val="12"/>
              <w:ind w:left="0"/>
              <w:jc w:val="center"/>
              <w:rPr>
                <w:color w:val="000000" w:themeColor="text1"/>
                <w:sz w:val="24"/>
                <w:szCs w:val="24"/>
              </w:rPr>
            </w:pPr>
            <w:r w:rsidRPr="00AA05F1">
              <w:rPr>
                <w:color w:val="000000" w:themeColor="text1"/>
                <w:sz w:val="24"/>
                <w:szCs w:val="24"/>
              </w:rPr>
              <w:t>0-7/3-7</w:t>
            </w:r>
          </w:p>
        </w:tc>
        <w:tc>
          <w:tcPr>
            <w:tcW w:w="1180" w:type="pct"/>
            <w:tcBorders>
              <w:top w:val="single" w:sz="4" w:space="0" w:color="auto"/>
              <w:left w:val="single" w:sz="4" w:space="0" w:color="auto"/>
              <w:bottom w:val="single" w:sz="4" w:space="0" w:color="auto"/>
              <w:right w:val="single" w:sz="4" w:space="0" w:color="auto"/>
            </w:tcBorders>
          </w:tcPr>
          <w:p w:rsidR="000063FB" w:rsidRPr="00AA05F1" w:rsidRDefault="000063FB" w:rsidP="00A04932">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Уменьшение</w:t>
            </w:r>
          </w:p>
          <w:p w:rsidR="000063FB" w:rsidRPr="00AA05F1" w:rsidRDefault="000063FB" w:rsidP="00A04932">
            <w:pPr>
              <w:pStyle w:val="12"/>
              <w:ind w:left="0"/>
              <w:jc w:val="center"/>
              <w:rPr>
                <w:color w:val="000000" w:themeColor="text1"/>
                <w:sz w:val="24"/>
                <w:szCs w:val="24"/>
              </w:rPr>
            </w:pPr>
            <w:r w:rsidRPr="00AA05F1">
              <w:rPr>
                <w:color w:val="000000" w:themeColor="text1"/>
                <w:sz w:val="24"/>
                <w:szCs w:val="24"/>
              </w:rPr>
              <w:t>/увеличение</w:t>
            </w:r>
          </w:p>
          <w:p w:rsidR="000063FB" w:rsidRPr="00AA05F1" w:rsidRDefault="000063FB" w:rsidP="00A04932">
            <w:pPr>
              <w:pStyle w:val="12"/>
              <w:ind w:left="0"/>
              <w:jc w:val="center"/>
              <w:rPr>
                <w:color w:val="000000" w:themeColor="text1"/>
                <w:sz w:val="24"/>
                <w:szCs w:val="24"/>
              </w:rPr>
            </w:pPr>
            <w:r w:rsidRPr="00AA05F1">
              <w:rPr>
                <w:color w:val="000000" w:themeColor="text1"/>
                <w:sz w:val="24"/>
                <w:szCs w:val="24"/>
              </w:rPr>
              <w:t>0-7/3-7</w:t>
            </w:r>
          </w:p>
        </w:tc>
      </w:tr>
      <w:tr w:rsidR="000063FB" w:rsidRPr="00AA05F1" w:rsidTr="00094718">
        <w:trPr>
          <w:trHeight w:val="324"/>
        </w:trPr>
        <w:tc>
          <w:tcPr>
            <w:tcW w:w="1373"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Агинское</w:t>
            </w:r>
          </w:p>
        </w:tc>
        <w:tc>
          <w:tcPr>
            <w:tcW w:w="1266"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228/77</w:t>
            </w:r>
          </w:p>
        </w:tc>
        <w:tc>
          <w:tcPr>
            <w:tcW w:w="1181"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97/0</w:t>
            </w:r>
          </w:p>
        </w:tc>
        <w:tc>
          <w:tcPr>
            <w:tcW w:w="1180" w:type="pct"/>
            <w:tcBorders>
              <w:top w:val="single" w:sz="4" w:space="0" w:color="auto"/>
              <w:left w:val="single" w:sz="4" w:space="0" w:color="auto"/>
              <w:bottom w:val="single" w:sz="4" w:space="0" w:color="auto"/>
              <w:right w:val="single" w:sz="4" w:space="0" w:color="auto"/>
            </w:tcBorders>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-131/-77</w:t>
            </w:r>
          </w:p>
        </w:tc>
      </w:tr>
      <w:tr w:rsidR="000063FB" w:rsidRPr="00AA05F1" w:rsidTr="00094718">
        <w:trPr>
          <w:trHeight w:val="221"/>
        </w:trPr>
        <w:tc>
          <w:tcPr>
            <w:tcW w:w="1373"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Унер</w:t>
            </w:r>
            <w:proofErr w:type="spellEnd"/>
          </w:p>
        </w:tc>
        <w:tc>
          <w:tcPr>
            <w:tcW w:w="1266"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4/0</w:t>
            </w:r>
          </w:p>
        </w:tc>
        <w:tc>
          <w:tcPr>
            <w:tcW w:w="1181"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0/0</w:t>
            </w:r>
          </w:p>
        </w:tc>
        <w:tc>
          <w:tcPr>
            <w:tcW w:w="1180" w:type="pct"/>
            <w:tcBorders>
              <w:top w:val="single" w:sz="4" w:space="0" w:color="auto"/>
              <w:left w:val="single" w:sz="4" w:space="0" w:color="auto"/>
              <w:bottom w:val="single" w:sz="4" w:space="0" w:color="auto"/>
              <w:right w:val="single" w:sz="4" w:space="0" w:color="auto"/>
            </w:tcBorders>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-4/0</w:t>
            </w:r>
          </w:p>
        </w:tc>
      </w:tr>
      <w:tr w:rsidR="000063FB" w:rsidRPr="00AA05F1" w:rsidTr="00094718">
        <w:trPr>
          <w:trHeight w:val="394"/>
        </w:trPr>
        <w:tc>
          <w:tcPr>
            <w:tcW w:w="1373"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rPr>
                <w:rFonts w:ascii="Times New Roman" w:hAnsi="Times New Roman"/>
                <w:color w:val="000000" w:themeColor="text1"/>
                <w:sz w:val="24"/>
                <w:szCs w:val="24"/>
              </w:rPr>
            </w:pPr>
            <w:proofErr w:type="spellStart"/>
            <w:r w:rsidRPr="00AA05F1">
              <w:rPr>
                <w:rFonts w:ascii="Times New Roman" w:hAnsi="Times New Roman"/>
                <w:color w:val="000000" w:themeColor="text1"/>
                <w:sz w:val="24"/>
                <w:szCs w:val="24"/>
              </w:rPr>
              <w:t>Межово</w:t>
            </w:r>
            <w:proofErr w:type="spellEnd"/>
          </w:p>
        </w:tc>
        <w:tc>
          <w:tcPr>
            <w:tcW w:w="1266"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12/0</w:t>
            </w:r>
          </w:p>
        </w:tc>
        <w:tc>
          <w:tcPr>
            <w:tcW w:w="1181"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13/0</w:t>
            </w:r>
          </w:p>
        </w:tc>
        <w:tc>
          <w:tcPr>
            <w:tcW w:w="1180" w:type="pct"/>
            <w:tcBorders>
              <w:top w:val="single" w:sz="4" w:space="0" w:color="auto"/>
              <w:left w:val="single" w:sz="4" w:space="0" w:color="auto"/>
              <w:bottom w:val="single" w:sz="4" w:space="0" w:color="auto"/>
              <w:right w:val="single" w:sz="4" w:space="0" w:color="auto"/>
            </w:tcBorders>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w:t>
            </w:r>
          </w:p>
        </w:tc>
      </w:tr>
      <w:tr w:rsidR="000063FB" w:rsidRPr="00AA05F1" w:rsidTr="00094718">
        <w:trPr>
          <w:trHeight w:val="291"/>
        </w:trPr>
        <w:tc>
          <w:tcPr>
            <w:tcW w:w="1373"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Средняя </w:t>
            </w:r>
            <w:proofErr w:type="spellStart"/>
            <w:r w:rsidRPr="00AA05F1">
              <w:rPr>
                <w:rFonts w:ascii="Times New Roman" w:hAnsi="Times New Roman"/>
                <w:color w:val="000000" w:themeColor="text1"/>
                <w:sz w:val="24"/>
                <w:szCs w:val="24"/>
              </w:rPr>
              <w:t>Агинка</w:t>
            </w:r>
            <w:proofErr w:type="spellEnd"/>
          </w:p>
        </w:tc>
        <w:tc>
          <w:tcPr>
            <w:tcW w:w="1266"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5/0</w:t>
            </w:r>
          </w:p>
        </w:tc>
        <w:tc>
          <w:tcPr>
            <w:tcW w:w="1181"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7/0</w:t>
            </w:r>
          </w:p>
        </w:tc>
        <w:tc>
          <w:tcPr>
            <w:tcW w:w="1180" w:type="pct"/>
            <w:tcBorders>
              <w:top w:val="single" w:sz="4" w:space="0" w:color="auto"/>
              <w:left w:val="single" w:sz="4" w:space="0" w:color="auto"/>
              <w:bottom w:val="single" w:sz="4" w:space="0" w:color="auto"/>
              <w:right w:val="single" w:sz="4" w:space="0" w:color="auto"/>
            </w:tcBorders>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w:t>
            </w:r>
          </w:p>
        </w:tc>
      </w:tr>
      <w:tr w:rsidR="000063FB" w:rsidRPr="00AA05F1" w:rsidTr="00094718">
        <w:trPr>
          <w:trHeight w:val="326"/>
        </w:trPr>
        <w:tc>
          <w:tcPr>
            <w:tcW w:w="1373"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ИТОГО</w:t>
            </w:r>
          </w:p>
        </w:tc>
        <w:tc>
          <w:tcPr>
            <w:tcW w:w="1266"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249/77</w:t>
            </w:r>
          </w:p>
        </w:tc>
        <w:tc>
          <w:tcPr>
            <w:tcW w:w="1181" w:type="pct"/>
            <w:tcBorders>
              <w:top w:val="single" w:sz="4" w:space="0" w:color="auto"/>
              <w:left w:val="single" w:sz="4" w:space="0" w:color="auto"/>
              <w:bottom w:val="single" w:sz="4" w:space="0" w:color="auto"/>
              <w:right w:val="single" w:sz="4" w:space="0" w:color="auto"/>
            </w:tcBorders>
            <w:hideMark/>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117/0</w:t>
            </w:r>
          </w:p>
        </w:tc>
        <w:tc>
          <w:tcPr>
            <w:tcW w:w="1180" w:type="pct"/>
            <w:tcBorders>
              <w:top w:val="single" w:sz="4" w:space="0" w:color="auto"/>
              <w:left w:val="single" w:sz="4" w:space="0" w:color="auto"/>
              <w:bottom w:val="single" w:sz="4" w:space="0" w:color="auto"/>
              <w:right w:val="single" w:sz="4" w:space="0" w:color="auto"/>
            </w:tcBorders>
          </w:tcPr>
          <w:p w:rsidR="000063FB" w:rsidRPr="00AA05F1" w:rsidRDefault="000063FB" w:rsidP="00094718">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-132/-77</w:t>
            </w:r>
          </w:p>
        </w:tc>
      </w:tr>
    </w:tbl>
    <w:p w:rsidR="001C3512" w:rsidRPr="00AA05F1" w:rsidRDefault="001C3512" w:rsidP="006D74E1">
      <w:pPr>
        <w:spacing w:after="0" w:line="240" w:lineRule="auto"/>
        <w:ind w:firstLine="709"/>
        <w:jc w:val="both"/>
        <w:rPr>
          <w:rFonts w:ascii="Times New Roman" w:eastAsia="Calibri" w:hAnsi="Times New Roman" w:cs="Times New Roman"/>
          <w:color w:val="000000" w:themeColor="text1"/>
          <w:spacing w:val="-6"/>
          <w:sz w:val="28"/>
          <w:szCs w:val="28"/>
        </w:rPr>
      </w:pPr>
      <w:r w:rsidRPr="00AA05F1">
        <w:rPr>
          <w:rFonts w:ascii="Times New Roman" w:eastAsia="Calibri" w:hAnsi="Times New Roman" w:cs="Times New Roman"/>
          <w:color w:val="000000" w:themeColor="text1"/>
          <w:spacing w:val="-6"/>
          <w:sz w:val="28"/>
          <w:szCs w:val="28"/>
        </w:rPr>
        <w:lastRenderedPageBreak/>
        <w:t xml:space="preserve">Задачами в системе дошкольного образования продолжают оставаться с одной стороны, введение дополнительных мест в дошкольных образовательных учреждениях, с другой – введение федерального государственного образовательного стандарта дошкольного образования во всех детских садах </w:t>
      </w:r>
      <w:r w:rsidRPr="00AA05F1">
        <w:rPr>
          <w:rFonts w:ascii="Times New Roman" w:hAnsi="Times New Roman" w:cs="Times New Roman"/>
          <w:color w:val="000000" w:themeColor="text1"/>
          <w:spacing w:val="-6"/>
          <w:sz w:val="28"/>
          <w:szCs w:val="28"/>
        </w:rPr>
        <w:t>района</w:t>
      </w:r>
      <w:r w:rsidRPr="00AA05F1">
        <w:rPr>
          <w:rFonts w:ascii="Times New Roman" w:eastAsia="Calibri" w:hAnsi="Times New Roman" w:cs="Times New Roman"/>
          <w:color w:val="000000" w:themeColor="text1"/>
          <w:spacing w:val="-6"/>
          <w:sz w:val="28"/>
          <w:szCs w:val="28"/>
        </w:rPr>
        <w:t xml:space="preserve">. </w:t>
      </w:r>
    </w:p>
    <w:p w:rsidR="00EA03CD" w:rsidRPr="00AA05F1" w:rsidRDefault="005F3BDD" w:rsidP="00EA03CD">
      <w:pPr>
        <w:spacing w:after="0" w:line="240" w:lineRule="auto"/>
        <w:ind w:firstLine="567"/>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Для обеспечения введения ФГОС ДО необходимо проведение ряда мероприятий таких как: создание нормативно-правового, методического и аналитического обеспечения реализации ФГОС </w:t>
      </w:r>
      <w:proofErr w:type="gramStart"/>
      <w:r w:rsidRPr="00AA05F1">
        <w:rPr>
          <w:rFonts w:ascii="Times New Roman" w:hAnsi="Times New Roman" w:cs="Times New Roman"/>
          <w:color w:val="000000" w:themeColor="text1"/>
          <w:sz w:val="28"/>
          <w:szCs w:val="28"/>
        </w:rPr>
        <w:t>ДО</w:t>
      </w:r>
      <w:proofErr w:type="gramEnd"/>
      <w:r w:rsidRPr="00AA05F1">
        <w:rPr>
          <w:rFonts w:ascii="Times New Roman" w:hAnsi="Times New Roman" w:cs="Times New Roman"/>
          <w:color w:val="000000" w:themeColor="text1"/>
          <w:sz w:val="28"/>
          <w:szCs w:val="28"/>
        </w:rPr>
        <w:t xml:space="preserve"> и другие. Для реализации указанных мероприятий, на базе МКДОУ Агинского детского сада №2 «Золотой ключик» с ноября 2015 года начала работать  стажерская площадка  «</w:t>
      </w:r>
      <w:proofErr w:type="spellStart"/>
      <w:r w:rsidRPr="00AA05F1">
        <w:rPr>
          <w:rFonts w:ascii="Times New Roman" w:hAnsi="Times New Roman" w:cs="Times New Roman"/>
          <w:color w:val="000000" w:themeColor="text1"/>
          <w:sz w:val="28"/>
          <w:szCs w:val="28"/>
        </w:rPr>
        <w:t>Системно-деятельностный</w:t>
      </w:r>
      <w:proofErr w:type="spellEnd"/>
      <w:r w:rsidRPr="00AA05F1">
        <w:rPr>
          <w:rFonts w:ascii="Times New Roman" w:hAnsi="Times New Roman" w:cs="Times New Roman"/>
          <w:color w:val="000000" w:themeColor="text1"/>
          <w:sz w:val="28"/>
          <w:szCs w:val="28"/>
        </w:rPr>
        <w:t xml:space="preserve"> подход, как средство достижения успешности познавательной активности каждого воспитанника в условиях введения в ФГОС </w:t>
      </w:r>
      <w:proofErr w:type="gramStart"/>
      <w:r w:rsidRPr="00AA05F1">
        <w:rPr>
          <w:rFonts w:ascii="Times New Roman" w:hAnsi="Times New Roman" w:cs="Times New Roman"/>
          <w:color w:val="000000" w:themeColor="text1"/>
          <w:sz w:val="28"/>
          <w:szCs w:val="28"/>
        </w:rPr>
        <w:t>ДО</w:t>
      </w:r>
      <w:proofErr w:type="gramEnd"/>
      <w:r w:rsidRPr="00AA05F1">
        <w:rPr>
          <w:rFonts w:ascii="Times New Roman" w:hAnsi="Times New Roman" w:cs="Times New Roman"/>
          <w:color w:val="000000" w:themeColor="text1"/>
          <w:sz w:val="28"/>
          <w:szCs w:val="28"/>
        </w:rPr>
        <w:t>».</w:t>
      </w:r>
      <w:r w:rsidR="00EA03CD" w:rsidRPr="00AA05F1">
        <w:rPr>
          <w:rFonts w:ascii="Times New Roman" w:hAnsi="Times New Roman" w:cs="Times New Roman"/>
          <w:color w:val="000000" w:themeColor="text1"/>
          <w:sz w:val="24"/>
          <w:szCs w:val="24"/>
        </w:rPr>
        <w:t xml:space="preserve"> </w:t>
      </w:r>
      <w:r w:rsidR="00EA03CD" w:rsidRPr="00AA05F1">
        <w:rPr>
          <w:rFonts w:ascii="Times New Roman" w:hAnsi="Times New Roman" w:cs="Times New Roman"/>
          <w:color w:val="000000" w:themeColor="text1"/>
          <w:sz w:val="28"/>
          <w:szCs w:val="28"/>
        </w:rPr>
        <w:t>Продолжили тиражирование успешных практик введения федеральных стандартов в дошкольные учреждения, включая практики создания условий для формирования инициативы и самостоятельности дошкольников.</w:t>
      </w:r>
    </w:p>
    <w:p w:rsidR="00743EB1" w:rsidRPr="00AA05F1" w:rsidRDefault="00743EB1" w:rsidP="00743EB1">
      <w:pPr>
        <w:spacing w:after="0" w:line="240" w:lineRule="auto"/>
        <w:ind w:firstLine="567"/>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большинстве детских садов материально-технические условия не в полной мере соответствуют требованиям ФГОС.</w:t>
      </w:r>
    </w:p>
    <w:p w:rsidR="00EA03CD" w:rsidRPr="00AA05F1" w:rsidRDefault="00EA03CD" w:rsidP="00EA03CD">
      <w:pPr>
        <w:spacing w:after="0" w:line="240" w:lineRule="auto"/>
        <w:ind w:firstLine="567"/>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настоящее время продолжается работа по овладению педагогами профессиональными компетентностями, которые требуют стандарты дошкольного образования. Проблемой</w:t>
      </w:r>
      <w:r w:rsidRPr="00AA05F1">
        <w:rPr>
          <w:rFonts w:ascii="Times New Roman" w:hAnsi="Times New Roman" w:cs="Times New Roman"/>
          <w:b/>
          <w:color w:val="000000" w:themeColor="text1"/>
          <w:sz w:val="28"/>
          <w:szCs w:val="28"/>
        </w:rPr>
        <w:t xml:space="preserve"> </w:t>
      </w:r>
      <w:r w:rsidRPr="00AA05F1">
        <w:rPr>
          <w:rFonts w:ascii="Times New Roman" w:hAnsi="Times New Roman" w:cs="Times New Roman"/>
          <w:color w:val="000000" w:themeColor="text1"/>
          <w:sz w:val="28"/>
          <w:szCs w:val="28"/>
        </w:rPr>
        <w:t>является то, что педагоги испытывают трудности с принятием изменений в связи с введением стандартов. Это трудности:</w:t>
      </w:r>
    </w:p>
    <w:p w:rsidR="00EA03CD" w:rsidRPr="00AA05F1" w:rsidRDefault="00EA03CD" w:rsidP="00EA03CD">
      <w:pPr>
        <w:numPr>
          <w:ilvl w:val="0"/>
          <w:numId w:val="31"/>
        </w:numPr>
        <w:spacing w:after="0" w:line="240" w:lineRule="auto"/>
        <w:ind w:left="0" w:firstLine="567"/>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в разработке образовательных программ; </w:t>
      </w:r>
    </w:p>
    <w:p w:rsidR="00EA03CD" w:rsidRPr="00AA05F1" w:rsidRDefault="00EA03CD" w:rsidP="00EA03CD">
      <w:pPr>
        <w:numPr>
          <w:ilvl w:val="0"/>
          <w:numId w:val="31"/>
        </w:numPr>
        <w:spacing w:after="0" w:line="240" w:lineRule="auto"/>
        <w:ind w:left="0" w:firstLine="567"/>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 </w:t>
      </w:r>
      <w:r w:rsidR="00A363EB" w:rsidRPr="00AA05F1">
        <w:rPr>
          <w:rFonts w:ascii="Times New Roman" w:hAnsi="Times New Roman" w:cs="Times New Roman"/>
          <w:color w:val="000000" w:themeColor="text1"/>
          <w:sz w:val="28"/>
          <w:szCs w:val="28"/>
        </w:rPr>
        <w:t xml:space="preserve">в </w:t>
      </w:r>
      <w:r w:rsidRPr="00AA05F1">
        <w:rPr>
          <w:rFonts w:ascii="Times New Roman" w:hAnsi="Times New Roman" w:cs="Times New Roman"/>
          <w:color w:val="000000" w:themeColor="text1"/>
          <w:sz w:val="28"/>
          <w:szCs w:val="28"/>
        </w:rPr>
        <w:t>построени</w:t>
      </w:r>
      <w:r w:rsidR="00A363EB" w:rsidRPr="00AA05F1">
        <w:rPr>
          <w:rFonts w:ascii="Times New Roman" w:hAnsi="Times New Roman" w:cs="Times New Roman"/>
          <w:color w:val="000000" w:themeColor="text1"/>
          <w:sz w:val="28"/>
          <w:szCs w:val="28"/>
        </w:rPr>
        <w:t>и</w:t>
      </w:r>
      <w:r w:rsidRPr="00AA05F1">
        <w:rPr>
          <w:rFonts w:ascii="Times New Roman" w:hAnsi="Times New Roman" w:cs="Times New Roman"/>
          <w:color w:val="000000" w:themeColor="text1"/>
          <w:sz w:val="28"/>
          <w:szCs w:val="28"/>
        </w:rPr>
        <w:t xml:space="preserve"> образовательной деятельности с ориентацией на интересы и возможности каждого ребенка; </w:t>
      </w:r>
    </w:p>
    <w:p w:rsidR="00DA1AA0" w:rsidRDefault="00EA03CD" w:rsidP="00EA03CD">
      <w:pPr>
        <w:numPr>
          <w:ilvl w:val="0"/>
          <w:numId w:val="31"/>
        </w:numPr>
        <w:spacing w:after="0" w:line="240" w:lineRule="auto"/>
        <w:ind w:left="0" w:firstLine="567"/>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 в умении становиться в </w:t>
      </w:r>
      <w:proofErr w:type="gramStart"/>
      <w:r w:rsidRPr="00AA05F1">
        <w:rPr>
          <w:rFonts w:ascii="Times New Roman" w:hAnsi="Times New Roman" w:cs="Times New Roman"/>
          <w:color w:val="000000" w:themeColor="text1"/>
          <w:sz w:val="28"/>
          <w:szCs w:val="28"/>
        </w:rPr>
        <w:t>партнерскую</w:t>
      </w:r>
      <w:proofErr w:type="gramEnd"/>
      <w:r w:rsidRPr="00AA05F1">
        <w:rPr>
          <w:rFonts w:ascii="Times New Roman" w:hAnsi="Times New Roman" w:cs="Times New Roman"/>
          <w:color w:val="000000" w:themeColor="text1"/>
          <w:sz w:val="28"/>
          <w:szCs w:val="28"/>
        </w:rPr>
        <w:t xml:space="preserve"> </w:t>
      </w:r>
    </w:p>
    <w:p w:rsidR="00EA03CD" w:rsidRPr="00AA05F1" w:rsidRDefault="00EA03CD" w:rsidP="00EA03CD">
      <w:pPr>
        <w:numPr>
          <w:ilvl w:val="0"/>
          <w:numId w:val="31"/>
        </w:numPr>
        <w:spacing w:after="0" w:line="240" w:lineRule="auto"/>
        <w:ind w:left="0" w:firstLine="567"/>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позицию по отношению к ребенку и его родителям. </w:t>
      </w:r>
    </w:p>
    <w:p w:rsidR="00EA03CD" w:rsidRPr="00AA05F1" w:rsidRDefault="00EA03CD" w:rsidP="00EA03CD">
      <w:pPr>
        <w:spacing w:after="160" w:line="259" w:lineRule="auto"/>
        <w:jc w:val="both"/>
        <w:rPr>
          <w:rFonts w:ascii="Times New Roman" w:hAnsi="Times New Roman" w:cs="Times New Roman"/>
          <w:b/>
          <w:color w:val="000000" w:themeColor="text1"/>
          <w:sz w:val="28"/>
          <w:szCs w:val="28"/>
        </w:rPr>
      </w:pPr>
      <w:r w:rsidRPr="00AA05F1">
        <w:rPr>
          <w:rFonts w:ascii="Times New Roman" w:hAnsi="Times New Roman" w:cs="Times New Roman"/>
          <w:b/>
          <w:color w:val="000000" w:themeColor="text1"/>
          <w:sz w:val="28"/>
          <w:szCs w:val="28"/>
        </w:rPr>
        <w:t xml:space="preserve">Задачи на  в 2016-2017 учебном году </w:t>
      </w:r>
    </w:p>
    <w:p w:rsidR="00EA03CD" w:rsidRPr="00AA05F1" w:rsidRDefault="00EA03CD" w:rsidP="00EA03CD">
      <w:pPr>
        <w:pStyle w:val="a3"/>
        <w:numPr>
          <w:ilvl w:val="0"/>
          <w:numId w:val="32"/>
        </w:numPr>
        <w:spacing w:after="160" w:line="259" w:lineRule="auto"/>
        <w:jc w:val="both"/>
        <w:rPr>
          <w:rFonts w:ascii="Times New Roman" w:eastAsia="Calibri" w:hAnsi="Times New Roman"/>
          <w:color w:val="000000" w:themeColor="text1"/>
          <w:spacing w:val="-6"/>
          <w:sz w:val="28"/>
          <w:szCs w:val="28"/>
        </w:rPr>
      </w:pPr>
      <w:r w:rsidRPr="00AA05F1">
        <w:rPr>
          <w:rFonts w:ascii="Times New Roman" w:hAnsi="Times New Roman"/>
          <w:color w:val="000000" w:themeColor="text1"/>
          <w:sz w:val="28"/>
          <w:szCs w:val="28"/>
        </w:rPr>
        <w:t>продолжить реализацию</w:t>
      </w:r>
      <w:r w:rsidRPr="00AA05F1">
        <w:rPr>
          <w:rFonts w:ascii="Times New Roman" w:hAnsi="Times New Roman"/>
          <w:b/>
          <w:color w:val="000000" w:themeColor="text1"/>
          <w:sz w:val="28"/>
          <w:szCs w:val="28"/>
        </w:rPr>
        <w:t xml:space="preserve"> </w:t>
      </w:r>
      <w:r w:rsidRPr="00AA05F1">
        <w:rPr>
          <w:rFonts w:ascii="Times New Roman" w:eastAsia="Calibri" w:hAnsi="Times New Roman"/>
          <w:color w:val="000000" w:themeColor="text1"/>
          <w:spacing w:val="-6"/>
          <w:sz w:val="28"/>
          <w:szCs w:val="28"/>
        </w:rPr>
        <w:t xml:space="preserve">муниципального проекта Преемственность между ДОУ и начальной школой» </w:t>
      </w:r>
    </w:p>
    <w:p w:rsidR="00EA03CD" w:rsidRPr="00AA05F1" w:rsidRDefault="00EA03CD" w:rsidP="00EA03CD">
      <w:pPr>
        <w:pStyle w:val="a3"/>
        <w:numPr>
          <w:ilvl w:val="0"/>
          <w:numId w:val="32"/>
        </w:numPr>
        <w:spacing w:after="160" w:line="259"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открыть центр </w:t>
      </w:r>
      <w:proofErr w:type="spellStart"/>
      <w:r w:rsidRPr="00AA05F1">
        <w:rPr>
          <w:rFonts w:ascii="Times New Roman" w:hAnsi="Times New Roman"/>
          <w:color w:val="000000" w:themeColor="text1"/>
          <w:sz w:val="28"/>
          <w:szCs w:val="28"/>
        </w:rPr>
        <w:t>психолого</w:t>
      </w:r>
      <w:proofErr w:type="spellEnd"/>
      <w:r w:rsidRPr="00AA05F1">
        <w:rPr>
          <w:rFonts w:ascii="Times New Roman" w:hAnsi="Times New Roman"/>
          <w:color w:val="000000" w:themeColor="text1"/>
          <w:sz w:val="28"/>
          <w:szCs w:val="28"/>
        </w:rPr>
        <w:t xml:space="preserve"> – педагогической, диагностической, консультационной  помощи родителям с детьми дошкольного возраста на базе Агинского  детского сада «Солнышко» </w:t>
      </w:r>
    </w:p>
    <w:p w:rsidR="00A363EB" w:rsidRPr="00AA05F1" w:rsidRDefault="00A363EB" w:rsidP="00D65AC0">
      <w:pPr>
        <w:pStyle w:val="1a"/>
        <w:keepNext/>
        <w:keepLines/>
        <w:shd w:val="clear" w:color="auto" w:fill="auto"/>
        <w:spacing w:after="0" w:line="480" w:lineRule="exact"/>
        <w:ind w:left="20"/>
        <w:jc w:val="center"/>
        <w:rPr>
          <w:b/>
          <w:color w:val="000000" w:themeColor="text1"/>
        </w:rPr>
      </w:pPr>
      <w:bookmarkStart w:id="0" w:name="bookmark4"/>
      <w:bookmarkStart w:id="1" w:name="bookmark5"/>
      <w:r w:rsidRPr="00AA05F1">
        <w:rPr>
          <w:b/>
          <w:color w:val="000000" w:themeColor="text1"/>
          <w:lang w:val="en-US"/>
        </w:rPr>
        <w:t>I</w:t>
      </w:r>
      <w:r w:rsidRPr="00AA05F1">
        <w:rPr>
          <w:b/>
          <w:color w:val="000000" w:themeColor="text1"/>
        </w:rPr>
        <w:t>.</w:t>
      </w:r>
      <w:r w:rsidRPr="00AA05F1">
        <w:rPr>
          <w:b/>
          <w:color w:val="000000" w:themeColor="text1"/>
          <w:lang w:val="en-US"/>
        </w:rPr>
        <w:t>II</w:t>
      </w:r>
      <w:r w:rsidRPr="00AA05F1">
        <w:rPr>
          <w:b/>
          <w:color w:val="000000" w:themeColor="text1"/>
        </w:rPr>
        <w:t>. Начальное, основное и среднее общее образование</w:t>
      </w:r>
      <w:bookmarkEnd w:id="0"/>
      <w:bookmarkEnd w:id="1"/>
    </w:p>
    <w:p w:rsidR="00D65AC0" w:rsidRPr="00AA05F1" w:rsidRDefault="00D65AC0" w:rsidP="00D65AC0">
      <w:pPr>
        <w:shd w:val="clear" w:color="auto" w:fill="FFFFFF"/>
        <w:spacing w:after="0" w:line="240" w:lineRule="auto"/>
        <w:ind w:left="11"/>
        <w:jc w:val="center"/>
        <w:rPr>
          <w:rFonts w:ascii="Times New Roman" w:hAnsi="Times New Roman"/>
          <w:b/>
          <w:color w:val="000000" w:themeColor="text1"/>
          <w:sz w:val="28"/>
          <w:szCs w:val="28"/>
        </w:rPr>
      </w:pPr>
      <w:r w:rsidRPr="00AA05F1">
        <w:rPr>
          <w:rFonts w:ascii="Times New Roman" w:hAnsi="Times New Roman"/>
          <w:b/>
          <w:color w:val="000000" w:themeColor="text1"/>
          <w:sz w:val="28"/>
          <w:szCs w:val="28"/>
        </w:rPr>
        <w:t xml:space="preserve">2.1.  Показатели численности </w:t>
      </w:r>
      <w:proofErr w:type="gramStart"/>
      <w:r w:rsidRPr="00AA05F1">
        <w:rPr>
          <w:rFonts w:ascii="Times New Roman" w:hAnsi="Times New Roman"/>
          <w:b/>
          <w:color w:val="000000" w:themeColor="text1"/>
          <w:sz w:val="28"/>
          <w:szCs w:val="28"/>
        </w:rPr>
        <w:t>обучающихся</w:t>
      </w:r>
      <w:proofErr w:type="gramEnd"/>
    </w:p>
    <w:p w:rsidR="00A363EB" w:rsidRPr="00AA05F1" w:rsidRDefault="00273083" w:rsidP="00A04932">
      <w:pPr>
        <w:pStyle w:val="100"/>
        <w:shd w:val="clear" w:color="auto" w:fill="auto"/>
        <w:spacing w:after="0" w:line="240" w:lineRule="auto"/>
        <w:ind w:left="20" w:right="20" w:firstLine="560"/>
        <w:jc w:val="both"/>
        <w:rPr>
          <w:color w:val="000000" w:themeColor="text1"/>
          <w:sz w:val="28"/>
          <w:szCs w:val="28"/>
        </w:rPr>
      </w:pPr>
      <w:r w:rsidRPr="00AA05F1">
        <w:rPr>
          <w:color w:val="000000" w:themeColor="text1"/>
          <w:sz w:val="28"/>
          <w:szCs w:val="28"/>
        </w:rPr>
        <w:t>П</w:t>
      </w:r>
      <w:r w:rsidR="00A363EB" w:rsidRPr="00AA05F1">
        <w:rPr>
          <w:color w:val="000000" w:themeColor="text1"/>
          <w:sz w:val="28"/>
          <w:szCs w:val="28"/>
        </w:rPr>
        <w:t>риоритетным</w:t>
      </w:r>
      <w:r w:rsidRPr="00AA05F1">
        <w:rPr>
          <w:color w:val="000000" w:themeColor="text1"/>
          <w:sz w:val="28"/>
          <w:szCs w:val="28"/>
        </w:rPr>
        <w:t>и</w:t>
      </w:r>
      <w:r w:rsidR="00A363EB" w:rsidRPr="00AA05F1">
        <w:rPr>
          <w:color w:val="000000" w:themeColor="text1"/>
          <w:sz w:val="28"/>
          <w:szCs w:val="28"/>
        </w:rPr>
        <w:t xml:space="preserve"> направлениям развития общего образования в 201</w:t>
      </w:r>
      <w:r w:rsidRPr="00AA05F1">
        <w:rPr>
          <w:color w:val="000000" w:themeColor="text1"/>
          <w:sz w:val="28"/>
          <w:szCs w:val="28"/>
        </w:rPr>
        <w:t xml:space="preserve">5-2016 </w:t>
      </w:r>
      <w:proofErr w:type="spellStart"/>
      <w:r w:rsidRPr="00AA05F1">
        <w:rPr>
          <w:color w:val="000000" w:themeColor="text1"/>
          <w:sz w:val="28"/>
          <w:szCs w:val="28"/>
        </w:rPr>
        <w:t>уч</w:t>
      </w:r>
      <w:proofErr w:type="gramStart"/>
      <w:r w:rsidRPr="00AA05F1">
        <w:rPr>
          <w:color w:val="000000" w:themeColor="text1"/>
          <w:sz w:val="28"/>
          <w:szCs w:val="28"/>
        </w:rPr>
        <w:t>.г</w:t>
      </w:r>
      <w:proofErr w:type="gramEnd"/>
      <w:r w:rsidRPr="00AA05F1">
        <w:rPr>
          <w:color w:val="000000" w:themeColor="text1"/>
          <w:sz w:val="28"/>
          <w:szCs w:val="28"/>
        </w:rPr>
        <w:t>оду</w:t>
      </w:r>
      <w:proofErr w:type="spellEnd"/>
      <w:r w:rsidR="00A363EB" w:rsidRPr="00AA05F1">
        <w:rPr>
          <w:color w:val="000000" w:themeColor="text1"/>
          <w:sz w:val="28"/>
          <w:szCs w:val="28"/>
        </w:rPr>
        <w:t xml:space="preserve"> </w:t>
      </w:r>
      <w:r w:rsidRPr="00AA05F1">
        <w:rPr>
          <w:color w:val="000000" w:themeColor="text1"/>
          <w:sz w:val="28"/>
          <w:szCs w:val="28"/>
        </w:rPr>
        <w:t xml:space="preserve">стали </w:t>
      </w:r>
      <w:r w:rsidR="00A363EB" w:rsidRPr="00AA05F1">
        <w:rPr>
          <w:color w:val="000000" w:themeColor="text1"/>
          <w:sz w:val="28"/>
          <w:szCs w:val="28"/>
        </w:rPr>
        <w:t>введение ФГОС, совершенствование системы оценки качества образования</w:t>
      </w:r>
      <w:r w:rsidRPr="00AA05F1">
        <w:rPr>
          <w:color w:val="000000" w:themeColor="text1"/>
          <w:sz w:val="28"/>
          <w:szCs w:val="28"/>
        </w:rPr>
        <w:t>, создание условий для получения качественного образования одаренными детьми, а также детьми с особыми образовательными потребностями (дети с ОВЗ, дети-инвалиды)</w:t>
      </w:r>
      <w:r w:rsidR="00A363EB" w:rsidRPr="00AA05F1">
        <w:rPr>
          <w:color w:val="000000" w:themeColor="text1"/>
          <w:sz w:val="28"/>
          <w:szCs w:val="28"/>
        </w:rPr>
        <w:t>.</w:t>
      </w:r>
    </w:p>
    <w:p w:rsidR="00A363EB" w:rsidRPr="00AA05F1" w:rsidRDefault="00A363EB" w:rsidP="00A04932">
      <w:pPr>
        <w:pStyle w:val="100"/>
        <w:shd w:val="clear" w:color="auto" w:fill="auto"/>
        <w:spacing w:after="0" w:line="240" w:lineRule="auto"/>
        <w:ind w:left="20" w:right="20" w:firstLine="560"/>
        <w:jc w:val="both"/>
        <w:rPr>
          <w:color w:val="000000" w:themeColor="text1"/>
          <w:sz w:val="28"/>
          <w:szCs w:val="28"/>
        </w:rPr>
      </w:pPr>
      <w:r w:rsidRPr="00AA05F1">
        <w:rPr>
          <w:color w:val="000000" w:themeColor="text1"/>
          <w:sz w:val="28"/>
          <w:szCs w:val="28"/>
        </w:rPr>
        <w:t xml:space="preserve">Обеспечение гарантии получения всеми жителями </w:t>
      </w:r>
      <w:r w:rsidR="00FE5D10" w:rsidRPr="00AA05F1">
        <w:rPr>
          <w:color w:val="000000" w:themeColor="text1"/>
          <w:sz w:val="28"/>
          <w:szCs w:val="28"/>
        </w:rPr>
        <w:t xml:space="preserve">муниципалитета </w:t>
      </w:r>
      <w:r w:rsidRPr="00AA05F1">
        <w:rPr>
          <w:color w:val="000000" w:themeColor="text1"/>
          <w:sz w:val="28"/>
          <w:szCs w:val="28"/>
        </w:rPr>
        <w:t xml:space="preserve"> начального общего образования, основного общего образования, среднего </w:t>
      </w:r>
      <w:r w:rsidRPr="00AA05F1">
        <w:rPr>
          <w:color w:val="000000" w:themeColor="text1"/>
          <w:sz w:val="28"/>
          <w:szCs w:val="28"/>
        </w:rPr>
        <w:lastRenderedPageBreak/>
        <w:t>общего образования было и остается важнейшей функцией</w:t>
      </w:r>
      <w:r w:rsidR="00E57642" w:rsidRPr="00AA05F1">
        <w:rPr>
          <w:color w:val="000000" w:themeColor="text1"/>
          <w:sz w:val="28"/>
          <w:szCs w:val="28"/>
        </w:rPr>
        <w:t xml:space="preserve"> </w:t>
      </w:r>
      <w:r w:rsidR="00FE5D10" w:rsidRPr="00AA05F1">
        <w:rPr>
          <w:color w:val="000000" w:themeColor="text1"/>
          <w:sz w:val="28"/>
          <w:szCs w:val="28"/>
        </w:rPr>
        <w:t>муниципальной образовательной политики</w:t>
      </w:r>
      <w:r w:rsidRPr="00AA05F1">
        <w:rPr>
          <w:color w:val="000000" w:themeColor="text1"/>
          <w:sz w:val="28"/>
          <w:szCs w:val="28"/>
        </w:rPr>
        <w:t xml:space="preserve">. Общим образованием </w:t>
      </w:r>
      <w:r w:rsidR="00FE5D10" w:rsidRPr="00AA05F1">
        <w:rPr>
          <w:color w:val="000000" w:themeColor="text1"/>
          <w:sz w:val="28"/>
          <w:szCs w:val="28"/>
        </w:rPr>
        <w:t>были охвачены все дети школьного возраста</w:t>
      </w:r>
      <w:r w:rsidRPr="00AA05F1">
        <w:rPr>
          <w:color w:val="000000" w:themeColor="text1"/>
          <w:sz w:val="28"/>
          <w:szCs w:val="28"/>
        </w:rPr>
        <w:t>.</w:t>
      </w:r>
      <w:r w:rsidR="00FE5D10" w:rsidRPr="00AA05F1">
        <w:rPr>
          <w:color w:val="000000" w:themeColor="text1"/>
          <w:sz w:val="28"/>
          <w:szCs w:val="28"/>
        </w:rPr>
        <w:t xml:space="preserve"> </w:t>
      </w:r>
      <w:r w:rsidR="00273083" w:rsidRPr="00AA05F1">
        <w:rPr>
          <w:color w:val="000000" w:themeColor="text1"/>
          <w:sz w:val="28"/>
          <w:szCs w:val="28"/>
        </w:rPr>
        <w:t>В 2015-2016 уч</w:t>
      </w:r>
      <w:r w:rsidR="00096BF5" w:rsidRPr="00AA05F1">
        <w:rPr>
          <w:color w:val="000000" w:themeColor="text1"/>
          <w:sz w:val="28"/>
          <w:szCs w:val="28"/>
        </w:rPr>
        <w:t xml:space="preserve">ебном </w:t>
      </w:r>
      <w:r w:rsidR="00273083" w:rsidRPr="00AA05F1">
        <w:rPr>
          <w:color w:val="000000" w:themeColor="text1"/>
          <w:sz w:val="28"/>
          <w:szCs w:val="28"/>
        </w:rPr>
        <w:t xml:space="preserve">году детям, ранее не </w:t>
      </w:r>
      <w:r w:rsidR="00FE7339" w:rsidRPr="00AA05F1">
        <w:rPr>
          <w:color w:val="000000" w:themeColor="text1"/>
          <w:sz w:val="28"/>
          <w:szCs w:val="28"/>
        </w:rPr>
        <w:t xml:space="preserve">получающим образование </w:t>
      </w:r>
      <w:r w:rsidR="00273083" w:rsidRPr="00AA05F1">
        <w:rPr>
          <w:color w:val="000000" w:themeColor="text1"/>
          <w:sz w:val="28"/>
          <w:szCs w:val="28"/>
        </w:rPr>
        <w:t xml:space="preserve">по медицинским показаниям организовано </w:t>
      </w:r>
      <w:r w:rsidR="00FE7339" w:rsidRPr="00AA05F1">
        <w:rPr>
          <w:color w:val="000000" w:themeColor="text1"/>
          <w:sz w:val="28"/>
          <w:szCs w:val="28"/>
        </w:rPr>
        <w:t xml:space="preserve">обучение в соответствии с индивидуальными особенностями. </w:t>
      </w:r>
    </w:p>
    <w:p w:rsidR="00D00E73" w:rsidRPr="00AA05F1" w:rsidRDefault="00D00E73" w:rsidP="00A04932">
      <w:pPr>
        <w:pStyle w:val="af6"/>
        <w:spacing w:after="0" w:line="240" w:lineRule="auto"/>
        <w:ind w:firstLine="567"/>
        <w:jc w:val="both"/>
        <w:rPr>
          <w:rFonts w:ascii="Times New Roman" w:hAnsi="Times New Roman"/>
          <w:color w:val="000000" w:themeColor="text1"/>
          <w:sz w:val="28"/>
          <w:szCs w:val="28"/>
          <w:lang w:val="ru-RU"/>
        </w:rPr>
      </w:pPr>
      <w:r w:rsidRPr="00AA05F1">
        <w:rPr>
          <w:rFonts w:ascii="Times New Roman" w:hAnsi="Times New Roman"/>
          <w:color w:val="000000" w:themeColor="text1"/>
          <w:sz w:val="28"/>
          <w:szCs w:val="28"/>
          <w:lang w:val="ru-RU"/>
        </w:rPr>
        <w:t xml:space="preserve">Работа общеобразовательных учреждений осуществляется в одну смену по пятидневной  и шестидневной рабочей неделе. </w:t>
      </w:r>
    </w:p>
    <w:p w:rsidR="00D00E73" w:rsidRPr="00AA05F1" w:rsidRDefault="00D00E73" w:rsidP="00A04932">
      <w:pPr>
        <w:pStyle w:val="af6"/>
        <w:spacing w:after="0" w:line="240" w:lineRule="auto"/>
        <w:ind w:firstLine="567"/>
        <w:jc w:val="both"/>
        <w:rPr>
          <w:rFonts w:ascii="Times New Roman" w:hAnsi="Times New Roman"/>
          <w:color w:val="000000" w:themeColor="text1"/>
          <w:sz w:val="28"/>
          <w:szCs w:val="28"/>
          <w:lang w:val="ru-RU"/>
        </w:rPr>
      </w:pPr>
      <w:r w:rsidRPr="00AA05F1">
        <w:rPr>
          <w:rFonts w:ascii="Times New Roman" w:hAnsi="Times New Roman"/>
          <w:color w:val="000000" w:themeColor="text1"/>
          <w:sz w:val="28"/>
          <w:szCs w:val="28"/>
          <w:lang w:val="ru-RU"/>
        </w:rPr>
        <w:t xml:space="preserve">Обучение организовано по очной, форме и в форме семейного образования. К 10 общеобразовательным учреждениям организован подвоз учащихся, ежедневно подвозится 231 учащийся. </w:t>
      </w:r>
    </w:p>
    <w:p w:rsidR="00A363EB" w:rsidRPr="00AA05F1" w:rsidRDefault="00A363EB" w:rsidP="00A04932">
      <w:pPr>
        <w:pStyle w:val="Default"/>
        <w:jc w:val="both"/>
        <w:rPr>
          <w:color w:val="000000" w:themeColor="text1"/>
          <w:sz w:val="28"/>
          <w:szCs w:val="28"/>
        </w:rPr>
      </w:pPr>
    </w:p>
    <w:p w:rsidR="00A211FE" w:rsidRPr="00AA05F1" w:rsidRDefault="00743EB1" w:rsidP="00A04932">
      <w:pPr>
        <w:pStyle w:val="Default"/>
        <w:ind w:firstLine="580"/>
        <w:jc w:val="both"/>
        <w:rPr>
          <w:color w:val="000000" w:themeColor="text1"/>
          <w:sz w:val="28"/>
          <w:szCs w:val="28"/>
        </w:rPr>
      </w:pPr>
      <w:r w:rsidRPr="00AA05F1">
        <w:rPr>
          <w:color w:val="000000" w:themeColor="text1"/>
          <w:sz w:val="28"/>
          <w:szCs w:val="28"/>
        </w:rPr>
        <w:t xml:space="preserve">Демографическая ситуация в районе на протяжении 3 последних лет в пользу увеличения количества учащихся </w:t>
      </w:r>
      <w:r w:rsidR="00E16106" w:rsidRPr="00AA05F1">
        <w:rPr>
          <w:color w:val="000000" w:themeColor="text1"/>
          <w:sz w:val="28"/>
          <w:szCs w:val="28"/>
        </w:rPr>
        <w:t xml:space="preserve"> </w:t>
      </w:r>
    </w:p>
    <w:p w:rsidR="00754EF3" w:rsidRPr="00AA05F1" w:rsidRDefault="00754EF3" w:rsidP="00A04932">
      <w:pPr>
        <w:pStyle w:val="Default"/>
        <w:ind w:firstLine="580"/>
        <w:jc w:val="both"/>
        <w:rPr>
          <w:color w:val="000000" w:themeColor="text1"/>
          <w:sz w:val="28"/>
          <w:szCs w:val="28"/>
        </w:rPr>
      </w:pPr>
    </w:p>
    <w:p w:rsidR="00754EF3" w:rsidRPr="00AA05F1" w:rsidRDefault="00754EF3" w:rsidP="00A04932">
      <w:pPr>
        <w:pStyle w:val="Default"/>
        <w:ind w:firstLine="580"/>
        <w:jc w:val="both"/>
        <w:rPr>
          <w:color w:val="000000" w:themeColor="text1"/>
          <w:sz w:val="28"/>
          <w:szCs w:val="28"/>
        </w:rPr>
      </w:pPr>
      <w:r w:rsidRPr="00AA05F1">
        <w:rPr>
          <w:noProof/>
          <w:color w:val="000000" w:themeColor="text1"/>
          <w:sz w:val="28"/>
          <w:szCs w:val="28"/>
          <w:lang w:eastAsia="ru-RU"/>
        </w:rPr>
        <w:drawing>
          <wp:inline distT="0" distB="0" distL="0" distR="0">
            <wp:extent cx="4570476" cy="1389888"/>
            <wp:effectExtent l="19050" t="0" r="20574" b="762"/>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0E73" w:rsidRPr="00AA05F1" w:rsidRDefault="00D00E73" w:rsidP="00D00E73">
      <w:pPr>
        <w:autoSpaceDE w:val="0"/>
        <w:autoSpaceDN w:val="0"/>
        <w:adjustRightInd w:val="0"/>
        <w:spacing w:after="0" w:line="240" w:lineRule="auto"/>
        <w:ind w:left="-567" w:firstLine="708"/>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Рис. </w:t>
      </w:r>
      <w:r w:rsidR="00A04932" w:rsidRPr="00AA05F1">
        <w:rPr>
          <w:rFonts w:ascii="Times New Roman" w:hAnsi="Times New Roman"/>
          <w:color w:val="000000" w:themeColor="text1"/>
          <w:sz w:val="24"/>
          <w:szCs w:val="24"/>
        </w:rPr>
        <w:t xml:space="preserve">1.1. </w:t>
      </w:r>
      <w:r w:rsidRPr="00AA05F1">
        <w:rPr>
          <w:rFonts w:ascii="Times New Roman" w:hAnsi="Times New Roman"/>
          <w:color w:val="000000" w:themeColor="text1"/>
          <w:sz w:val="24"/>
          <w:szCs w:val="24"/>
        </w:rPr>
        <w:t xml:space="preserve">Показатели численности учащихся 2013-2016гг. </w:t>
      </w:r>
    </w:p>
    <w:p w:rsidR="00A211FE" w:rsidRPr="00AA05F1" w:rsidRDefault="00A211FE" w:rsidP="00A211FE">
      <w:pPr>
        <w:spacing w:after="0" w:line="240" w:lineRule="auto"/>
        <w:ind w:left="-1276"/>
        <w:jc w:val="center"/>
        <w:rPr>
          <w:rFonts w:ascii="Times New Roman" w:hAnsi="Times New Roman"/>
          <w:color w:val="000000" w:themeColor="text1"/>
          <w:sz w:val="28"/>
          <w:szCs w:val="28"/>
        </w:rPr>
      </w:pPr>
    </w:p>
    <w:p w:rsidR="00A211FE" w:rsidRPr="00AA05F1" w:rsidRDefault="00A211FE" w:rsidP="00A211FE">
      <w:pPr>
        <w:pStyle w:val="af6"/>
        <w:spacing w:after="0" w:line="240" w:lineRule="auto"/>
        <w:ind w:firstLine="567"/>
        <w:jc w:val="both"/>
        <w:rPr>
          <w:rFonts w:ascii="Times New Roman" w:hAnsi="Times New Roman"/>
          <w:color w:val="000000" w:themeColor="text1"/>
          <w:sz w:val="28"/>
          <w:szCs w:val="28"/>
          <w:lang w:val="ru-RU"/>
        </w:rPr>
      </w:pPr>
      <w:r w:rsidRPr="00AA05F1">
        <w:rPr>
          <w:rFonts w:ascii="Times New Roman" w:hAnsi="Times New Roman"/>
          <w:color w:val="000000" w:themeColor="text1"/>
          <w:sz w:val="28"/>
          <w:szCs w:val="28"/>
          <w:lang w:val="ru-RU"/>
        </w:rPr>
        <w:t xml:space="preserve">На </w:t>
      </w:r>
      <w:r w:rsidR="00743EB1" w:rsidRPr="00AA05F1">
        <w:rPr>
          <w:rFonts w:ascii="Times New Roman" w:hAnsi="Times New Roman"/>
          <w:color w:val="000000" w:themeColor="text1"/>
          <w:sz w:val="28"/>
          <w:szCs w:val="28"/>
          <w:lang w:val="ru-RU"/>
        </w:rPr>
        <w:t xml:space="preserve">уровне </w:t>
      </w:r>
      <w:r w:rsidRPr="00AA05F1">
        <w:rPr>
          <w:rFonts w:ascii="Times New Roman" w:hAnsi="Times New Roman"/>
          <w:color w:val="000000" w:themeColor="text1"/>
          <w:sz w:val="28"/>
          <w:szCs w:val="28"/>
          <w:lang w:val="ru-RU"/>
        </w:rPr>
        <w:t xml:space="preserve"> начального общего образования обучалось 578, на </w:t>
      </w:r>
      <w:r w:rsidR="00743EB1" w:rsidRPr="00AA05F1">
        <w:rPr>
          <w:rFonts w:ascii="Times New Roman" w:hAnsi="Times New Roman"/>
          <w:color w:val="000000" w:themeColor="text1"/>
          <w:sz w:val="28"/>
          <w:szCs w:val="28"/>
          <w:lang w:val="ru-RU"/>
        </w:rPr>
        <w:t xml:space="preserve">уровне </w:t>
      </w:r>
      <w:r w:rsidRPr="00AA05F1">
        <w:rPr>
          <w:rFonts w:ascii="Times New Roman" w:hAnsi="Times New Roman"/>
          <w:color w:val="000000" w:themeColor="text1"/>
          <w:sz w:val="28"/>
          <w:szCs w:val="28"/>
          <w:lang w:val="ru-RU"/>
        </w:rPr>
        <w:t>основного общего образования -</w:t>
      </w:r>
      <w:r w:rsidR="00E24EE3" w:rsidRPr="00AA05F1">
        <w:rPr>
          <w:rFonts w:ascii="Times New Roman" w:hAnsi="Times New Roman"/>
          <w:color w:val="000000" w:themeColor="text1"/>
          <w:sz w:val="28"/>
          <w:szCs w:val="28"/>
          <w:lang w:val="ru-RU"/>
        </w:rPr>
        <w:t xml:space="preserve"> </w:t>
      </w:r>
      <w:r w:rsidRPr="00AA05F1">
        <w:rPr>
          <w:rFonts w:ascii="Times New Roman" w:hAnsi="Times New Roman"/>
          <w:color w:val="000000" w:themeColor="text1"/>
          <w:sz w:val="28"/>
          <w:szCs w:val="28"/>
          <w:lang w:val="ru-RU"/>
        </w:rPr>
        <w:t xml:space="preserve">613 </w:t>
      </w:r>
      <w:proofErr w:type="gramStart"/>
      <w:r w:rsidRPr="00AA05F1">
        <w:rPr>
          <w:rFonts w:ascii="Times New Roman" w:hAnsi="Times New Roman"/>
          <w:color w:val="000000" w:themeColor="text1"/>
          <w:sz w:val="28"/>
          <w:szCs w:val="28"/>
          <w:lang w:val="ru-RU"/>
        </w:rPr>
        <w:t>обучающихся</w:t>
      </w:r>
      <w:proofErr w:type="gramEnd"/>
      <w:r w:rsidRPr="00AA05F1">
        <w:rPr>
          <w:rFonts w:ascii="Times New Roman" w:hAnsi="Times New Roman"/>
          <w:color w:val="000000" w:themeColor="text1"/>
          <w:sz w:val="28"/>
          <w:szCs w:val="28"/>
          <w:lang w:val="ru-RU"/>
        </w:rPr>
        <w:t xml:space="preserve">, 129 - среднего общего образования. Выбывших детей из ОО за </w:t>
      </w:r>
      <w:r w:rsidR="00743EB1" w:rsidRPr="00AA05F1">
        <w:rPr>
          <w:rFonts w:ascii="Times New Roman" w:hAnsi="Times New Roman"/>
          <w:color w:val="000000" w:themeColor="text1"/>
          <w:sz w:val="28"/>
          <w:szCs w:val="28"/>
          <w:lang w:val="ru-RU"/>
        </w:rPr>
        <w:t xml:space="preserve"> 2015-2016 </w:t>
      </w:r>
      <w:proofErr w:type="spellStart"/>
      <w:r w:rsidR="00743EB1" w:rsidRPr="00AA05F1">
        <w:rPr>
          <w:rFonts w:ascii="Times New Roman" w:hAnsi="Times New Roman"/>
          <w:color w:val="000000" w:themeColor="text1"/>
          <w:sz w:val="28"/>
          <w:szCs w:val="28"/>
          <w:lang w:val="ru-RU"/>
        </w:rPr>
        <w:t>уч</w:t>
      </w:r>
      <w:proofErr w:type="gramStart"/>
      <w:r w:rsidR="00743EB1" w:rsidRPr="00AA05F1">
        <w:rPr>
          <w:rFonts w:ascii="Times New Roman" w:hAnsi="Times New Roman"/>
          <w:color w:val="000000" w:themeColor="text1"/>
          <w:sz w:val="28"/>
          <w:szCs w:val="28"/>
          <w:lang w:val="ru-RU"/>
        </w:rPr>
        <w:t>.г</w:t>
      </w:r>
      <w:proofErr w:type="gramEnd"/>
      <w:r w:rsidR="00743EB1" w:rsidRPr="00AA05F1">
        <w:rPr>
          <w:rFonts w:ascii="Times New Roman" w:hAnsi="Times New Roman"/>
          <w:color w:val="000000" w:themeColor="text1"/>
          <w:sz w:val="28"/>
          <w:szCs w:val="28"/>
          <w:lang w:val="ru-RU"/>
        </w:rPr>
        <w:t>од</w:t>
      </w:r>
      <w:proofErr w:type="spellEnd"/>
      <w:r w:rsidR="00743EB1" w:rsidRPr="00AA05F1">
        <w:rPr>
          <w:rFonts w:ascii="Times New Roman" w:hAnsi="Times New Roman"/>
          <w:color w:val="000000" w:themeColor="text1"/>
          <w:sz w:val="28"/>
          <w:szCs w:val="28"/>
          <w:lang w:val="ru-RU"/>
        </w:rPr>
        <w:t xml:space="preserve"> </w:t>
      </w:r>
      <w:r w:rsidRPr="00AA05F1">
        <w:rPr>
          <w:rFonts w:ascii="Times New Roman" w:hAnsi="Times New Roman"/>
          <w:color w:val="000000" w:themeColor="text1"/>
          <w:sz w:val="28"/>
          <w:szCs w:val="28"/>
          <w:lang w:val="ru-RU"/>
        </w:rPr>
        <w:t xml:space="preserve"> 30 человек (2,27% от общего количества учащихся), прибывших- 42 человека (3,18%). Средняя наполняемость классов по району составляла 10,08.</w:t>
      </w:r>
    </w:p>
    <w:p w:rsidR="00A211FE" w:rsidRPr="00AA05F1" w:rsidRDefault="00A211FE" w:rsidP="00A211FE">
      <w:pPr>
        <w:spacing w:after="0" w:line="240" w:lineRule="auto"/>
        <w:ind w:firstLine="56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Показатели движения численности учащихся представлены  в таблице </w:t>
      </w:r>
    </w:p>
    <w:p w:rsidR="00A211FE" w:rsidRPr="00AA05F1" w:rsidRDefault="00A211FE" w:rsidP="00A211FE">
      <w:pPr>
        <w:autoSpaceDE w:val="0"/>
        <w:autoSpaceDN w:val="0"/>
        <w:adjustRightInd w:val="0"/>
        <w:spacing w:after="0" w:line="240" w:lineRule="auto"/>
        <w:ind w:left="-567" w:firstLine="567"/>
        <w:jc w:val="right"/>
        <w:rPr>
          <w:rFonts w:ascii="Times New Roman" w:hAnsi="Times New Roman"/>
          <w:color w:val="000000" w:themeColor="text1"/>
          <w:sz w:val="24"/>
          <w:szCs w:val="24"/>
        </w:rPr>
      </w:pPr>
    </w:p>
    <w:p w:rsidR="00A211FE" w:rsidRPr="00AA05F1" w:rsidRDefault="00A211FE" w:rsidP="00A211FE">
      <w:pPr>
        <w:autoSpaceDE w:val="0"/>
        <w:autoSpaceDN w:val="0"/>
        <w:adjustRightInd w:val="0"/>
        <w:spacing w:after="0" w:line="240" w:lineRule="auto"/>
        <w:ind w:left="-567" w:firstLine="567"/>
        <w:jc w:val="right"/>
        <w:rPr>
          <w:rFonts w:ascii="Times New Roman" w:hAnsi="Times New Roman"/>
          <w:bCs/>
          <w:color w:val="000000" w:themeColor="text1"/>
          <w:sz w:val="28"/>
          <w:szCs w:val="28"/>
        </w:rPr>
      </w:pPr>
      <w:r w:rsidRPr="00AA05F1">
        <w:rPr>
          <w:rFonts w:ascii="Times New Roman" w:hAnsi="Times New Roman"/>
          <w:color w:val="000000" w:themeColor="text1"/>
          <w:sz w:val="24"/>
          <w:szCs w:val="24"/>
        </w:rPr>
        <w:t>Таблица 1.</w:t>
      </w:r>
      <w:r w:rsidR="00A04932" w:rsidRPr="00AA05F1">
        <w:rPr>
          <w:rFonts w:ascii="Times New Roman" w:hAnsi="Times New Roman"/>
          <w:color w:val="000000" w:themeColor="text1"/>
          <w:sz w:val="24"/>
          <w:szCs w:val="24"/>
        </w:rPr>
        <w:t>6</w:t>
      </w:r>
    </w:p>
    <w:p w:rsidR="00A211FE" w:rsidRPr="00AA05F1" w:rsidRDefault="00A211FE" w:rsidP="00A211FE">
      <w:pPr>
        <w:autoSpaceDE w:val="0"/>
        <w:autoSpaceDN w:val="0"/>
        <w:adjustRightInd w:val="0"/>
        <w:spacing w:after="0" w:line="240" w:lineRule="auto"/>
        <w:jc w:val="center"/>
        <w:rPr>
          <w:rFonts w:ascii="Times New Roman" w:hAnsi="Times New Roman"/>
          <w:bCs/>
          <w:color w:val="000000" w:themeColor="text1"/>
          <w:sz w:val="28"/>
          <w:szCs w:val="28"/>
        </w:rPr>
      </w:pPr>
      <w:r w:rsidRPr="00AA05F1">
        <w:rPr>
          <w:rFonts w:ascii="Times New Roman" w:hAnsi="Times New Roman"/>
          <w:bCs/>
          <w:color w:val="000000" w:themeColor="text1"/>
          <w:sz w:val="28"/>
          <w:szCs w:val="28"/>
        </w:rPr>
        <w:t>Сводные данные по движению учащихся за 2015-2016 учебный год</w:t>
      </w:r>
    </w:p>
    <w:p w:rsidR="00A211FE" w:rsidRPr="00AA05F1" w:rsidRDefault="00A211FE" w:rsidP="00A211FE">
      <w:pPr>
        <w:spacing w:after="0" w:line="240" w:lineRule="auto"/>
        <w:ind w:left="-1276"/>
        <w:jc w:val="right"/>
        <w:rPr>
          <w:rFonts w:ascii="Times New Roman" w:hAnsi="Times New Roman"/>
          <w:color w:val="000000" w:themeColor="text1"/>
          <w:sz w:val="24"/>
          <w:szCs w:val="24"/>
        </w:rPr>
      </w:pPr>
    </w:p>
    <w:tbl>
      <w:tblPr>
        <w:tblW w:w="8760" w:type="dxa"/>
        <w:tblInd w:w="93" w:type="dxa"/>
        <w:tblLook w:val="04A0"/>
      </w:tblPr>
      <w:tblGrid>
        <w:gridCol w:w="1460"/>
        <w:gridCol w:w="1460"/>
        <w:gridCol w:w="1460"/>
        <w:gridCol w:w="1460"/>
        <w:gridCol w:w="1460"/>
        <w:gridCol w:w="1460"/>
      </w:tblGrid>
      <w:tr w:rsidR="00A211FE" w:rsidRPr="00AA05F1" w:rsidTr="00F978D2">
        <w:trPr>
          <w:trHeight w:val="480"/>
        </w:trPr>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класса</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743EB1">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r w:rsidR="00743EB1" w:rsidRPr="00AA05F1">
              <w:rPr>
                <w:rFonts w:ascii="Times New Roman" w:hAnsi="Times New Roman" w:cs="Times New Roman"/>
                <w:color w:val="000000" w:themeColor="text1"/>
                <w:sz w:val="24"/>
                <w:szCs w:val="24"/>
              </w:rPr>
              <w:t>1</w:t>
            </w:r>
            <w:r w:rsidRPr="00AA05F1">
              <w:rPr>
                <w:rFonts w:ascii="Times New Roman" w:hAnsi="Times New Roman" w:cs="Times New Roman"/>
                <w:color w:val="000000" w:themeColor="text1"/>
                <w:sz w:val="24"/>
                <w:szCs w:val="24"/>
              </w:rPr>
              <w:t>.09.2015</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Прибыло учащихся</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Выбыло учеников</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Исключено из ОУ учащихся</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743EB1" w:rsidP="00743EB1">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01.09.</w:t>
            </w:r>
            <w:r w:rsidR="00A211FE" w:rsidRPr="00AA05F1">
              <w:rPr>
                <w:rFonts w:ascii="Times New Roman" w:hAnsi="Times New Roman" w:cs="Times New Roman"/>
                <w:color w:val="000000" w:themeColor="text1"/>
                <w:sz w:val="24"/>
                <w:szCs w:val="24"/>
              </w:rPr>
              <w:t>2016</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bookmarkStart w:id="2" w:name="RANGE!B5"/>
            <w:r w:rsidRPr="00AA05F1">
              <w:rPr>
                <w:rFonts w:ascii="Times New Roman" w:hAnsi="Times New Roman" w:cs="Times New Roman"/>
                <w:color w:val="000000" w:themeColor="text1"/>
                <w:sz w:val="24"/>
                <w:szCs w:val="24"/>
              </w:rPr>
              <w:t>1 класс</w:t>
            </w:r>
            <w:bookmarkEnd w:id="2"/>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152</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9</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162</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157</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164</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135</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162635">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148</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129</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136</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bookmarkStart w:id="3" w:name="RANGE!B9"/>
            <w:r w:rsidRPr="00AA05F1">
              <w:rPr>
                <w:rFonts w:ascii="Times New Roman" w:hAnsi="Times New Roman" w:cs="Times New Roman"/>
                <w:color w:val="000000" w:themeColor="text1"/>
                <w:sz w:val="24"/>
                <w:szCs w:val="24"/>
              </w:rPr>
              <w:t>1-4 класс</w:t>
            </w:r>
            <w:bookmarkEnd w:id="3"/>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573</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18</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610</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bookmarkStart w:id="4" w:name="RANGE!B10"/>
            <w:r w:rsidRPr="00AA05F1">
              <w:rPr>
                <w:rFonts w:ascii="Times New Roman" w:hAnsi="Times New Roman" w:cs="Times New Roman"/>
                <w:color w:val="000000" w:themeColor="text1"/>
                <w:sz w:val="24"/>
                <w:szCs w:val="24"/>
              </w:rPr>
              <w:t>5 класс</w:t>
            </w:r>
            <w:bookmarkEnd w:id="4"/>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114</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128</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118</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115</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121</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121</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8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135</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126</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9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122</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132</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bookmarkStart w:id="5" w:name="RANGE!B15"/>
            <w:r w:rsidRPr="00AA05F1">
              <w:rPr>
                <w:rFonts w:ascii="Times New Roman" w:hAnsi="Times New Roman" w:cs="Times New Roman"/>
                <w:color w:val="000000" w:themeColor="text1"/>
                <w:sz w:val="24"/>
                <w:szCs w:val="24"/>
              </w:rPr>
              <w:lastRenderedPageBreak/>
              <w:t>5-9 класс</w:t>
            </w:r>
            <w:bookmarkEnd w:id="5"/>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610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17</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9</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622</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bookmarkStart w:id="6" w:name="RANGE!B16"/>
            <w:r w:rsidRPr="00AA05F1">
              <w:rPr>
                <w:rFonts w:ascii="Times New Roman" w:hAnsi="Times New Roman" w:cs="Times New Roman"/>
                <w:color w:val="000000" w:themeColor="text1"/>
                <w:sz w:val="24"/>
                <w:szCs w:val="24"/>
              </w:rPr>
              <w:t>10 класс</w:t>
            </w:r>
            <w:bookmarkEnd w:id="6"/>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75</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51</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11 класс</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55</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70</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jc w:val="center"/>
              <w:rPr>
                <w:rFonts w:ascii="Times New Roman" w:hAnsi="Times New Roman" w:cs="Times New Roman"/>
                <w:color w:val="000000" w:themeColor="text1"/>
                <w:sz w:val="24"/>
                <w:szCs w:val="24"/>
              </w:rPr>
            </w:pPr>
            <w:bookmarkStart w:id="7" w:name="RANGE!B19"/>
            <w:r w:rsidRPr="00AA05F1">
              <w:rPr>
                <w:rFonts w:ascii="Times New Roman" w:hAnsi="Times New Roman" w:cs="Times New Roman"/>
                <w:color w:val="000000" w:themeColor="text1"/>
                <w:sz w:val="24"/>
                <w:szCs w:val="24"/>
              </w:rPr>
              <w:t>10-1</w:t>
            </w:r>
            <w:r w:rsidR="00162635" w:rsidRPr="00AA05F1">
              <w:rPr>
                <w:rFonts w:ascii="Times New Roman" w:hAnsi="Times New Roman" w:cs="Times New Roman"/>
                <w:color w:val="000000" w:themeColor="text1"/>
                <w:sz w:val="24"/>
                <w:szCs w:val="24"/>
              </w:rPr>
              <w:t>1</w:t>
            </w:r>
            <w:r w:rsidRPr="00AA05F1">
              <w:rPr>
                <w:rFonts w:ascii="Times New Roman" w:hAnsi="Times New Roman" w:cs="Times New Roman"/>
                <w:color w:val="000000" w:themeColor="text1"/>
                <w:sz w:val="24"/>
                <w:szCs w:val="24"/>
              </w:rPr>
              <w:t xml:space="preserve"> класс</w:t>
            </w:r>
            <w:bookmarkEnd w:id="7"/>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8</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121</w:t>
            </w:r>
          </w:p>
        </w:tc>
      </w:tr>
      <w:tr w:rsidR="00A211FE" w:rsidRPr="00AA05F1" w:rsidTr="00F978D2">
        <w:trPr>
          <w:trHeight w:val="300"/>
        </w:trPr>
        <w:tc>
          <w:tcPr>
            <w:tcW w:w="1460" w:type="dxa"/>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bookmarkStart w:id="8" w:name="RANGE!B20"/>
            <w:r w:rsidRPr="00AA05F1">
              <w:rPr>
                <w:rFonts w:ascii="Times New Roman" w:hAnsi="Times New Roman" w:cs="Times New Roman"/>
                <w:color w:val="000000" w:themeColor="text1"/>
                <w:sz w:val="24"/>
                <w:szCs w:val="24"/>
              </w:rPr>
              <w:t>Всего</w:t>
            </w:r>
            <w:bookmarkEnd w:id="8"/>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1313</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42</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1460" w:type="dxa"/>
            <w:tcBorders>
              <w:top w:val="nil"/>
              <w:left w:val="nil"/>
              <w:bottom w:val="single" w:sz="4" w:space="0" w:color="000000"/>
              <w:right w:val="single" w:sz="4" w:space="0" w:color="000000"/>
            </w:tcBorders>
            <w:shd w:val="clear" w:color="auto" w:fill="auto"/>
            <w:vAlign w:val="center"/>
            <w:hideMark/>
          </w:tcPr>
          <w:p w:rsidR="00A211FE" w:rsidRPr="00AA05F1" w:rsidRDefault="00162635" w:rsidP="00F978D2">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1353</w:t>
            </w:r>
          </w:p>
        </w:tc>
      </w:tr>
    </w:tbl>
    <w:p w:rsidR="00A04932" w:rsidRPr="00AA05F1" w:rsidRDefault="00A04932" w:rsidP="00A04932">
      <w:pPr>
        <w:spacing w:after="0" w:line="240" w:lineRule="auto"/>
        <w:ind w:left="-1276"/>
        <w:jc w:val="right"/>
        <w:rPr>
          <w:rFonts w:ascii="Times New Roman" w:hAnsi="Times New Roman"/>
          <w:color w:val="000000" w:themeColor="text1"/>
          <w:sz w:val="24"/>
          <w:szCs w:val="24"/>
        </w:rPr>
      </w:pPr>
    </w:p>
    <w:p w:rsidR="00A04932" w:rsidRPr="00AA05F1" w:rsidRDefault="00A04932" w:rsidP="00A04932">
      <w:pPr>
        <w:spacing w:after="0" w:line="240" w:lineRule="auto"/>
        <w:ind w:left="-1276"/>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1.7</w:t>
      </w:r>
    </w:p>
    <w:p w:rsidR="00A211FE" w:rsidRPr="00AA05F1" w:rsidRDefault="00A211FE" w:rsidP="00A211FE">
      <w:pPr>
        <w:spacing w:after="0" w:line="240" w:lineRule="auto"/>
        <w:ind w:left="-1276"/>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Распределение выбывших учащихся за 2015-2016уч</w:t>
      </w:r>
      <w:proofErr w:type="gramStart"/>
      <w:r w:rsidRPr="00AA05F1">
        <w:rPr>
          <w:rFonts w:ascii="Times New Roman" w:hAnsi="Times New Roman"/>
          <w:color w:val="000000" w:themeColor="text1"/>
          <w:sz w:val="28"/>
          <w:szCs w:val="28"/>
        </w:rPr>
        <w:t>.г</w:t>
      </w:r>
      <w:proofErr w:type="gramEnd"/>
      <w:r w:rsidRPr="00AA05F1">
        <w:rPr>
          <w:rFonts w:ascii="Times New Roman" w:hAnsi="Times New Roman"/>
          <w:color w:val="000000" w:themeColor="text1"/>
          <w:sz w:val="28"/>
          <w:szCs w:val="28"/>
        </w:rPr>
        <w:t>од</w:t>
      </w:r>
    </w:p>
    <w:tbl>
      <w:tblPr>
        <w:tblW w:w="5000" w:type="pct"/>
        <w:tblLook w:val="04A0"/>
      </w:tblPr>
      <w:tblGrid>
        <w:gridCol w:w="1287"/>
        <w:gridCol w:w="1566"/>
        <w:gridCol w:w="447"/>
        <w:gridCol w:w="447"/>
        <w:gridCol w:w="448"/>
        <w:gridCol w:w="448"/>
        <w:gridCol w:w="448"/>
        <w:gridCol w:w="448"/>
        <w:gridCol w:w="448"/>
        <w:gridCol w:w="448"/>
        <w:gridCol w:w="448"/>
        <w:gridCol w:w="448"/>
        <w:gridCol w:w="448"/>
        <w:gridCol w:w="448"/>
        <w:gridCol w:w="448"/>
        <w:gridCol w:w="448"/>
        <w:gridCol w:w="448"/>
      </w:tblGrid>
      <w:tr w:rsidR="00A211FE" w:rsidRPr="00AA05F1" w:rsidTr="00A04932">
        <w:trPr>
          <w:cantSplit/>
          <w:trHeight w:val="1134"/>
        </w:trPr>
        <w:tc>
          <w:tcPr>
            <w:tcW w:w="672" w:type="pct"/>
            <w:tcBorders>
              <w:top w:val="single" w:sz="4" w:space="0" w:color="000000"/>
              <w:left w:val="single" w:sz="4" w:space="0" w:color="000000"/>
              <w:bottom w:val="nil"/>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Причина выбытия</w:t>
            </w:r>
          </w:p>
        </w:tc>
        <w:tc>
          <w:tcPr>
            <w:tcW w:w="818" w:type="pct"/>
            <w:tcBorders>
              <w:top w:val="single" w:sz="4" w:space="0" w:color="000000"/>
              <w:left w:val="nil"/>
              <w:bottom w:val="nil"/>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Место (куда) выбытия</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1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2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3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4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1-4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5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6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7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8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9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5-9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10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color w:val="000000" w:themeColor="text1"/>
              </w:rPr>
            </w:pPr>
            <w:r w:rsidRPr="00AA05F1">
              <w:rPr>
                <w:rFonts w:ascii="Times New Roman" w:hAnsi="Times New Roman" w:cs="Times New Roman"/>
                <w:color w:val="000000" w:themeColor="text1"/>
              </w:rPr>
              <w:t>11 класс</w:t>
            </w:r>
          </w:p>
        </w:tc>
        <w:tc>
          <w:tcPr>
            <w:tcW w:w="234"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10-1</w:t>
            </w:r>
            <w:r w:rsidR="00162635" w:rsidRPr="00AA05F1">
              <w:rPr>
                <w:rFonts w:ascii="Times New Roman" w:hAnsi="Times New Roman" w:cs="Times New Roman"/>
                <w:b/>
                <w:bCs/>
                <w:color w:val="000000" w:themeColor="text1"/>
              </w:rPr>
              <w:t>1</w:t>
            </w:r>
            <w:r w:rsidRPr="00AA05F1">
              <w:rPr>
                <w:rFonts w:ascii="Times New Roman" w:hAnsi="Times New Roman" w:cs="Times New Roman"/>
                <w:b/>
                <w:bCs/>
                <w:color w:val="000000" w:themeColor="text1"/>
              </w:rPr>
              <w:t xml:space="preserve"> класс</w:t>
            </w:r>
          </w:p>
        </w:tc>
        <w:tc>
          <w:tcPr>
            <w:tcW w:w="234"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A211FE" w:rsidRPr="00AA05F1" w:rsidRDefault="00A211FE" w:rsidP="00EA03CD">
            <w:pPr>
              <w:spacing w:after="0" w:line="240" w:lineRule="auto"/>
              <w:ind w:left="113" w:right="113"/>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ИТОГО</w:t>
            </w:r>
          </w:p>
        </w:tc>
      </w:tr>
      <w:tr w:rsidR="00743EB1" w:rsidRPr="00AA05F1" w:rsidTr="00A04932">
        <w:trPr>
          <w:trHeight w:val="300"/>
        </w:trPr>
        <w:tc>
          <w:tcPr>
            <w:tcW w:w="672" w:type="pct"/>
            <w:vMerge w:val="restart"/>
            <w:tcBorders>
              <w:top w:val="single" w:sz="4" w:space="0" w:color="000000"/>
              <w:left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Смена места жительства</w:t>
            </w:r>
          </w:p>
        </w:tc>
        <w:tc>
          <w:tcPr>
            <w:tcW w:w="818"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 xml:space="preserve">В ОУ муниципалитета </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2</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3</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6</w:t>
            </w:r>
          </w:p>
        </w:tc>
      </w:tr>
      <w:tr w:rsidR="00743EB1" w:rsidRPr="00AA05F1" w:rsidTr="00A04932">
        <w:trPr>
          <w:trHeight w:val="300"/>
        </w:trPr>
        <w:tc>
          <w:tcPr>
            <w:tcW w:w="672" w:type="pct"/>
            <w:vMerge/>
            <w:tcBorders>
              <w:left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rPr>
                <w:rFonts w:ascii="Times New Roman" w:hAnsi="Times New Roman" w:cs="Times New Roman"/>
                <w:color w:val="000000" w:themeColor="text1"/>
              </w:rPr>
            </w:pPr>
          </w:p>
        </w:tc>
        <w:tc>
          <w:tcPr>
            <w:tcW w:w="818"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В ОУ края</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9</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3</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2</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14</w:t>
            </w:r>
          </w:p>
        </w:tc>
      </w:tr>
      <w:tr w:rsidR="00743EB1" w:rsidRPr="00AA05F1" w:rsidTr="00A04932">
        <w:trPr>
          <w:trHeight w:val="300"/>
        </w:trPr>
        <w:tc>
          <w:tcPr>
            <w:tcW w:w="672" w:type="pct"/>
            <w:vMerge/>
            <w:tcBorders>
              <w:left w:val="single" w:sz="4" w:space="0" w:color="000000"/>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rPr>
                <w:rFonts w:ascii="Times New Roman" w:hAnsi="Times New Roman" w:cs="Times New Roman"/>
                <w:color w:val="000000" w:themeColor="text1"/>
              </w:rPr>
            </w:pPr>
          </w:p>
        </w:tc>
        <w:tc>
          <w:tcPr>
            <w:tcW w:w="818"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В ОУ России</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743EB1" w:rsidRPr="00AA05F1" w:rsidRDefault="00743EB1"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w:t>
            </w:r>
          </w:p>
        </w:tc>
      </w:tr>
      <w:tr w:rsidR="00A211FE" w:rsidRPr="00AA05F1" w:rsidTr="00A04932">
        <w:trPr>
          <w:trHeight w:val="300"/>
        </w:trPr>
        <w:tc>
          <w:tcPr>
            <w:tcW w:w="672" w:type="pct"/>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 xml:space="preserve">Переход в </w:t>
            </w:r>
            <w:proofErr w:type="gramStart"/>
            <w:r w:rsidRPr="00AA05F1">
              <w:rPr>
                <w:rFonts w:ascii="Times New Roman" w:hAnsi="Times New Roman" w:cs="Times New Roman"/>
                <w:color w:val="000000" w:themeColor="text1"/>
              </w:rPr>
              <w:t>другое</w:t>
            </w:r>
            <w:proofErr w:type="gramEnd"/>
            <w:r w:rsidRPr="00AA05F1">
              <w:rPr>
                <w:rFonts w:ascii="Times New Roman" w:hAnsi="Times New Roman" w:cs="Times New Roman"/>
                <w:color w:val="000000" w:themeColor="text1"/>
              </w:rPr>
              <w:t xml:space="preserve"> ОУ</w:t>
            </w:r>
          </w:p>
        </w:tc>
        <w:tc>
          <w:tcPr>
            <w:tcW w:w="81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 xml:space="preserve">В ОУ муниципалитета </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3</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5</w:t>
            </w:r>
          </w:p>
        </w:tc>
      </w:tr>
      <w:tr w:rsidR="00A211FE" w:rsidRPr="00AA05F1" w:rsidTr="00A04932">
        <w:trPr>
          <w:trHeight w:val="300"/>
        </w:trPr>
        <w:tc>
          <w:tcPr>
            <w:tcW w:w="672" w:type="pct"/>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 xml:space="preserve">Поступление </w:t>
            </w:r>
            <w:proofErr w:type="gramStart"/>
            <w:r w:rsidRPr="00AA05F1">
              <w:rPr>
                <w:rFonts w:ascii="Times New Roman" w:hAnsi="Times New Roman" w:cs="Times New Roman"/>
                <w:color w:val="000000" w:themeColor="text1"/>
              </w:rPr>
              <w:t>в</w:t>
            </w:r>
            <w:proofErr w:type="gramEnd"/>
            <w:r w:rsidRPr="00AA05F1">
              <w:rPr>
                <w:rFonts w:ascii="Times New Roman" w:hAnsi="Times New Roman" w:cs="Times New Roman"/>
                <w:color w:val="000000" w:themeColor="text1"/>
              </w:rPr>
              <w:t xml:space="preserve"> УЗ</w:t>
            </w:r>
          </w:p>
        </w:tc>
        <w:tc>
          <w:tcPr>
            <w:tcW w:w="81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ССУЗ</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4</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4</w:t>
            </w:r>
          </w:p>
        </w:tc>
      </w:tr>
      <w:tr w:rsidR="00A211FE" w:rsidRPr="00AA05F1" w:rsidTr="00A04932">
        <w:trPr>
          <w:trHeight w:val="300"/>
        </w:trPr>
        <w:tc>
          <w:tcPr>
            <w:tcW w:w="1490" w:type="pct"/>
            <w:gridSpan w:val="2"/>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b/>
                <w:bCs/>
                <w:color w:val="000000" w:themeColor="text1"/>
              </w:rPr>
            </w:pPr>
            <w:r w:rsidRPr="00AA05F1">
              <w:rPr>
                <w:rFonts w:ascii="Times New Roman" w:hAnsi="Times New Roman" w:cs="Times New Roman"/>
                <w:b/>
                <w:bCs/>
                <w:color w:val="000000" w:themeColor="text1"/>
              </w:rPr>
              <w:t>ВСЕГО</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bookmarkStart w:id="9" w:name="RANGE!D10"/>
            <w:r w:rsidRPr="00AA05F1">
              <w:rPr>
                <w:rFonts w:ascii="Times New Roman" w:hAnsi="Times New Roman" w:cs="Times New Roman"/>
                <w:color w:val="000000" w:themeColor="text1"/>
              </w:rPr>
              <w:t>6</w:t>
            </w:r>
            <w:bookmarkEnd w:id="9"/>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13</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9</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8</w:t>
            </w:r>
          </w:p>
        </w:tc>
        <w:tc>
          <w:tcPr>
            <w:tcW w:w="234"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30</w:t>
            </w:r>
          </w:p>
        </w:tc>
      </w:tr>
    </w:tbl>
    <w:p w:rsidR="00A211FE" w:rsidRPr="00AA05F1" w:rsidRDefault="00A211FE" w:rsidP="00A211FE">
      <w:pPr>
        <w:spacing w:after="0" w:line="240" w:lineRule="auto"/>
        <w:ind w:left="-1276"/>
        <w:jc w:val="right"/>
        <w:rPr>
          <w:rFonts w:ascii="Times New Roman" w:hAnsi="Times New Roman"/>
          <w:color w:val="000000" w:themeColor="text1"/>
          <w:sz w:val="24"/>
          <w:szCs w:val="24"/>
        </w:rPr>
      </w:pPr>
    </w:p>
    <w:p w:rsidR="00A211FE" w:rsidRPr="00AA05F1" w:rsidRDefault="00A211FE" w:rsidP="00A211FE">
      <w:pPr>
        <w:spacing w:after="0" w:line="240" w:lineRule="auto"/>
        <w:ind w:left="-1276"/>
        <w:jc w:val="center"/>
        <w:rPr>
          <w:rFonts w:ascii="Times New Roman" w:hAnsi="Times New Roman"/>
          <w:color w:val="000000" w:themeColor="text1"/>
          <w:sz w:val="28"/>
          <w:szCs w:val="28"/>
        </w:rPr>
      </w:pPr>
    </w:p>
    <w:p w:rsidR="00A211FE" w:rsidRPr="00AA05F1" w:rsidRDefault="00A211FE" w:rsidP="00A211FE">
      <w:pPr>
        <w:tabs>
          <w:tab w:val="left" w:pos="-1418"/>
          <w:tab w:val="left" w:pos="1418"/>
          <w:tab w:val="left" w:pos="2127"/>
        </w:tabs>
        <w:autoSpaceDE w:val="0"/>
        <w:autoSpaceDN w:val="0"/>
        <w:adjustRightInd w:val="0"/>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8"/>
          <w:szCs w:val="28"/>
        </w:rPr>
        <w:t xml:space="preserve">Основная причина выбытия 66,7% (20 человек) от  числа выбывших учащихся  -  смена места жительства в ОУ муниципалитета и края ,  13,3% (4 человека)  выбыло по причине   поступления </w:t>
      </w:r>
      <w:proofErr w:type="gramStart"/>
      <w:r w:rsidRPr="00AA05F1">
        <w:rPr>
          <w:rFonts w:ascii="Times New Roman" w:hAnsi="Times New Roman"/>
          <w:color w:val="000000" w:themeColor="text1"/>
          <w:sz w:val="28"/>
          <w:szCs w:val="28"/>
        </w:rPr>
        <w:t>в</w:t>
      </w:r>
      <w:proofErr w:type="gramEnd"/>
      <w:r w:rsidRPr="00AA05F1">
        <w:rPr>
          <w:rFonts w:ascii="Times New Roman" w:hAnsi="Times New Roman"/>
          <w:color w:val="000000" w:themeColor="text1"/>
          <w:sz w:val="28"/>
          <w:szCs w:val="28"/>
        </w:rPr>
        <w:t xml:space="preserve"> </w:t>
      </w:r>
      <w:proofErr w:type="gramStart"/>
      <w:r w:rsidRPr="00AA05F1">
        <w:rPr>
          <w:rFonts w:ascii="Times New Roman" w:hAnsi="Times New Roman"/>
          <w:color w:val="000000" w:themeColor="text1"/>
          <w:sz w:val="28"/>
          <w:szCs w:val="28"/>
        </w:rPr>
        <w:t>УЗ</w:t>
      </w:r>
      <w:proofErr w:type="gramEnd"/>
      <w:r w:rsidRPr="00AA05F1">
        <w:rPr>
          <w:rFonts w:ascii="Times New Roman" w:hAnsi="Times New Roman"/>
          <w:color w:val="000000" w:themeColor="text1"/>
          <w:sz w:val="28"/>
          <w:szCs w:val="28"/>
        </w:rPr>
        <w:t xml:space="preserve"> края.  </w:t>
      </w:r>
    </w:p>
    <w:p w:rsidR="00A211FE" w:rsidRPr="00AA05F1" w:rsidRDefault="00A211FE" w:rsidP="00A211FE">
      <w:pPr>
        <w:autoSpaceDE w:val="0"/>
        <w:autoSpaceDN w:val="0"/>
        <w:adjustRightInd w:val="0"/>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w:t>
      </w:r>
      <w:r w:rsidR="00A04932" w:rsidRPr="00AA05F1">
        <w:rPr>
          <w:rFonts w:ascii="Times New Roman" w:hAnsi="Times New Roman"/>
          <w:color w:val="000000" w:themeColor="text1"/>
          <w:sz w:val="24"/>
          <w:szCs w:val="24"/>
        </w:rPr>
        <w:t>8</w:t>
      </w:r>
    </w:p>
    <w:p w:rsidR="00A211FE" w:rsidRPr="00AA05F1" w:rsidRDefault="00A211FE" w:rsidP="00A211FE">
      <w:pPr>
        <w:autoSpaceDE w:val="0"/>
        <w:autoSpaceDN w:val="0"/>
        <w:adjustRightInd w:val="0"/>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Распределение прибывших учащихся за 2015-2016уч</w:t>
      </w:r>
      <w:proofErr w:type="gramStart"/>
      <w:r w:rsidRPr="00AA05F1">
        <w:rPr>
          <w:rFonts w:ascii="Times New Roman" w:hAnsi="Times New Roman"/>
          <w:color w:val="000000" w:themeColor="text1"/>
          <w:sz w:val="28"/>
          <w:szCs w:val="28"/>
        </w:rPr>
        <w:t>.г</w:t>
      </w:r>
      <w:proofErr w:type="gramEnd"/>
      <w:r w:rsidRPr="00AA05F1">
        <w:rPr>
          <w:rFonts w:ascii="Times New Roman" w:hAnsi="Times New Roman"/>
          <w:color w:val="000000" w:themeColor="text1"/>
          <w:sz w:val="28"/>
          <w:szCs w:val="28"/>
        </w:rPr>
        <w:t>од</w:t>
      </w:r>
    </w:p>
    <w:tbl>
      <w:tblPr>
        <w:tblW w:w="5000" w:type="pct"/>
        <w:tblLook w:val="04A0"/>
      </w:tblPr>
      <w:tblGrid>
        <w:gridCol w:w="1767"/>
        <w:gridCol w:w="505"/>
        <w:gridCol w:w="505"/>
        <w:gridCol w:w="505"/>
        <w:gridCol w:w="505"/>
        <w:gridCol w:w="537"/>
        <w:gridCol w:w="505"/>
        <w:gridCol w:w="505"/>
        <w:gridCol w:w="505"/>
        <w:gridCol w:w="506"/>
        <w:gridCol w:w="506"/>
        <w:gridCol w:w="538"/>
        <w:gridCol w:w="506"/>
        <w:gridCol w:w="506"/>
        <w:gridCol w:w="538"/>
        <w:gridCol w:w="632"/>
      </w:tblGrid>
      <w:tr w:rsidR="00A211FE" w:rsidRPr="00AA05F1" w:rsidTr="00EA03CD">
        <w:trPr>
          <w:cantSplit/>
          <w:trHeight w:val="1134"/>
        </w:trPr>
        <w:tc>
          <w:tcPr>
            <w:tcW w:w="663" w:type="pct"/>
            <w:tcBorders>
              <w:top w:val="single" w:sz="4" w:space="0" w:color="000000"/>
              <w:left w:val="single" w:sz="4" w:space="0" w:color="000000"/>
              <w:bottom w:val="nil"/>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Место (откуда) выбытия</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1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2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3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4 класс</w:t>
            </w:r>
          </w:p>
        </w:tc>
        <w:tc>
          <w:tcPr>
            <w:tcW w:w="298"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1-4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5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6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7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8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9 класс</w:t>
            </w:r>
          </w:p>
        </w:tc>
        <w:tc>
          <w:tcPr>
            <w:tcW w:w="298"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5-9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10 класс</w:t>
            </w:r>
          </w:p>
        </w:tc>
        <w:tc>
          <w:tcPr>
            <w:tcW w:w="281"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11 класс</w:t>
            </w:r>
          </w:p>
        </w:tc>
        <w:tc>
          <w:tcPr>
            <w:tcW w:w="298" w:type="pct"/>
            <w:tcBorders>
              <w:top w:val="single" w:sz="4" w:space="0" w:color="000000"/>
              <w:left w:val="nil"/>
              <w:bottom w:val="nil"/>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10-</w:t>
            </w:r>
            <w:r w:rsidR="00162635" w:rsidRPr="00AA05F1">
              <w:rPr>
                <w:rFonts w:ascii="Times New Roman" w:hAnsi="Times New Roman" w:cs="Times New Roman"/>
                <w:color w:val="000000" w:themeColor="text1"/>
              </w:rPr>
              <w:t>11</w:t>
            </w:r>
            <w:r w:rsidRPr="00AA05F1">
              <w:rPr>
                <w:rFonts w:ascii="Times New Roman" w:hAnsi="Times New Roman" w:cs="Times New Roman"/>
                <w:color w:val="000000" w:themeColor="text1"/>
              </w:rPr>
              <w:t xml:space="preserve"> класс</w:t>
            </w:r>
          </w:p>
        </w:tc>
        <w:tc>
          <w:tcPr>
            <w:tcW w:w="347"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A211FE" w:rsidRPr="00AA05F1" w:rsidRDefault="00A211FE" w:rsidP="00162635">
            <w:pPr>
              <w:spacing w:after="0" w:line="240" w:lineRule="auto"/>
              <w:ind w:left="113" w:right="113"/>
              <w:rPr>
                <w:rFonts w:ascii="Times New Roman" w:hAnsi="Times New Roman" w:cs="Times New Roman"/>
                <w:color w:val="000000" w:themeColor="text1"/>
              </w:rPr>
            </w:pPr>
            <w:r w:rsidRPr="00AA05F1">
              <w:rPr>
                <w:rFonts w:ascii="Times New Roman" w:hAnsi="Times New Roman" w:cs="Times New Roman"/>
                <w:color w:val="000000" w:themeColor="text1"/>
              </w:rPr>
              <w:t>ИТОГО</w:t>
            </w:r>
          </w:p>
        </w:tc>
      </w:tr>
      <w:tr w:rsidR="00A211FE" w:rsidRPr="00AA05F1" w:rsidTr="00EA03CD">
        <w:trPr>
          <w:trHeight w:val="300"/>
        </w:trPr>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Из ОУ России</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single" w:sz="4" w:space="0" w:color="000000"/>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347"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r>
      <w:tr w:rsidR="00A211FE" w:rsidRPr="00AA05F1" w:rsidTr="00EA03CD">
        <w:trPr>
          <w:trHeight w:val="300"/>
        </w:trPr>
        <w:tc>
          <w:tcPr>
            <w:tcW w:w="663" w:type="pct"/>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Из ОУ края</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10</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7</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347"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21</w:t>
            </w:r>
          </w:p>
        </w:tc>
      </w:tr>
      <w:tr w:rsidR="00A211FE" w:rsidRPr="00AA05F1" w:rsidTr="00EA03CD">
        <w:trPr>
          <w:trHeight w:val="300"/>
        </w:trPr>
        <w:tc>
          <w:tcPr>
            <w:tcW w:w="663" w:type="pct"/>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Из ОУ муниципалитета</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6</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347"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12</w:t>
            </w:r>
          </w:p>
        </w:tc>
      </w:tr>
      <w:tr w:rsidR="00A211FE" w:rsidRPr="00AA05F1" w:rsidTr="00EA03CD">
        <w:trPr>
          <w:trHeight w:val="300"/>
        </w:trPr>
        <w:tc>
          <w:tcPr>
            <w:tcW w:w="663" w:type="pct"/>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Извне сферы общего образования</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5</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0</w:t>
            </w:r>
          </w:p>
        </w:tc>
        <w:tc>
          <w:tcPr>
            <w:tcW w:w="347"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F978D2">
            <w:pPr>
              <w:spacing w:after="0" w:line="240" w:lineRule="auto"/>
              <w:jc w:val="center"/>
              <w:rPr>
                <w:rFonts w:ascii="Times New Roman" w:hAnsi="Times New Roman" w:cs="Times New Roman"/>
                <w:color w:val="000000" w:themeColor="text1"/>
              </w:rPr>
            </w:pPr>
            <w:r w:rsidRPr="00AA05F1">
              <w:rPr>
                <w:rFonts w:ascii="Times New Roman" w:hAnsi="Times New Roman" w:cs="Times New Roman"/>
                <w:color w:val="000000" w:themeColor="text1"/>
              </w:rPr>
              <w:t>8</w:t>
            </w:r>
          </w:p>
        </w:tc>
      </w:tr>
      <w:tr w:rsidR="00A211FE" w:rsidRPr="00AA05F1" w:rsidTr="00EA03CD">
        <w:trPr>
          <w:trHeight w:val="300"/>
        </w:trPr>
        <w:tc>
          <w:tcPr>
            <w:tcW w:w="663" w:type="pct"/>
            <w:tcBorders>
              <w:top w:val="nil"/>
              <w:left w:val="single" w:sz="4" w:space="0" w:color="000000"/>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ВСЕГО</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bookmarkStart w:id="10" w:name="RANGE!C9"/>
            <w:r w:rsidRPr="00AA05F1">
              <w:rPr>
                <w:rFonts w:ascii="Times New Roman" w:hAnsi="Times New Roman" w:cs="Times New Roman"/>
                <w:color w:val="000000" w:themeColor="text1"/>
              </w:rPr>
              <w:t>9</w:t>
            </w:r>
            <w:bookmarkEnd w:id="10"/>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1</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6</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18</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3</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4</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17</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5</w:t>
            </w:r>
          </w:p>
        </w:tc>
        <w:tc>
          <w:tcPr>
            <w:tcW w:w="281"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2</w:t>
            </w:r>
          </w:p>
        </w:tc>
        <w:tc>
          <w:tcPr>
            <w:tcW w:w="298"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7</w:t>
            </w:r>
          </w:p>
        </w:tc>
        <w:tc>
          <w:tcPr>
            <w:tcW w:w="347" w:type="pct"/>
            <w:tcBorders>
              <w:top w:val="nil"/>
              <w:left w:val="nil"/>
              <w:bottom w:val="single" w:sz="4" w:space="0" w:color="000000"/>
              <w:right w:val="single" w:sz="4" w:space="0" w:color="000000"/>
            </w:tcBorders>
            <w:shd w:val="clear" w:color="auto" w:fill="auto"/>
            <w:vAlign w:val="center"/>
            <w:hideMark/>
          </w:tcPr>
          <w:p w:rsidR="00A211FE" w:rsidRPr="00AA05F1" w:rsidRDefault="00A211FE" w:rsidP="00162635">
            <w:pPr>
              <w:spacing w:after="0" w:line="240" w:lineRule="auto"/>
              <w:rPr>
                <w:rFonts w:ascii="Times New Roman" w:hAnsi="Times New Roman" w:cs="Times New Roman"/>
                <w:color w:val="000000" w:themeColor="text1"/>
              </w:rPr>
            </w:pPr>
            <w:r w:rsidRPr="00AA05F1">
              <w:rPr>
                <w:rFonts w:ascii="Times New Roman" w:hAnsi="Times New Roman" w:cs="Times New Roman"/>
                <w:color w:val="000000" w:themeColor="text1"/>
              </w:rPr>
              <w:t>42</w:t>
            </w:r>
          </w:p>
        </w:tc>
      </w:tr>
    </w:tbl>
    <w:p w:rsidR="00A211FE" w:rsidRPr="00AA05F1" w:rsidRDefault="00A211FE" w:rsidP="00A211FE">
      <w:pPr>
        <w:autoSpaceDE w:val="0"/>
        <w:autoSpaceDN w:val="0"/>
        <w:adjustRightInd w:val="0"/>
        <w:spacing w:after="0" w:line="240" w:lineRule="auto"/>
        <w:ind w:firstLine="708"/>
        <w:jc w:val="both"/>
        <w:rPr>
          <w:rFonts w:ascii="Times New Roman" w:hAnsi="Times New Roman"/>
          <w:bCs/>
          <w:color w:val="000000" w:themeColor="text1"/>
          <w:sz w:val="28"/>
          <w:szCs w:val="28"/>
        </w:rPr>
      </w:pPr>
    </w:p>
    <w:p w:rsidR="00A211FE" w:rsidRPr="00AA05F1" w:rsidRDefault="00A211FE" w:rsidP="00A211F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AA05F1">
        <w:rPr>
          <w:rFonts w:ascii="Times New Roman" w:hAnsi="Times New Roman"/>
          <w:bCs/>
          <w:color w:val="000000" w:themeColor="text1"/>
          <w:sz w:val="28"/>
          <w:szCs w:val="28"/>
        </w:rPr>
        <w:t xml:space="preserve">В течение  2015-2016 </w:t>
      </w:r>
      <w:proofErr w:type="spellStart"/>
      <w:r w:rsidRPr="00AA05F1">
        <w:rPr>
          <w:rFonts w:ascii="Times New Roman" w:hAnsi="Times New Roman"/>
          <w:bCs/>
          <w:color w:val="000000" w:themeColor="text1"/>
          <w:sz w:val="28"/>
          <w:szCs w:val="28"/>
        </w:rPr>
        <w:t>уч</w:t>
      </w:r>
      <w:proofErr w:type="spellEnd"/>
      <w:r w:rsidRPr="00AA05F1">
        <w:rPr>
          <w:rFonts w:ascii="Times New Roman" w:hAnsi="Times New Roman"/>
          <w:bCs/>
          <w:color w:val="000000" w:themeColor="text1"/>
          <w:sz w:val="28"/>
          <w:szCs w:val="28"/>
        </w:rPr>
        <w:t xml:space="preserve"> года  из России, ОУ края и муниципалитета прибыло </w:t>
      </w:r>
      <w:r w:rsidR="00EA03CD" w:rsidRPr="00AA05F1">
        <w:rPr>
          <w:rFonts w:ascii="Times New Roman" w:hAnsi="Times New Roman"/>
          <w:bCs/>
          <w:color w:val="000000" w:themeColor="text1"/>
          <w:sz w:val="28"/>
          <w:szCs w:val="28"/>
        </w:rPr>
        <w:t xml:space="preserve">42 </w:t>
      </w:r>
      <w:r w:rsidRPr="00AA05F1">
        <w:rPr>
          <w:rFonts w:ascii="Times New Roman" w:hAnsi="Times New Roman"/>
          <w:bCs/>
          <w:color w:val="000000" w:themeColor="text1"/>
          <w:sz w:val="28"/>
          <w:szCs w:val="28"/>
        </w:rPr>
        <w:t xml:space="preserve">учащихся, </w:t>
      </w:r>
      <w:r w:rsidR="00EA03CD" w:rsidRPr="00AA05F1">
        <w:rPr>
          <w:rFonts w:ascii="Times New Roman" w:hAnsi="Times New Roman"/>
          <w:bCs/>
          <w:color w:val="000000" w:themeColor="text1"/>
          <w:sz w:val="28"/>
          <w:szCs w:val="28"/>
        </w:rPr>
        <w:t xml:space="preserve">из них </w:t>
      </w:r>
      <w:r w:rsidRPr="00AA05F1">
        <w:rPr>
          <w:rFonts w:ascii="Times New Roman" w:hAnsi="Times New Roman"/>
          <w:bCs/>
          <w:color w:val="000000" w:themeColor="text1"/>
          <w:sz w:val="28"/>
          <w:szCs w:val="28"/>
        </w:rPr>
        <w:t>8 учеников ранее по заключению ПМПК не обучаемых.</w:t>
      </w:r>
    </w:p>
    <w:p w:rsidR="00020BF4" w:rsidRPr="00AA05F1" w:rsidRDefault="008C684E" w:rsidP="008524D4">
      <w:pPr>
        <w:spacing w:after="0" w:line="240" w:lineRule="auto"/>
        <w:ind w:firstLine="709"/>
        <w:jc w:val="both"/>
        <w:rPr>
          <w:rFonts w:ascii="Times New Roman" w:hAnsi="Times New Roman" w:cs="Times New Roman"/>
          <w:color w:val="000000" w:themeColor="text1"/>
          <w:sz w:val="28"/>
          <w:szCs w:val="28"/>
        </w:rPr>
      </w:pPr>
      <w:proofErr w:type="gramStart"/>
      <w:r w:rsidRPr="00AA05F1">
        <w:rPr>
          <w:rFonts w:ascii="Times New Roman" w:hAnsi="Times New Roman" w:cs="Times New Roman"/>
          <w:color w:val="000000" w:themeColor="text1"/>
          <w:sz w:val="28"/>
          <w:szCs w:val="28"/>
        </w:rPr>
        <w:t xml:space="preserve">Учебные достижения ребенка к моменту окончания начальной школы во многом определяют его успехи в будущем, поэтому на школьном, </w:t>
      </w:r>
      <w:r w:rsidRPr="00AA05F1">
        <w:rPr>
          <w:rFonts w:ascii="Times New Roman" w:hAnsi="Times New Roman" w:cs="Times New Roman"/>
          <w:color w:val="000000" w:themeColor="text1"/>
          <w:sz w:val="28"/>
          <w:szCs w:val="28"/>
        </w:rPr>
        <w:lastRenderedPageBreak/>
        <w:t>муниципально</w:t>
      </w:r>
      <w:r w:rsidR="00020BF4" w:rsidRPr="00AA05F1">
        <w:rPr>
          <w:rFonts w:ascii="Times New Roman" w:hAnsi="Times New Roman" w:cs="Times New Roman"/>
          <w:color w:val="000000" w:themeColor="text1"/>
          <w:sz w:val="28"/>
          <w:szCs w:val="28"/>
        </w:rPr>
        <w:t xml:space="preserve">м и региональном уровнях особое внимание уделяется качеству образования в начальной школе. </w:t>
      </w:r>
      <w:proofErr w:type="gramEnd"/>
    </w:p>
    <w:p w:rsidR="00EA03CD" w:rsidRPr="00AA05F1" w:rsidRDefault="00EA03CD" w:rsidP="008524D4">
      <w:pPr>
        <w:spacing w:after="0" w:line="240" w:lineRule="auto"/>
        <w:ind w:firstLine="709"/>
        <w:jc w:val="both"/>
        <w:textAlignment w:val="baseline"/>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Первым элементом внешней оценки в региональной системе оценки качества образования стала стартовая и итоговая диагностика учащихся 1-3 классов. Данный инструментарий исследует наиболее важные аспекты структуры школьной жизни ребенка, и дает возможность учителю анализировать промежуточные результаты своей работы и строить дальнейшую деятельность с учетом полученных данных. </w:t>
      </w:r>
    </w:p>
    <w:p w:rsidR="00EA03CD" w:rsidRPr="00AA05F1" w:rsidRDefault="00EA03CD" w:rsidP="008524D4">
      <w:pPr>
        <w:spacing w:after="0" w:line="240" w:lineRule="auto"/>
        <w:ind w:firstLine="709"/>
        <w:jc w:val="both"/>
        <w:textAlignment w:val="baseline"/>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муниципалитете процедура оценки для поддержки образовательного продвижения конкретного обучающегося реализовывалась через муниципальный проект «Поддерживающее оценивание». Учителя начальных классов в ходе групповой работы работа</w:t>
      </w:r>
      <w:r w:rsidR="001C6256" w:rsidRPr="00AA05F1">
        <w:rPr>
          <w:rFonts w:ascii="Times New Roman" w:hAnsi="Times New Roman" w:cs="Times New Roman"/>
          <w:color w:val="000000" w:themeColor="text1"/>
          <w:sz w:val="28"/>
          <w:szCs w:val="28"/>
        </w:rPr>
        <w:t>ли</w:t>
      </w:r>
      <w:r w:rsidRPr="00AA05F1">
        <w:rPr>
          <w:rFonts w:ascii="Times New Roman" w:hAnsi="Times New Roman" w:cs="Times New Roman"/>
          <w:color w:val="000000" w:themeColor="text1"/>
          <w:sz w:val="28"/>
          <w:szCs w:val="28"/>
        </w:rPr>
        <w:t xml:space="preserve"> с профилями первоклассников, разрабатывали элементы индивидуальных программ поддержки ребят</w:t>
      </w:r>
      <w:r w:rsidR="001C6256" w:rsidRPr="00AA05F1">
        <w:rPr>
          <w:rFonts w:ascii="Times New Roman" w:hAnsi="Times New Roman" w:cs="Times New Roman"/>
          <w:color w:val="000000" w:themeColor="text1"/>
          <w:sz w:val="28"/>
          <w:szCs w:val="28"/>
        </w:rPr>
        <w:t xml:space="preserve">, </w:t>
      </w:r>
      <w:r w:rsidRPr="00AA05F1">
        <w:rPr>
          <w:rFonts w:ascii="Times New Roman" w:hAnsi="Times New Roman" w:cs="Times New Roman"/>
          <w:color w:val="000000" w:themeColor="text1"/>
          <w:sz w:val="28"/>
          <w:szCs w:val="28"/>
        </w:rPr>
        <w:t xml:space="preserve">готовили рекомендации родителям. В предстоящем учебном году проект продолжит свою работу.  </w:t>
      </w:r>
    </w:p>
    <w:p w:rsidR="00EA03CD" w:rsidRPr="00AA05F1" w:rsidRDefault="00EA03CD" w:rsidP="008524D4">
      <w:pPr>
        <w:spacing w:after="0" w:line="240" w:lineRule="auto"/>
        <w:ind w:firstLine="709"/>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С 2016 года предметные умения выпускников начальной школы в области математики, русского языка и окружающего мира были  оценены в рамках Всероссийских проверочных работ. </w:t>
      </w:r>
      <w:r w:rsidR="001C6256" w:rsidRPr="00AA05F1">
        <w:rPr>
          <w:rFonts w:ascii="Times New Roman" w:hAnsi="Times New Roman" w:cs="Times New Roman"/>
          <w:color w:val="000000" w:themeColor="text1"/>
          <w:sz w:val="28"/>
          <w:szCs w:val="28"/>
        </w:rPr>
        <w:t xml:space="preserve">Задачи: - оценить уровень общеобразовательной подготовки обучающихся 4 классов в соответствии с требованиями ФГОС НОО; осуществить диагностику достижения предметных и </w:t>
      </w:r>
      <w:proofErr w:type="spellStart"/>
      <w:r w:rsidR="001C6256" w:rsidRPr="00AA05F1">
        <w:rPr>
          <w:rFonts w:ascii="Times New Roman" w:hAnsi="Times New Roman" w:cs="Times New Roman"/>
          <w:color w:val="000000" w:themeColor="text1"/>
          <w:sz w:val="28"/>
          <w:szCs w:val="28"/>
        </w:rPr>
        <w:t>метапредметных</w:t>
      </w:r>
      <w:proofErr w:type="spellEnd"/>
      <w:r w:rsidR="001C6256" w:rsidRPr="00AA05F1">
        <w:rPr>
          <w:rFonts w:ascii="Times New Roman" w:hAnsi="Times New Roman" w:cs="Times New Roman"/>
          <w:color w:val="000000" w:themeColor="text1"/>
          <w:sz w:val="28"/>
          <w:szCs w:val="28"/>
        </w:rPr>
        <w:t xml:space="preserve"> результатов; осуществить диагностику уровня </w:t>
      </w:r>
      <w:proofErr w:type="spellStart"/>
      <w:r w:rsidR="001C6256" w:rsidRPr="00AA05F1">
        <w:rPr>
          <w:rFonts w:ascii="Times New Roman" w:hAnsi="Times New Roman" w:cs="Times New Roman"/>
          <w:color w:val="000000" w:themeColor="text1"/>
          <w:sz w:val="28"/>
          <w:szCs w:val="28"/>
        </w:rPr>
        <w:t>сформированности</w:t>
      </w:r>
      <w:proofErr w:type="spellEnd"/>
      <w:r w:rsidR="001C6256" w:rsidRPr="00AA05F1">
        <w:rPr>
          <w:rFonts w:ascii="Times New Roman" w:hAnsi="Times New Roman" w:cs="Times New Roman"/>
          <w:color w:val="000000" w:themeColor="text1"/>
          <w:sz w:val="28"/>
          <w:szCs w:val="28"/>
        </w:rPr>
        <w:t xml:space="preserve"> УУД и овладения </w:t>
      </w:r>
      <w:proofErr w:type="spellStart"/>
      <w:r w:rsidR="001C6256" w:rsidRPr="00AA05F1">
        <w:rPr>
          <w:rFonts w:ascii="Times New Roman" w:hAnsi="Times New Roman" w:cs="Times New Roman"/>
          <w:color w:val="000000" w:themeColor="text1"/>
          <w:sz w:val="28"/>
          <w:szCs w:val="28"/>
        </w:rPr>
        <w:t>межпредметными</w:t>
      </w:r>
      <w:proofErr w:type="spellEnd"/>
      <w:r w:rsidR="001C6256" w:rsidRPr="00AA05F1">
        <w:rPr>
          <w:rFonts w:ascii="Times New Roman" w:hAnsi="Times New Roman" w:cs="Times New Roman"/>
          <w:color w:val="000000" w:themeColor="text1"/>
          <w:sz w:val="28"/>
          <w:szCs w:val="28"/>
        </w:rPr>
        <w:t xml:space="preserve"> понятиями. </w:t>
      </w:r>
      <w:r w:rsidRPr="00AA05F1">
        <w:rPr>
          <w:rFonts w:ascii="Times New Roman" w:hAnsi="Times New Roman" w:cs="Times New Roman"/>
          <w:color w:val="000000" w:themeColor="text1"/>
          <w:sz w:val="28"/>
          <w:szCs w:val="28"/>
        </w:rPr>
        <w:t xml:space="preserve">Результаты проверочных работ позволили оценить уровень общеобразовательной подготовки обучающихся 4 классов в соответствии с требованиями ФГОС. </w:t>
      </w:r>
    </w:p>
    <w:p w:rsidR="009226A4" w:rsidRPr="00AA05F1" w:rsidRDefault="001C6256" w:rsidP="008524D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05F1">
        <w:rPr>
          <w:rFonts w:ascii="Times New Roman" w:eastAsia="Times New Roman" w:hAnsi="Times New Roman" w:cs="Times New Roman"/>
          <w:color w:val="000000" w:themeColor="text1"/>
          <w:sz w:val="28"/>
          <w:szCs w:val="28"/>
          <w:lang w:eastAsia="ru-RU"/>
        </w:rPr>
        <w:t>Мониторинг учебных достижений выпускников начальной школы становится одной из составляющих Региональной системы оценки качества образования, которая призвана осуществлять оценивание качества образования на всех уровнях обучения. </w:t>
      </w:r>
    </w:p>
    <w:p w:rsidR="009226A4" w:rsidRPr="00AA05F1" w:rsidRDefault="009226A4" w:rsidP="008524D4">
      <w:pPr>
        <w:spacing w:after="0" w:line="240" w:lineRule="auto"/>
        <w:ind w:firstLine="709"/>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В Красноярском крае в рамках Региональной системы оценки качества образования  для учеников 4 класса проводятся еще две итоговые контрольные работы, проверяющие </w:t>
      </w:r>
      <w:proofErr w:type="spellStart"/>
      <w:r w:rsidRPr="00AA05F1">
        <w:rPr>
          <w:rFonts w:ascii="Times New Roman" w:hAnsi="Times New Roman" w:cs="Times New Roman"/>
          <w:color w:val="000000" w:themeColor="text1"/>
          <w:sz w:val="28"/>
          <w:szCs w:val="28"/>
        </w:rPr>
        <w:t>метапредметные</w:t>
      </w:r>
      <w:proofErr w:type="spellEnd"/>
      <w:r w:rsidRPr="00AA05F1">
        <w:rPr>
          <w:rFonts w:ascii="Times New Roman" w:hAnsi="Times New Roman" w:cs="Times New Roman"/>
          <w:color w:val="000000" w:themeColor="text1"/>
          <w:sz w:val="28"/>
          <w:szCs w:val="28"/>
        </w:rPr>
        <w:t xml:space="preserve"> умения: читательская грамотность и групповой проект. </w:t>
      </w:r>
    </w:p>
    <w:p w:rsidR="001C6256" w:rsidRPr="00AA05F1" w:rsidRDefault="001C6256" w:rsidP="008524D4">
      <w:pPr>
        <w:spacing w:after="0" w:line="240" w:lineRule="auto"/>
        <w:ind w:firstLine="709"/>
        <w:jc w:val="both"/>
        <w:rPr>
          <w:rFonts w:ascii="Times New Roman" w:hAnsi="Times New Roman" w:cs="Times New Roman"/>
          <w:color w:val="000000" w:themeColor="text1"/>
          <w:sz w:val="28"/>
          <w:szCs w:val="28"/>
          <w:shd w:val="clear" w:color="auto" w:fill="FFFFFF"/>
        </w:rPr>
      </w:pPr>
      <w:r w:rsidRPr="00AA05F1">
        <w:rPr>
          <w:rFonts w:ascii="Times New Roman" w:hAnsi="Times New Roman" w:cs="Times New Roman"/>
          <w:color w:val="000000" w:themeColor="text1"/>
          <w:sz w:val="28"/>
          <w:szCs w:val="28"/>
          <w:shd w:val="clear" w:color="auto" w:fill="FFFFFF"/>
        </w:rPr>
        <w:t xml:space="preserve">В работе по читательской грамотности проверяется понимание текста и умения работать с информацией, глубокое и детальное понимание содержания и формы текста, использование информации из текста для различных целей. </w:t>
      </w:r>
      <w:r w:rsidR="009226A4" w:rsidRPr="00AA05F1">
        <w:rPr>
          <w:rFonts w:ascii="Times New Roman" w:hAnsi="Times New Roman" w:cs="Times New Roman"/>
          <w:color w:val="000000" w:themeColor="text1"/>
          <w:sz w:val="28"/>
          <w:szCs w:val="28"/>
        </w:rPr>
        <w:t xml:space="preserve">В диагностической работе по читательской грамотности для 4-х классов приняли участие 111 выпускников начальной школы. </w:t>
      </w:r>
      <w:r w:rsidRPr="00AA05F1">
        <w:rPr>
          <w:rFonts w:ascii="Times New Roman" w:hAnsi="Times New Roman" w:cs="Times New Roman"/>
          <w:color w:val="000000" w:themeColor="text1"/>
          <w:sz w:val="28"/>
          <w:szCs w:val="28"/>
          <w:shd w:val="clear" w:color="auto" w:fill="FFFFFF"/>
        </w:rPr>
        <w:t xml:space="preserve">Как </w:t>
      </w:r>
      <w:proofErr w:type="gramStart"/>
      <w:r w:rsidRPr="00AA05F1">
        <w:rPr>
          <w:rFonts w:ascii="Times New Roman" w:hAnsi="Times New Roman" w:cs="Times New Roman"/>
          <w:color w:val="000000" w:themeColor="text1"/>
          <w:sz w:val="28"/>
          <w:szCs w:val="28"/>
          <w:shd w:val="clear" w:color="auto" w:fill="FFFFFF"/>
        </w:rPr>
        <w:t>показали результаты выполнения диагностической работы по читательской грамотности успешность выполнения работы по району составило</w:t>
      </w:r>
      <w:proofErr w:type="gramEnd"/>
      <w:r w:rsidRPr="00AA05F1">
        <w:rPr>
          <w:rFonts w:ascii="Times New Roman" w:hAnsi="Times New Roman" w:cs="Times New Roman"/>
          <w:color w:val="000000" w:themeColor="text1"/>
          <w:sz w:val="28"/>
          <w:szCs w:val="28"/>
          <w:shd w:val="clear" w:color="auto" w:fill="FFFFFF"/>
        </w:rPr>
        <w:t xml:space="preserve"> 78,28% выше показателя краевого  - 70,75% на 7,53 %. </w:t>
      </w:r>
      <w:r w:rsidR="009226A4" w:rsidRPr="00AA05F1">
        <w:rPr>
          <w:rFonts w:ascii="Times New Roman" w:hAnsi="Times New Roman" w:cs="Times New Roman"/>
          <w:color w:val="000000" w:themeColor="text1"/>
          <w:sz w:val="28"/>
          <w:szCs w:val="28"/>
          <w:shd w:val="clear" w:color="auto" w:fill="FFFFFF"/>
        </w:rPr>
        <w:t xml:space="preserve">54,05 %учащихся  </w:t>
      </w:r>
      <w:r w:rsidRPr="00AA05F1">
        <w:rPr>
          <w:rFonts w:ascii="Times New Roman" w:hAnsi="Times New Roman" w:cs="Times New Roman"/>
          <w:color w:val="000000" w:themeColor="text1"/>
          <w:sz w:val="28"/>
          <w:szCs w:val="28"/>
          <w:shd w:val="clear" w:color="auto" w:fill="FFFFFF"/>
        </w:rPr>
        <w:t>достигли повышенн</w:t>
      </w:r>
      <w:r w:rsidR="009226A4" w:rsidRPr="00AA05F1">
        <w:rPr>
          <w:rFonts w:ascii="Times New Roman" w:hAnsi="Times New Roman" w:cs="Times New Roman"/>
          <w:color w:val="000000" w:themeColor="text1"/>
          <w:sz w:val="28"/>
          <w:szCs w:val="28"/>
          <w:shd w:val="clear" w:color="auto" w:fill="FFFFFF"/>
        </w:rPr>
        <w:t>ого уров</w:t>
      </w:r>
      <w:r w:rsidRPr="00AA05F1">
        <w:rPr>
          <w:rFonts w:ascii="Times New Roman" w:hAnsi="Times New Roman" w:cs="Times New Roman"/>
          <w:color w:val="000000" w:themeColor="text1"/>
          <w:sz w:val="28"/>
          <w:szCs w:val="28"/>
          <w:shd w:val="clear" w:color="auto" w:fill="FFFFFF"/>
        </w:rPr>
        <w:t>н</w:t>
      </w:r>
      <w:r w:rsidR="009226A4" w:rsidRPr="00AA05F1">
        <w:rPr>
          <w:rFonts w:ascii="Times New Roman" w:hAnsi="Times New Roman" w:cs="Times New Roman"/>
          <w:color w:val="000000" w:themeColor="text1"/>
          <w:sz w:val="28"/>
          <w:szCs w:val="28"/>
          <w:shd w:val="clear" w:color="auto" w:fill="FFFFFF"/>
        </w:rPr>
        <w:t xml:space="preserve">я. </w:t>
      </w:r>
    </w:p>
    <w:p w:rsidR="00EA03CD" w:rsidRPr="00AA05F1" w:rsidRDefault="001C6256" w:rsidP="008524D4">
      <w:pPr>
        <w:pStyle w:val="26"/>
        <w:keepNext/>
        <w:keepLines/>
        <w:shd w:val="clear" w:color="auto" w:fill="auto"/>
        <w:spacing w:after="0" w:line="240" w:lineRule="auto"/>
        <w:ind w:firstLine="708"/>
        <w:jc w:val="both"/>
        <w:outlineLvl w:val="9"/>
        <w:rPr>
          <w:rFonts w:ascii="Times New Roman" w:hAnsi="Times New Roman" w:cs="Times New Roman"/>
          <w:color w:val="000000" w:themeColor="text1"/>
          <w:sz w:val="28"/>
          <w:szCs w:val="28"/>
        </w:rPr>
      </w:pPr>
      <w:bookmarkStart w:id="11" w:name="bookmark2"/>
      <w:r w:rsidRPr="00AA05F1">
        <w:rPr>
          <w:rFonts w:ascii="Times New Roman" w:hAnsi="Times New Roman" w:cs="Times New Roman"/>
          <w:color w:val="000000" w:themeColor="text1"/>
          <w:sz w:val="28"/>
          <w:szCs w:val="28"/>
        </w:rPr>
        <w:lastRenderedPageBreak/>
        <w:t>В диагностике «Групповой проект» приняли участие 112 выпускников начальной школы.</w:t>
      </w:r>
      <w:bookmarkStart w:id="12" w:name="bookmark3"/>
      <w:bookmarkEnd w:id="11"/>
      <w:r w:rsidRPr="00AA05F1">
        <w:rPr>
          <w:rFonts w:ascii="Times New Roman" w:hAnsi="Times New Roman" w:cs="Times New Roman"/>
          <w:color w:val="000000" w:themeColor="text1"/>
          <w:sz w:val="28"/>
          <w:szCs w:val="28"/>
        </w:rPr>
        <w:t xml:space="preserve"> </w:t>
      </w:r>
      <w:bookmarkEnd w:id="12"/>
      <w:r w:rsidRPr="00AA05F1">
        <w:rPr>
          <w:rFonts w:ascii="Times New Roman" w:eastAsia="Times New Roman" w:hAnsi="Times New Roman" w:cs="Times New Roman"/>
          <w:color w:val="000000" w:themeColor="text1"/>
          <w:spacing w:val="-2"/>
          <w:sz w:val="28"/>
          <w:szCs w:val="28"/>
          <w:lang w:eastAsia="ru-RU"/>
        </w:rPr>
        <w:t xml:space="preserve">В ходе выполнения группового проекта для каждого ученика фиксировались его регулятивные и коммуникативные действия. </w:t>
      </w:r>
      <w:r w:rsidRPr="00AA05F1">
        <w:rPr>
          <w:rFonts w:ascii="Times New Roman" w:hAnsi="Times New Roman" w:cs="Times New Roman"/>
          <w:color w:val="000000" w:themeColor="text1"/>
          <w:sz w:val="28"/>
          <w:szCs w:val="28"/>
        </w:rPr>
        <w:t xml:space="preserve">Система оценки </w:t>
      </w:r>
      <w:proofErr w:type="spellStart"/>
      <w:r w:rsidRPr="00AA05F1">
        <w:rPr>
          <w:rFonts w:ascii="Times New Roman" w:hAnsi="Times New Roman" w:cs="Times New Roman"/>
          <w:color w:val="000000" w:themeColor="text1"/>
          <w:sz w:val="28"/>
          <w:szCs w:val="28"/>
        </w:rPr>
        <w:t>сформированности</w:t>
      </w:r>
      <w:proofErr w:type="spellEnd"/>
      <w:r w:rsidRPr="00AA05F1">
        <w:rPr>
          <w:rFonts w:ascii="Times New Roman" w:hAnsi="Times New Roman" w:cs="Times New Roman"/>
          <w:color w:val="000000" w:themeColor="text1"/>
          <w:sz w:val="28"/>
          <w:szCs w:val="28"/>
        </w:rPr>
        <w:t xml:space="preserve"> </w:t>
      </w:r>
      <w:proofErr w:type="spellStart"/>
      <w:r w:rsidRPr="00AA05F1">
        <w:rPr>
          <w:rFonts w:ascii="Times New Roman" w:hAnsi="Times New Roman" w:cs="Times New Roman"/>
          <w:color w:val="000000" w:themeColor="text1"/>
          <w:sz w:val="28"/>
          <w:szCs w:val="28"/>
        </w:rPr>
        <w:t>метапредметных</w:t>
      </w:r>
      <w:proofErr w:type="spellEnd"/>
      <w:r w:rsidRPr="00AA05F1">
        <w:rPr>
          <w:rFonts w:ascii="Times New Roman" w:hAnsi="Times New Roman" w:cs="Times New Roman"/>
          <w:color w:val="000000" w:themeColor="text1"/>
          <w:sz w:val="28"/>
          <w:szCs w:val="28"/>
        </w:rPr>
        <w:t xml:space="preserve"> результатов с учетом уровневого подхода, принятого в ФГОС, предполагает, </w:t>
      </w:r>
      <w:r w:rsidRPr="00AA05F1">
        <w:rPr>
          <w:rFonts w:ascii="Times New Roman" w:hAnsi="Times New Roman" w:cs="Times New Roman"/>
          <w:bCs/>
          <w:color w:val="000000" w:themeColor="text1"/>
          <w:sz w:val="28"/>
          <w:szCs w:val="28"/>
        </w:rPr>
        <w:t xml:space="preserve">выделение базового уровня достижений как точки отсчета </w:t>
      </w:r>
      <w:r w:rsidRPr="00AA05F1">
        <w:rPr>
          <w:rFonts w:ascii="Times New Roman" w:hAnsi="Times New Roman" w:cs="Times New Roman"/>
          <w:color w:val="000000" w:themeColor="text1"/>
          <w:sz w:val="28"/>
          <w:szCs w:val="28"/>
        </w:rPr>
        <w:t>при построении всей системы оценки и организации индивидуальной работы с уча</w:t>
      </w:r>
      <w:bookmarkStart w:id="13" w:name="_GoBack"/>
      <w:bookmarkEnd w:id="13"/>
      <w:r w:rsidRPr="00AA05F1">
        <w:rPr>
          <w:rFonts w:ascii="Times New Roman" w:hAnsi="Times New Roman" w:cs="Times New Roman"/>
          <w:color w:val="000000" w:themeColor="text1"/>
          <w:sz w:val="28"/>
          <w:szCs w:val="28"/>
        </w:rPr>
        <w:t xml:space="preserve">щимися. Как показали результаты выполнения группового проекта общий балл по району составил 75,69%, что выше краевого </w:t>
      </w:r>
      <w:r w:rsidR="009226A4" w:rsidRPr="00AA05F1">
        <w:rPr>
          <w:rFonts w:ascii="Times New Roman" w:hAnsi="Times New Roman" w:cs="Times New Roman"/>
          <w:color w:val="000000" w:themeColor="text1"/>
          <w:sz w:val="28"/>
          <w:szCs w:val="28"/>
        </w:rPr>
        <w:t xml:space="preserve">на 0,67 </w:t>
      </w:r>
      <w:proofErr w:type="gramStart"/>
      <w:r w:rsidRPr="00AA05F1">
        <w:rPr>
          <w:rFonts w:ascii="Times New Roman" w:hAnsi="Times New Roman" w:cs="Times New Roman"/>
          <w:color w:val="000000" w:themeColor="text1"/>
          <w:sz w:val="28"/>
          <w:szCs w:val="28"/>
        </w:rPr>
        <w:t xml:space="preserve">( </w:t>
      </w:r>
      <w:proofErr w:type="gramEnd"/>
      <w:r w:rsidR="009226A4" w:rsidRPr="00AA05F1">
        <w:rPr>
          <w:rFonts w:ascii="Times New Roman" w:hAnsi="Times New Roman" w:cs="Times New Roman"/>
          <w:color w:val="000000" w:themeColor="text1"/>
          <w:sz w:val="28"/>
          <w:szCs w:val="28"/>
        </w:rPr>
        <w:t xml:space="preserve">краевой показатель </w:t>
      </w:r>
      <w:r w:rsidRPr="00AA05F1">
        <w:rPr>
          <w:rFonts w:ascii="Times New Roman" w:hAnsi="Times New Roman" w:cs="Times New Roman"/>
          <w:color w:val="000000" w:themeColor="text1"/>
          <w:sz w:val="28"/>
          <w:szCs w:val="28"/>
        </w:rPr>
        <w:t>75,02%)  %. Уровень достижения учащихся показал, что 97,32%  достигли базового уровня (включая повышенный), если сопоставить краевой показатель 92,86%, то уровень в нашем районе выше на 4,46%., а повышенный уровень в районе 37,50 , что ниже краевого (43,12% ) на 5,62%.</w:t>
      </w:r>
    </w:p>
    <w:p w:rsidR="00E16106" w:rsidRPr="00AA05F1" w:rsidRDefault="00E16106" w:rsidP="008524D4">
      <w:pPr>
        <w:spacing w:after="0" w:line="240" w:lineRule="auto"/>
        <w:ind w:firstLine="708"/>
        <w:jc w:val="both"/>
        <w:rPr>
          <w:rFonts w:ascii="Times New Roman" w:hAnsi="Times New Roman" w:cs="Times New Roman"/>
          <w:bCs/>
          <w:color w:val="000000" w:themeColor="text1"/>
          <w:sz w:val="28"/>
          <w:szCs w:val="28"/>
        </w:rPr>
      </w:pPr>
      <w:r w:rsidRPr="00AA05F1">
        <w:rPr>
          <w:rFonts w:ascii="Times New Roman" w:hAnsi="Times New Roman" w:cs="Times New Roman"/>
          <w:color w:val="000000" w:themeColor="text1"/>
          <w:sz w:val="28"/>
          <w:szCs w:val="28"/>
        </w:rPr>
        <w:t xml:space="preserve">На основании полученных результатов руководителям школ </w:t>
      </w:r>
      <w:r w:rsidRPr="00AA05F1">
        <w:rPr>
          <w:rFonts w:ascii="Times New Roman" w:hAnsi="Times New Roman" w:cs="Times New Roman"/>
          <w:bCs/>
          <w:color w:val="000000" w:themeColor="text1"/>
          <w:sz w:val="28"/>
          <w:szCs w:val="28"/>
        </w:rPr>
        <w:t xml:space="preserve">необходимо провести глубокий анализ освоения основной образовательной программы начального общего образования и внести корректировки с целью обеспечения достижения планируемых результатов. </w:t>
      </w:r>
      <w:r w:rsidR="00E017C5" w:rsidRPr="00AA05F1">
        <w:rPr>
          <w:rFonts w:ascii="Times New Roman" w:hAnsi="Times New Roman" w:cs="Times New Roman"/>
          <w:bCs/>
          <w:color w:val="000000" w:themeColor="text1"/>
          <w:sz w:val="28"/>
          <w:szCs w:val="28"/>
        </w:rPr>
        <w:t xml:space="preserve">Методическому кабинету </w:t>
      </w:r>
      <w:r w:rsidRPr="00AA05F1">
        <w:rPr>
          <w:rFonts w:ascii="Times New Roman" w:hAnsi="Times New Roman" w:cs="Times New Roman"/>
          <w:bCs/>
          <w:color w:val="000000" w:themeColor="text1"/>
          <w:sz w:val="28"/>
          <w:szCs w:val="28"/>
        </w:rPr>
        <w:t>скоординировать систему методических мероприятий с целью обеспечения достижения более высоких результатов в реализации стандартов.</w:t>
      </w:r>
    </w:p>
    <w:p w:rsidR="00824162" w:rsidRPr="00AA05F1" w:rsidRDefault="00824162" w:rsidP="00024895">
      <w:pPr>
        <w:pStyle w:val="100"/>
        <w:shd w:val="clear" w:color="auto" w:fill="auto"/>
        <w:spacing w:after="0" w:line="240" w:lineRule="auto"/>
        <w:ind w:left="20" w:right="20" w:firstLine="560"/>
        <w:jc w:val="both"/>
        <w:rPr>
          <w:color w:val="000000" w:themeColor="text1"/>
        </w:rPr>
      </w:pPr>
      <w:r w:rsidRPr="00AA05F1">
        <w:rPr>
          <w:color w:val="000000" w:themeColor="text1"/>
        </w:rPr>
        <w:t xml:space="preserve">Мониторинг системы образования отражает продолжающийся процесс перехода общеобразовательных организаций </w:t>
      </w:r>
      <w:proofErr w:type="gramStart"/>
      <w:r w:rsidRPr="00AA05F1">
        <w:rPr>
          <w:color w:val="000000" w:themeColor="text1"/>
        </w:rPr>
        <w:t>на</w:t>
      </w:r>
      <w:proofErr w:type="gramEnd"/>
      <w:r w:rsidRPr="00AA05F1">
        <w:rPr>
          <w:color w:val="000000" w:themeColor="text1"/>
        </w:rPr>
        <w:t xml:space="preserve"> новые ФГОС.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состав</w:t>
      </w:r>
      <w:r w:rsidR="00162635" w:rsidRPr="00AA05F1">
        <w:rPr>
          <w:color w:val="000000" w:themeColor="text1"/>
        </w:rPr>
        <w:t>ил</w:t>
      </w:r>
      <w:r w:rsidRPr="00AA05F1">
        <w:rPr>
          <w:color w:val="000000" w:themeColor="text1"/>
        </w:rPr>
        <w:t xml:space="preserve"> </w:t>
      </w:r>
      <w:r w:rsidR="004A0F21" w:rsidRPr="00AA05F1">
        <w:rPr>
          <w:color w:val="000000" w:themeColor="text1"/>
        </w:rPr>
        <w:t>53</w:t>
      </w:r>
      <w:r w:rsidRPr="00AA05F1">
        <w:rPr>
          <w:color w:val="000000" w:themeColor="text1"/>
        </w:rPr>
        <w:t xml:space="preserve"> %</w:t>
      </w:r>
      <w:r w:rsidR="00162635" w:rsidRPr="00AA05F1">
        <w:rPr>
          <w:color w:val="000000" w:themeColor="text1"/>
        </w:rPr>
        <w:t>.</w:t>
      </w:r>
    </w:p>
    <w:p w:rsidR="00824162" w:rsidRPr="00AA05F1" w:rsidRDefault="00824162" w:rsidP="00024895">
      <w:pPr>
        <w:pStyle w:val="100"/>
        <w:shd w:val="clear" w:color="auto" w:fill="auto"/>
        <w:spacing w:after="0" w:line="240" w:lineRule="auto"/>
        <w:ind w:right="20" w:firstLine="560"/>
        <w:jc w:val="both"/>
        <w:rPr>
          <w:color w:val="000000" w:themeColor="text1"/>
        </w:rPr>
      </w:pPr>
      <w:r w:rsidRPr="00AA05F1">
        <w:rPr>
          <w:color w:val="000000" w:themeColor="text1"/>
        </w:rPr>
        <w:t>ФГОС предъявляют высокие требования не только к образовательным результатам, но и к условиям обучения. В предшествующие годы была проведена серьезная работа по материально-техническому оснащению общеобразовательных организаций.  Сегодня на первый  план выходят задачи эффективного использования имеющихся ресурсов.</w:t>
      </w:r>
    </w:p>
    <w:p w:rsidR="00D65AC0" w:rsidRPr="00AA05F1" w:rsidRDefault="00D65AC0" w:rsidP="00A10AD4">
      <w:pPr>
        <w:spacing w:after="0" w:line="240" w:lineRule="auto"/>
        <w:jc w:val="center"/>
        <w:rPr>
          <w:rFonts w:ascii="Times New Roman" w:hAnsi="Times New Roman"/>
          <w:b/>
          <w:color w:val="000000" w:themeColor="text1"/>
          <w:sz w:val="28"/>
          <w:szCs w:val="28"/>
        </w:rPr>
      </w:pPr>
    </w:p>
    <w:p w:rsidR="00A10AD4" w:rsidRPr="00AA05F1" w:rsidRDefault="00A10AD4" w:rsidP="00A10AD4">
      <w:pPr>
        <w:spacing w:after="0" w:line="240" w:lineRule="auto"/>
        <w:jc w:val="center"/>
        <w:rPr>
          <w:rFonts w:ascii="Times New Roman" w:hAnsi="Times New Roman"/>
          <w:b/>
          <w:color w:val="000000" w:themeColor="text1"/>
          <w:sz w:val="28"/>
          <w:szCs w:val="28"/>
        </w:rPr>
      </w:pPr>
      <w:r w:rsidRPr="00AA05F1">
        <w:rPr>
          <w:rFonts w:ascii="Times New Roman" w:hAnsi="Times New Roman"/>
          <w:b/>
          <w:color w:val="000000" w:themeColor="text1"/>
          <w:sz w:val="28"/>
          <w:szCs w:val="28"/>
        </w:rPr>
        <w:t>2.2 Образование для детей с особыми образовательными потребностями</w:t>
      </w:r>
    </w:p>
    <w:p w:rsidR="00A10AD4" w:rsidRPr="00AA05F1" w:rsidRDefault="00A10AD4" w:rsidP="00400D1D">
      <w:pPr>
        <w:pStyle w:val="100"/>
        <w:shd w:val="clear" w:color="auto" w:fill="auto"/>
        <w:spacing w:after="0" w:line="240" w:lineRule="auto"/>
        <w:ind w:left="20" w:right="20" w:firstLine="560"/>
        <w:jc w:val="both"/>
        <w:rPr>
          <w:color w:val="000000" w:themeColor="text1"/>
          <w:sz w:val="28"/>
          <w:szCs w:val="28"/>
        </w:rPr>
      </w:pPr>
      <w:r w:rsidRPr="00AA05F1">
        <w:rPr>
          <w:color w:val="000000" w:themeColor="text1"/>
          <w:sz w:val="28"/>
          <w:szCs w:val="28"/>
        </w:rPr>
        <w:t>Задача интеграции в общее образование</w:t>
      </w:r>
      <w:r w:rsidRPr="00AA05F1">
        <w:rPr>
          <w:rStyle w:val="aff0"/>
          <w:color w:val="000000" w:themeColor="text1"/>
          <w:sz w:val="28"/>
          <w:szCs w:val="28"/>
        </w:rPr>
        <w:t xml:space="preserve"> </w:t>
      </w:r>
      <w:r w:rsidRPr="00AA05F1">
        <w:rPr>
          <w:rStyle w:val="aff0"/>
          <w:i w:val="0"/>
          <w:color w:val="000000" w:themeColor="text1"/>
          <w:sz w:val="28"/>
          <w:szCs w:val="28"/>
        </w:rPr>
        <w:t>детей с ограниченными возможностями здоровья и детей-инвалидов</w:t>
      </w:r>
      <w:r w:rsidRPr="00AA05F1">
        <w:rPr>
          <w:color w:val="000000" w:themeColor="text1"/>
          <w:sz w:val="28"/>
          <w:szCs w:val="28"/>
        </w:rPr>
        <w:t xml:space="preserve"> в 2015-2016 году стала значимым направлением развития образования. В 2015-2016 </w:t>
      </w:r>
      <w:proofErr w:type="spellStart"/>
      <w:r w:rsidRPr="00AA05F1">
        <w:rPr>
          <w:color w:val="000000" w:themeColor="text1"/>
          <w:sz w:val="28"/>
          <w:szCs w:val="28"/>
        </w:rPr>
        <w:t>уч</w:t>
      </w:r>
      <w:proofErr w:type="gramStart"/>
      <w:r w:rsidRPr="00AA05F1">
        <w:rPr>
          <w:color w:val="000000" w:themeColor="text1"/>
          <w:sz w:val="28"/>
          <w:szCs w:val="28"/>
        </w:rPr>
        <w:t>.г</w:t>
      </w:r>
      <w:proofErr w:type="gramEnd"/>
      <w:r w:rsidRPr="00AA05F1">
        <w:rPr>
          <w:color w:val="000000" w:themeColor="text1"/>
          <w:sz w:val="28"/>
          <w:szCs w:val="28"/>
        </w:rPr>
        <w:t>оду</w:t>
      </w:r>
      <w:proofErr w:type="spellEnd"/>
      <w:r w:rsidRPr="00AA05F1">
        <w:rPr>
          <w:color w:val="000000" w:themeColor="text1"/>
          <w:sz w:val="28"/>
          <w:szCs w:val="28"/>
        </w:rPr>
        <w:t xml:space="preserve"> </w:t>
      </w:r>
    </w:p>
    <w:p w:rsidR="00A10AD4" w:rsidRPr="00AA05F1" w:rsidRDefault="00A10AD4" w:rsidP="00400D1D">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В 2015- 2016 учебном году все дети, ранее имеющие статус </w:t>
      </w:r>
      <w:proofErr w:type="spellStart"/>
      <w:r w:rsidRPr="00AA05F1">
        <w:rPr>
          <w:rFonts w:ascii="Times New Roman" w:hAnsi="Times New Roman" w:cs="Times New Roman"/>
          <w:color w:val="000000" w:themeColor="text1"/>
          <w:sz w:val="28"/>
          <w:szCs w:val="28"/>
        </w:rPr>
        <w:t>необучающиеся</w:t>
      </w:r>
      <w:proofErr w:type="spellEnd"/>
      <w:r w:rsidRPr="00AA05F1">
        <w:rPr>
          <w:rFonts w:ascii="Times New Roman" w:hAnsi="Times New Roman" w:cs="Times New Roman"/>
          <w:color w:val="000000" w:themeColor="text1"/>
          <w:sz w:val="28"/>
          <w:szCs w:val="28"/>
        </w:rPr>
        <w:t xml:space="preserve"> приступили к обучению в школе. Дети – инвалиды дошкольного возраста получают образование в детских садах или </w:t>
      </w:r>
      <w:proofErr w:type="gramStart"/>
      <w:r w:rsidRPr="00AA05F1">
        <w:rPr>
          <w:rFonts w:ascii="Times New Roman" w:hAnsi="Times New Roman" w:cs="Times New Roman"/>
          <w:color w:val="000000" w:themeColor="text1"/>
          <w:sz w:val="28"/>
          <w:szCs w:val="28"/>
        </w:rPr>
        <w:t>согласно заявлений</w:t>
      </w:r>
      <w:proofErr w:type="gramEnd"/>
      <w:r w:rsidRPr="00AA05F1">
        <w:rPr>
          <w:rFonts w:ascii="Times New Roman" w:hAnsi="Times New Roman" w:cs="Times New Roman"/>
          <w:color w:val="000000" w:themeColor="text1"/>
          <w:sz w:val="28"/>
          <w:szCs w:val="28"/>
        </w:rPr>
        <w:t xml:space="preserve"> родителей в условиях семьи (семейное обучение). С целью оказания методической, диагностической и консультативной помощи </w:t>
      </w:r>
      <w:proofErr w:type="gramStart"/>
      <w:r w:rsidRPr="00AA05F1">
        <w:rPr>
          <w:rFonts w:ascii="Times New Roman" w:hAnsi="Times New Roman" w:cs="Times New Roman"/>
          <w:color w:val="000000" w:themeColor="text1"/>
          <w:sz w:val="28"/>
          <w:szCs w:val="28"/>
        </w:rPr>
        <w:t>семьям, воспитывающим детей дошкольного возраста в семье при детских садах организованы</w:t>
      </w:r>
      <w:proofErr w:type="gramEnd"/>
      <w:r w:rsidRPr="00AA05F1">
        <w:rPr>
          <w:rFonts w:ascii="Times New Roman" w:hAnsi="Times New Roman" w:cs="Times New Roman"/>
          <w:color w:val="000000" w:themeColor="text1"/>
          <w:sz w:val="28"/>
          <w:szCs w:val="28"/>
        </w:rPr>
        <w:t xml:space="preserve"> консультативные пункты.</w:t>
      </w:r>
    </w:p>
    <w:p w:rsidR="00A10AD4" w:rsidRPr="00AA05F1" w:rsidRDefault="00A10AD4" w:rsidP="00400D1D">
      <w:pPr>
        <w:spacing w:after="0" w:line="240" w:lineRule="auto"/>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Для  реализации прав детей, которые требуют к себе повышенного внимания со стороны руководителей, педагогов, на получение доступного </w:t>
      </w:r>
      <w:r w:rsidRPr="00AA05F1">
        <w:rPr>
          <w:rFonts w:ascii="Times New Roman" w:hAnsi="Times New Roman" w:cs="Times New Roman"/>
          <w:color w:val="000000" w:themeColor="text1"/>
          <w:sz w:val="28"/>
          <w:szCs w:val="28"/>
        </w:rPr>
        <w:lastRenderedPageBreak/>
        <w:t xml:space="preserve">качественного образования (а это дети-инвалиды, дети с  ограниченными возможностями здоровья), создаются необходимые условия для обучения. </w:t>
      </w:r>
    </w:p>
    <w:p w:rsidR="00A10AD4" w:rsidRPr="00AA05F1" w:rsidRDefault="00A10AD4" w:rsidP="00A10AD4">
      <w:pPr>
        <w:spacing w:after="0" w:line="240" w:lineRule="auto"/>
        <w:jc w:val="right"/>
        <w:rPr>
          <w:rFonts w:ascii="Times New Roman" w:hAnsi="Times New Roman"/>
          <w:b/>
          <w:bCs/>
          <w:color w:val="000000" w:themeColor="text1"/>
        </w:rPr>
      </w:pPr>
      <w:r w:rsidRPr="00AA05F1">
        <w:rPr>
          <w:rFonts w:ascii="Times New Roman" w:hAnsi="Times New Roman"/>
          <w:color w:val="000000" w:themeColor="text1"/>
          <w:sz w:val="24"/>
          <w:szCs w:val="24"/>
        </w:rPr>
        <w:t xml:space="preserve">Таблица </w:t>
      </w:r>
      <w:r w:rsidR="00D65AC0" w:rsidRPr="00AA05F1">
        <w:rPr>
          <w:rFonts w:ascii="Times New Roman" w:hAnsi="Times New Roman"/>
          <w:color w:val="000000" w:themeColor="text1"/>
          <w:sz w:val="24"/>
          <w:szCs w:val="24"/>
        </w:rPr>
        <w:t>1</w:t>
      </w:r>
      <w:r w:rsidRPr="00AA05F1">
        <w:rPr>
          <w:rFonts w:ascii="Times New Roman" w:hAnsi="Times New Roman"/>
          <w:color w:val="000000" w:themeColor="text1"/>
          <w:sz w:val="24"/>
          <w:szCs w:val="24"/>
        </w:rPr>
        <w:t>.</w:t>
      </w:r>
      <w:r w:rsidR="00D65AC0" w:rsidRPr="00AA05F1">
        <w:rPr>
          <w:rFonts w:ascii="Times New Roman" w:hAnsi="Times New Roman"/>
          <w:color w:val="000000" w:themeColor="text1"/>
          <w:sz w:val="24"/>
          <w:szCs w:val="24"/>
        </w:rPr>
        <w:t>9</w:t>
      </w:r>
    </w:p>
    <w:p w:rsidR="00A10AD4" w:rsidRPr="00AA05F1" w:rsidRDefault="00A10AD4" w:rsidP="00A10AD4">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Численность учащихся  занимающихся по адаптированной общеобразовательной программе (с нарушением интеллекта)</w:t>
      </w:r>
    </w:p>
    <w:p w:rsidR="00A10AD4" w:rsidRPr="00AA05F1" w:rsidRDefault="00A10AD4" w:rsidP="00A10AD4">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2015-2016 </w:t>
      </w:r>
      <w:proofErr w:type="spellStart"/>
      <w:r w:rsidRPr="00AA05F1">
        <w:rPr>
          <w:rFonts w:ascii="Times New Roman" w:hAnsi="Times New Roman"/>
          <w:color w:val="000000" w:themeColor="text1"/>
          <w:sz w:val="28"/>
          <w:szCs w:val="28"/>
        </w:rPr>
        <w:t>уч</w:t>
      </w:r>
      <w:proofErr w:type="spellEnd"/>
      <w:r w:rsidRPr="00AA05F1">
        <w:rPr>
          <w:rFonts w:ascii="Times New Roman" w:hAnsi="Times New Roman"/>
          <w:color w:val="000000" w:themeColor="text1"/>
          <w:sz w:val="28"/>
          <w:szCs w:val="28"/>
        </w:rPr>
        <w:t>. года  год</w:t>
      </w:r>
    </w:p>
    <w:tbl>
      <w:tblPr>
        <w:tblW w:w="5000" w:type="pct"/>
        <w:jc w:val="center"/>
        <w:tblLook w:val="04A0"/>
      </w:tblPr>
      <w:tblGrid>
        <w:gridCol w:w="610"/>
        <w:gridCol w:w="4644"/>
        <w:gridCol w:w="2108"/>
        <w:gridCol w:w="2209"/>
      </w:tblGrid>
      <w:tr w:rsidR="00A10AD4" w:rsidRPr="00AA05F1" w:rsidTr="00D65AC0">
        <w:trPr>
          <w:trHeight w:val="525"/>
          <w:jc w:val="center"/>
        </w:trPr>
        <w:tc>
          <w:tcPr>
            <w:tcW w:w="318"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 </w:t>
            </w:r>
          </w:p>
        </w:tc>
        <w:tc>
          <w:tcPr>
            <w:tcW w:w="2426" w:type="pct"/>
            <w:tcBorders>
              <w:top w:val="single" w:sz="8" w:space="0" w:color="auto"/>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Название ОО </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На 01.09.2015</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На 01.07.2016</w:t>
            </w:r>
          </w:p>
        </w:tc>
      </w:tr>
      <w:tr w:rsidR="00A10AD4" w:rsidRPr="00AA05F1" w:rsidTr="00D65AC0">
        <w:trPr>
          <w:trHeight w:val="284"/>
          <w:jc w:val="center"/>
        </w:trPr>
        <w:tc>
          <w:tcPr>
            <w:tcW w:w="318"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c>
          <w:tcPr>
            <w:tcW w:w="2426" w:type="pct"/>
            <w:tcBorders>
              <w:top w:val="single" w:sz="8" w:space="0" w:color="auto"/>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МБОУ "Агинская СОШ №1"</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39</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50</w:t>
            </w:r>
          </w:p>
        </w:tc>
      </w:tr>
      <w:tr w:rsidR="00A10AD4" w:rsidRPr="00AA05F1" w:rsidTr="00D65AC0">
        <w:trPr>
          <w:trHeight w:val="274"/>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МБОУ "Агинская СОШ №2"</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5</w:t>
            </w:r>
          </w:p>
        </w:tc>
      </w:tr>
      <w:tr w:rsidR="00A10AD4" w:rsidRPr="00AA05F1" w:rsidTr="00D65AC0">
        <w:trPr>
          <w:trHeight w:val="250"/>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Большеарбайская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w:t>
            </w:r>
          </w:p>
        </w:tc>
      </w:tr>
      <w:tr w:rsidR="00A10AD4" w:rsidRPr="00AA05F1" w:rsidTr="00D65AC0">
        <w:trPr>
          <w:trHeight w:val="239"/>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4</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МКОУ Вознесенская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4</w:t>
            </w:r>
          </w:p>
        </w:tc>
      </w:tr>
      <w:tr w:rsidR="00A10AD4" w:rsidRPr="00AA05F1" w:rsidTr="00D65AC0">
        <w:trPr>
          <w:trHeight w:val="230"/>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5</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Гладковская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4</w:t>
            </w:r>
          </w:p>
        </w:tc>
      </w:tr>
      <w:tr w:rsidR="00A10AD4" w:rsidRPr="00AA05F1" w:rsidTr="00D65AC0">
        <w:trPr>
          <w:trHeight w:val="219"/>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6</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Кулижниковская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r>
      <w:tr w:rsidR="00A10AD4" w:rsidRPr="00AA05F1" w:rsidTr="00D65AC0">
        <w:trPr>
          <w:trHeight w:val="196"/>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7</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МКОУ Малиновская ООШ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r>
      <w:tr w:rsidR="00A10AD4" w:rsidRPr="00AA05F1" w:rsidTr="00D65AC0">
        <w:trPr>
          <w:trHeight w:val="199"/>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8</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Межовская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5</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6</w:t>
            </w:r>
          </w:p>
        </w:tc>
      </w:tr>
      <w:tr w:rsidR="00A10AD4" w:rsidRPr="00AA05F1" w:rsidTr="00D65AC0">
        <w:trPr>
          <w:trHeight w:val="318"/>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9</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Орьёвская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4</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8</w:t>
            </w:r>
          </w:p>
        </w:tc>
      </w:tr>
      <w:tr w:rsidR="00A10AD4" w:rsidRPr="00AA05F1" w:rsidTr="00D65AC0">
        <w:trPr>
          <w:trHeight w:val="265"/>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10</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Среднеагинская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5</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9</w:t>
            </w:r>
          </w:p>
        </w:tc>
      </w:tr>
      <w:tr w:rsidR="00A10AD4" w:rsidRPr="00AA05F1" w:rsidTr="00D65AC0">
        <w:trPr>
          <w:trHeight w:val="256"/>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11</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Тинская</w:t>
            </w:r>
            <w:proofErr w:type="spellEnd"/>
            <w:r w:rsidRPr="00AA05F1">
              <w:rPr>
                <w:rFonts w:ascii="Times New Roman" w:eastAsia="Times New Roman" w:hAnsi="Times New Roman" w:cs="Times New Roman"/>
                <w:bCs/>
                <w:color w:val="000000" w:themeColor="text1"/>
                <w:sz w:val="24"/>
                <w:szCs w:val="24"/>
                <w:lang w:eastAsia="ru-RU"/>
              </w:rPr>
              <w:t xml:space="preserve"> ООШ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5</w:t>
            </w:r>
          </w:p>
        </w:tc>
      </w:tr>
      <w:tr w:rsidR="00A10AD4" w:rsidRPr="00AA05F1" w:rsidTr="00D65AC0">
        <w:trPr>
          <w:trHeight w:val="231"/>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12</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Тугачинская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r>
      <w:tr w:rsidR="00A10AD4" w:rsidRPr="00AA05F1" w:rsidTr="00D65AC0">
        <w:trPr>
          <w:trHeight w:val="236"/>
          <w:jc w:val="center"/>
        </w:trPr>
        <w:tc>
          <w:tcPr>
            <w:tcW w:w="318" w:type="pct"/>
            <w:tcBorders>
              <w:top w:val="nil"/>
              <w:left w:val="single" w:sz="8" w:space="0" w:color="auto"/>
              <w:bottom w:val="single" w:sz="8"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13</w:t>
            </w:r>
          </w:p>
        </w:tc>
        <w:tc>
          <w:tcPr>
            <w:tcW w:w="2426" w:type="pct"/>
            <w:tcBorders>
              <w:top w:val="nil"/>
              <w:left w:val="nil"/>
              <w:bottom w:val="single" w:sz="8"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Унерская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18</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26</w:t>
            </w:r>
          </w:p>
        </w:tc>
      </w:tr>
      <w:tr w:rsidR="00A10AD4" w:rsidRPr="00AA05F1" w:rsidTr="00D65AC0">
        <w:trPr>
          <w:trHeight w:val="211"/>
          <w:jc w:val="center"/>
        </w:trPr>
        <w:tc>
          <w:tcPr>
            <w:tcW w:w="318" w:type="pct"/>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10AD4" w:rsidRPr="00AA05F1" w:rsidRDefault="00A10AD4" w:rsidP="00736D53">
            <w:pPr>
              <w:spacing w:after="0" w:line="240" w:lineRule="auto"/>
              <w:rPr>
                <w:rFonts w:ascii="Times New Roman" w:eastAsia="Times New Roman" w:hAnsi="Times New Roman" w:cs="Times New Roman"/>
                <w:color w:val="000000" w:themeColor="text1"/>
                <w:sz w:val="24"/>
                <w:szCs w:val="24"/>
                <w:lang w:eastAsia="ru-RU"/>
              </w:rPr>
            </w:pPr>
            <w:r w:rsidRPr="00AA05F1">
              <w:rPr>
                <w:rFonts w:ascii="Times New Roman" w:eastAsia="Times New Roman" w:hAnsi="Times New Roman" w:cs="Times New Roman"/>
                <w:color w:val="000000" w:themeColor="text1"/>
                <w:sz w:val="24"/>
                <w:szCs w:val="24"/>
                <w:lang w:eastAsia="ru-RU"/>
              </w:rPr>
              <w:t> </w:t>
            </w:r>
          </w:p>
        </w:tc>
        <w:tc>
          <w:tcPr>
            <w:tcW w:w="2426" w:type="pct"/>
            <w:tcBorders>
              <w:top w:val="single" w:sz="8" w:space="0" w:color="auto"/>
              <w:left w:val="nil"/>
              <w:bottom w:val="single" w:sz="8" w:space="0" w:color="auto"/>
              <w:right w:val="nil"/>
            </w:tcBorders>
            <w:shd w:val="clear" w:color="auto" w:fill="FFFFFF" w:themeFill="background1"/>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Итого</w:t>
            </w:r>
          </w:p>
        </w:tc>
        <w:tc>
          <w:tcPr>
            <w:tcW w:w="1101" w:type="pct"/>
            <w:tcBorders>
              <w:top w:val="single" w:sz="8" w:space="0" w:color="auto"/>
              <w:left w:val="single" w:sz="8" w:space="0" w:color="auto"/>
              <w:bottom w:val="single" w:sz="4"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86</w:t>
            </w:r>
          </w:p>
        </w:tc>
        <w:tc>
          <w:tcPr>
            <w:tcW w:w="1154" w:type="pct"/>
            <w:tcBorders>
              <w:top w:val="single" w:sz="8" w:space="0" w:color="auto"/>
              <w:left w:val="single" w:sz="8" w:space="0" w:color="auto"/>
              <w:bottom w:val="single" w:sz="4"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122</w:t>
            </w:r>
          </w:p>
        </w:tc>
      </w:tr>
    </w:tbl>
    <w:p w:rsidR="00A10AD4" w:rsidRPr="00AA05F1" w:rsidRDefault="00A10AD4" w:rsidP="00400D1D">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За 2015-2016 </w:t>
      </w:r>
      <w:proofErr w:type="spellStart"/>
      <w:r w:rsidRPr="00AA05F1">
        <w:rPr>
          <w:rFonts w:ascii="Times New Roman" w:hAnsi="Times New Roman" w:cs="Times New Roman"/>
          <w:color w:val="000000" w:themeColor="text1"/>
          <w:sz w:val="28"/>
          <w:szCs w:val="28"/>
        </w:rPr>
        <w:t>уч</w:t>
      </w:r>
      <w:proofErr w:type="spellEnd"/>
      <w:r w:rsidRPr="00AA05F1">
        <w:rPr>
          <w:rFonts w:ascii="Times New Roman" w:hAnsi="Times New Roman" w:cs="Times New Roman"/>
          <w:color w:val="000000" w:themeColor="text1"/>
          <w:sz w:val="28"/>
          <w:szCs w:val="28"/>
        </w:rPr>
        <w:t>. года на 36</w:t>
      </w:r>
      <w:r w:rsidR="000A1C2B" w:rsidRPr="00AA05F1">
        <w:rPr>
          <w:rFonts w:ascii="Times New Roman" w:hAnsi="Times New Roman" w:cs="Times New Roman"/>
          <w:color w:val="000000" w:themeColor="text1"/>
          <w:sz w:val="28"/>
          <w:szCs w:val="28"/>
        </w:rPr>
        <w:t xml:space="preserve"> человек</w:t>
      </w:r>
      <w:r w:rsidRPr="00AA05F1">
        <w:rPr>
          <w:rFonts w:ascii="Times New Roman" w:hAnsi="Times New Roman" w:cs="Times New Roman"/>
          <w:color w:val="000000" w:themeColor="text1"/>
          <w:sz w:val="28"/>
          <w:szCs w:val="28"/>
        </w:rPr>
        <w:t xml:space="preserve"> возросло количество учащихся занимающихся по адаптированным программам в  83% учреждений. Рост числа детей наблюдается на первом и втором  уровнях образования.</w:t>
      </w:r>
    </w:p>
    <w:p w:rsidR="00A10AD4" w:rsidRPr="00AA05F1" w:rsidRDefault="00A10AD4" w:rsidP="00D65AC0">
      <w:pPr>
        <w:spacing w:after="0" w:line="240" w:lineRule="auto"/>
        <w:ind w:firstLine="708"/>
        <w:jc w:val="right"/>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Таблица </w:t>
      </w:r>
      <w:r w:rsidR="00D65AC0" w:rsidRPr="00AA05F1">
        <w:rPr>
          <w:rFonts w:ascii="Times New Roman" w:hAnsi="Times New Roman" w:cs="Times New Roman"/>
          <w:color w:val="000000" w:themeColor="text1"/>
          <w:sz w:val="24"/>
          <w:szCs w:val="24"/>
        </w:rPr>
        <w:t>1.10</w:t>
      </w:r>
    </w:p>
    <w:p w:rsidR="00A10AD4" w:rsidRPr="00AA05F1" w:rsidRDefault="00A10AD4" w:rsidP="00A10AD4">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Численность  детей - инвалидов 2015-2016 </w:t>
      </w:r>
      <w:proofErr w:type="spellStart"/>
      <w:r w:rsidRPr="00AA05F1">
        <w:rPr>
          <w:rFonts w:ascii="Times New Roman" w:hAnsi="Times New Roman"/>
          <w:color w:val="000000" w:themeColor="text1"/>
          <w:sz w:val="28"/>
          <w:szCs w:val="28"/>
        </w:rPr>
        <w:t>уч</w:t>
      </w:r>
      <w:proofErr w:type="spellEnd"/>
      <w:r w:rsidRPr="00AA05F1">
        <w:rPr>
          <w:rFonts w:ascii="Times New Roman" w:hAnsi="Times New Roman"/>
          <w:color w:val="000000" w:themeColor="text1"/>
          <w:sz w:val="28"/>
          <w:szCs w:val="28"/>
        </w:rPr>
        <w:t>.</w:t>
      </w:r>
      <w:r w:rsidR="00DE0883" w:rsidRPr="00AA05F1">
        <w:rPr>
          <w:rFonts w:ascii="Times New Roman" w:hAnsi="Times New Roman"/>
          <w:color w:val="000000" w:themeColor="text1"/>
          <w:sz w:val="28"/>
          <w:szCs w:val="28"/>
        </w:rPr>
        <w:t xml:space="preserve"> </w:t>
      </w:r>
      <w:r w:rsidRPr="00AA05F1">
        <w:rPr>
          <w:rFonts w:ascii="Times New Roman" w:hAnsi="Times New Roman"/>
          <w:color w:val="000000" w:themeColor="text1"/>
          <w:sz w:val="28"/>
          <w:szCs w:val="28"/>
        </w:rPr>
        <w:t>год</w:t>
      </w:r>
    </w:p>
    <w:p w:rsidR="00A10AD4" w:rsidRPr="00AA05F1" w:rsidRDefault="00A10AD4" w:rsidP="00A10AD4">
      <w:pPr>
        <w:spacing w:after="0" w:line="240" w:lineRule="auto"/>
        <w:jc w:val="center"/>
        <w:rPr>
          <w:rFonts w:ascii="Times New Roman" w:hAnsi="Times New Roman"/>
          <w:color w:val="000000" w:themeColor="text1"/>
          <w:sz w:val="28"/>
          <w:szCs w:val="28"/>
        </w:rPr>
      </w:pPr>
    </w:p>
    <w:tbl>
      <w:tblPr>
        <w:tblW w:w="3880" w:type="pct"/>
        <w:jc w:val="center"/>
        <w:tblLook w:val="04A0"/>
      </w:tblPr>
      <w:tblGrid>
        <w:gridCol w:w="473"/>
        <w:gridCol w:w="3604"/>
        <w:gridCol w:w="1636"/>
        <w:gridCol w:w="1714"/>
      </w:tblGrid>
      <w:tr w:rsidR="00A10AD4" w:rsidRPr="00AA05F1" w:rsidTr="00736D53">
        <w:trPr>
          <w:trHeight w:val="525"/>
          <w:jc w:val="center"/>
        </w:trPr>
        <w:tc>
          <w:tcPr>
            <w:tcW w:w="318"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 </w:t>
            </w:r>
          </w:p>
        </w:tc>
        <w:tc>
          <w:tcPr>
            <w:tcW w:w="2426" w:type="pct"/>
            <w:tcBorders>
              <w:top w:val="single" w:sz="8" w:space="0" w:color="auto"/>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Название ОО </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На 01.09.2015</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На 01.07.2016</w:t>
            </w:r>
          </w:p>
        </w:tc>
      </w:tr>
      <w:tr w:rsidR="00A10AD4" w:rsidRPr="00AA05F1" w:rsidTr="00736D53">
        <w:trPr>
          <w:trHeight w:val="284"/>
          <w:jc w:val="center"/>
        </w:trPr>
        <w:tc>
          <w:tcPr>
            <w:tcW w:w="318"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c>
          <w:tcPr>
            <w:tcW w:w="2426" w:type="pct"/>
            <w:tcBorders>
              <w:top w:val="single" w:sz="8" w:space="0" w:color="auto"/>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МБОУ "Агинская СОШ №1"</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14</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14</w:t>
            </w:r>
          </w:p>
        </w:tc>
      </w:tr>
      <w:tr w:rsidR="00A10AD4" w:rsidRPr="00AA05F1" w:rsidTr="00736D53">
        <w:trPr>
          <w:trHeight w:val="274"/>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МБОУ "Агинская СОШ №2"</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4</w:t>
            </w:r>
          </w:p>
        </w:tc>
      </w:tr>
      <w:tr w:rsidR="00A10AD4" w:rsidRPr="00AA05F1" w:rsidTr="00736D53">
        <w:trPr>
          <w:trHeight w:val="250"/>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Большеарбайская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4</w:t>
            </w:r>
          </w:p>
        </w:tc>
      </w:tr>
      <w:tr w:rsidR="00A10AD4" w:rsidRPr="00AA05F1" w:rsidTr="00736D53">
        <w:trPr>
          <w:trHeight w:val="239"/>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4</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МКОУ Вознесенская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r>
      <w:tr w:rsidR="00A10AD4" w:rsidRPr="00AA05F1" w:rsidTr="00736D53">
        <w:trPr>
          <w:trHeight w:val="230"/>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5</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Гладковская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r>
      <w:tr w:rsidR="00A10AD4" w:rsidRPr="00AA05F1" w:rsidTr="00736D53">
        <w:trPr>
          <w:trHeight w:val="219"/>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6</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Кулижниковская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r>
      <w:tr w:rsidR="00A10AD4" w:rsidRPr="00AA05F1" w:rsidTr="00736D53">
        <w:trPr>
          <w:trHeight w:val="196"/>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7</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МКОУ Малиновская ООШ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r>
      <w:tr w:rsidR="00A10AD4" w:rsidRPr="00AA05F1" w:rsidTr="00736D53">
        <w:trPr>
          <w:trHeight w:val="199"/>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8</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Межовская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r>
      <w:tr w:rsidR="00A10AD4" w:rsidRPr="00AA05F1" w:rsidTr="00736D53">
        <w:trPr>
          <w:trHeight w:val="318"/>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9</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Орьёвская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r>
      <w:tr w:rsidR="00A10AD4" w:rsidRPr="00AA05F1" w:rsidTr="00736D53">
        <w:trPr>
          <w:trHeight w:val="265"/>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10</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Среднеагинская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2</w:t>
            </w:r>
          </w:p>
        </w:tc>
      </w:tr>
      <w:tr w:rsidR="00A10AD4" w:rsidRPr="00AA05F1" w:rsidTr="00736D53">
        <w:trPr>
          <w:trHeight w:val="256"/>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11</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Тинская</w:t>
            </w:r>
            <w:proofErr w:type="spellEnd"/>
            <w:r w:rsidRPr="00AA05F1">
              <w:rPr>
                <w:rFonts w:ascii="Times New Roman" w:eastAsia="Times New Roman" w:hAnsi="Times New Roman" w:cs="Times New Roman"/>
                <w:bCs/>
                <w:color w:val="000000" w:themeColor="text1"/>
                <w:sz w:val="24"/>
                <w:szCs w:val="24"/>
                <w:lang w:eastAsia="ru-RU"/>
              </w:rPr>
              <w:t xml:space="preserve"> ООШ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w:t>
            </w:r>
          </w:p>
        </w:tc>
      </w:tr>
      <w:tr w:rsidR="00A10AD4" w:rsidRPr="00AA05F1" w:rsidTr="00736D53">
        <w:trPr>
          <w:trHeight w:val="231"/>
          <w:jc w:val="center"/>
        </w:trPr>
        <w:tc>
          <w:tcPr>
            <w:tcW w:w="318" w:type="pct"/>
            <w:tcBorders>
              <w:top w:val="nil"/>
              <w:left w:val="single" w:sz="8" w:space="0" w:color="auto"/>
              <w:bottom w:val="single" w:sz="4"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12</w:t>
            </w:r>
          </w:p>
        </w:tc>
        <w:tc>
          <w:tcPr>
            <w:tcW w:w="2426" w:type="pct"/>
            <w:tcBorders>
              <w:top w:val="nil"/>
              <w:left w:val="nil"/>
              <w:bottom w:val="single" w:sz="4"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Тугачинская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0</w:t>
            </w:r>
          </w:p>
        </w:tc>
      </w:tr>
      <w:tr w:rsidR="00A10AD4" w:rsidRPr="00AA05F1" w:rsidTr="00736D53">
        <w:trPr>
          <w:trHeight w:val="236"/>
          <w:jc w:val="center"/>
        </w:trPr>
        <w:tc>
          <w:tcPr>
            <w:tcW w:w="318" w:type="pct"/>
            <w:tcBorders>
              <w:top w:val="nil"/>
              <w:left w:val="single" w:sz="8" w:space="0" w:color="auto"/>
              <w:bottom w:val="single" w:sz="8" w:space="0" w:color="auto"/>
              <w:right w:val="single" w:sz="4" w:space="0" w:color="auto"/>
            </w:tcBorders>
            <w:shd w:val="clear" w:color="000000" w:fill="FFFFFF"/>
            <w:noWrap/>
            <w:vAlign w:val="bottom"/>
            <w:hideMark/>
          </w:tcPr>
          <w:p w:rsidR="00A10AD4" w:rsidRPr="00AA05F1" w:rsidRDefault="00A10AD4" w:rsidP="00736D53">
            <w:pPr>
              <w:spacing w:after="0" w:line="240" w:lineRule="auto"/>
              <w:jc w:val="right"/>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13</w:t>
            </w:r>
          </w:p>
        </w:tc>
        <w:tc>
          <w:tcPr>
            <w:tcW w:w="2426" w:type="pct"/>
            <w:tcBorders>
              <w:top w:val="nil"/>
              <w:left w:val="nil"/>
              <w:bottom w:val="single" w:sz="8" w:space="0" w:color="auto"/>
              <w:right w:val="nil"/>
            </w:tcBorders>
            <w:shd w:val="clear" w:color="000000" w:fill="FFFFFF"/>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 xml:space="preserve">МКОУ </w:t>
            </w:r>
            <w:proofErr w:type="spellStart"/>
            <w:r w:rsidRPr="00AA05F1">
              <w:rPr>
                <w:rFonts w:ascii="Times New Roman" w:eastAsia="Times New Roman" w:hAnsi="Times New Roman" w:cs="Times New Roman"/>
                <w:bCs/>
                <w:color w:val="000000" w:themeColor="text1"/>
                <w:sz w:val="24"/>
                <w:szCs w:val="24"/>
                <w:lang w:eastAsia="ru-RU"/>
              </w:rPr>
              <w:t>Унерская</w:t>
            </w:r>
            <w:proofErr w:type="spellEnd"/>
            <w:r w:rsidRPr="00AA05F1">
              <w:rPr>
                <w:rFonts w:ascii="Times New Roman" w:eastAsia="Times New Roman" w:hAnsi="Times New Roman" w:cs="Times New Roman"/>
                <w:bCs/>
                <w:color w:val="000000" w:themeColor="text1"/>
                <w:sz w:val="24"/>
                <w:szCs w:val="24"/>
                <w:lang w:eastAsia="ru-RU"/>
              </w:rPr>
              <w:t xml:space="preserve"> СОШ</w:t>
            </w:r>
          </w:p>
        </w:tc>
        <w:tc>
          <w:tcPr>
            <w:tcW w:w="1101" w:type="pct"/>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6</w:t>
            </w:r>
          </w:p>
        </w:tc>
        <w:tc>
          <w:tcPr>
            <w:tcW w:w="1154" w:type="pct"/>
            <w:tcBorders>
              <w:top w:val="single" w:sz="8" w:space="0" w:color="auto"/>
              <w:left w:val="single" w:sz="8" w:space="0" w:color="auto"/>
              <w:bottom w:val="single" w:sz="8"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7</w:t>
            </w:r>
          </w:p>
        </w:tc>
      </w:tr>
      <w:tr w:rsidR="00A10AD4" w:rsidRPr="00AA05F1" w:rsidTr="00736D53">
        <w:trPr>
          <w:trHeight w:val="211"/>
          <w:jc w:val="center"/>
        </w:trPr>
        <w:tc>
          <w:tcPr>
            <w:tcW w:w="318" w:type="pct"/>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A10AD4" w:rsidRPr="00AA05F1" w:rsidRDefault="00A10AD4" w:rsidP="00736D53">
            <w:pPr>
              <w:spacing w:after="0" w:line="240" w:lineRule="auto"/>
              <w:rPr>
                <w:rFonts w:ascii="Times New Roman" w:eastAsia="Times New Roman" w:hAnsi="Times New Roman" w:cs="Times New Roman"/>
                <w:color w:val="000000" w:themeColor="text1"/>
                <w:sz w:val="24"/>
                <w:szCs w:val="24"/>
                <w:lang w:eastAsia="ru-RU"/>
              </w:rPr>
            </w:pPr>
            <w:r w:rsidRPr="00AA05F1">
              <w:rPr>
                <w:rFonts w:ascii="Times New Roman" w:eastAsia="Times New Roman" w:hAnsi="Times New Roman" w:cs="Times New Roman"/>
                <w:color w:val="000000" w:themeColor="text1"/>
                <w:sz w:val="24"/>
                <w:szCs w:val="24"/>
                <w:lang w:eastAsia="ru-RU"/>
              </w:rPr>
              <w:t> </w:t>
            </w:r>
          </w:p>
        </w:tc>
        <w:tc>
          <w:tcPr>
            <w:tcW w:w="2426" w:type="pct"/>
            <w:tcBorders>
              <w:top w:val="single" w:sz="8" w:space="0" w:color="auto"/>
              <w:left w:val="nil"/>
              <w:bottom w:val="single" w:sz="8" w:space="0" w:color="auto"/>
              <w:right w:val="nil"/>
            </w:tcBorders>
            <w:shd w:val="clear" w:color="auto" w:fill="FFFFFF" w:themeFill="background1"/>
            <w:noWrap/>
            <w:vAlign w:val="bottom"/>
            <w:hideMark/>
          </w:tcPr>
          <w:p w:rsidR="00A10AD4" w:rsidRPr="00AA05F1" w:rsidRDefault="00A10AD4" w:rsidP="00736D53">
            <w:pPr>
              <w:spacing w:after="0" w:line="240" w:lineRule="auto"/>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Итого</w:t>
            </w:r>
          </w:p>
        </w:tc>
        <w:tc>
          <w:tcPr>
            <w:tcW w:w="1101" w:type="pct"/>
            <w:tcBorders>
              <w:top w:val="single" w:sz="8" w:space="0" w:color="auto"/>
              <w:left w:val="single" w:sz="8" w:space="0" w:color="auto"/>
              <w:bottom w:val="single" w:sz="4" w:space="0" w:color="auto"/>
              <w:right w:val="single" w:sz="8" w:space="0" w:color="auto"/>
            </w:tcBorders>
            <w:shd w:val="clear" w:color="000000" w:fill="FFFFFF" w:themeFill="background1"/>
            <w:noWrap/>
            <w:vAlign w:val="bottom"/>
            <w:hideMark/>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30</w:t>
            </w:r>
          </w:p>
        </w:tc>
        <w:tc>
          <w:tcPr>
            <w:tcW w:w="1154" w:type="pct"/>
            <w:tcBorders>
              <w:top w:val="single" w:sz="8" w:space="0" w:color="auto"/>
              <w:left w:val="single" w:sz="8" w:space="0" w:color="auto"/>
              <w:bottom w:val="single" w:sz="4" w:space="0" w:color="auto"/>
              <w:right w:val="single" w:sz="8" w:space="0" w:color="auto"/>
            </w:tcBorders>
            <w:shd w:val="clear" w:color="000000" w:fill="FFFFFF" w:themeFill="background1"/>
            <w:vAlign w:val="bottom"/>
          </w:tcPr>
          <w:p w:rsidR="00A10AD4" w:rsidRPr="00AA05F1" w:rsidRDefault="00A10AD4" w:rsidP="00736D53">
            <w:pPr>
              <w:spacing w:after="0" w:line="240" w:lineRule="auto"/>
              <w:jc w:val="center"/>
              <w:rPr>
                <w:rFonts w:ascii="Times New Roman" w:eastAsia="Times New Roman" w:hAnsi="Times New Roman" w:cs="Times New Roman"/>
                <w:bCs/>
                <w:color w:val="000000" w:themeColor="text1"/>
                <w:sz w:val="24"/>
                <w:szCs w:val="24"/>
                <w:lang w:eastAsia="ru-RU"/>
              </w:rPr>
            </w:pPr>
            <w:r w:rsidRPr="00AA05F1">
              <w:rPr>
                <w:rFonts w:ascii="Times New Roman" w:eastAsia="Times New Roman" w:hAnsi="Times New Roman" w:cs="Times New Roman"/>
                <w:bCs/>
                <w:color w:val="000000" w:themeColor="text1"/>
                <w:sz w:val="24"/>
                <w:szCs w:val="24"/>
                <w:lang w:eastAsia="ru-RU"/>
              </w:rPr>
              <w:t>37</w:t>
            </w:r>
          </w:p>
        </w:tc>
      </w:tr>
    </w:tbl>
    <w:p w:rsidR="00A10AD4" w:rsidRPr="00AA05F1" w:rsidRDefault="00A10AD4" w:rsidP="00400D1D">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Увеличение количества детей – инвалидов произошло в 6 общеобразовательных организациях. </w:t>
      </w:r>
    </w:p>
    <w:p w:rsidR="00A10AD4" w:rsidRPr="00AA05F1" w:rsidRDefault="00A10AD4" w:rsidP="00400D1D">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lastRenderedPageBreak/>
        <w:t xml:space="preserve">Реализация задачи по обучению детей с особыми образовательными потребностями осуществляется в рамках проекта муниципальной стратегии развития. При обучении детей с ограниченными возможностями здоровья организовано сетевое взаимодействие образовательных и иных организаций, имеющими необходимые информационные, образовательные, кадровые, методические ресурсы. Такая совместная деятельность обеспечивает возможность </w:t>
      </w:r>
      <w:proofErr w:type="gramStart"/>
      <w:r w:rsidRPr="00AA05F1">
        <w:rPr>
          <w:rFonts w:ascii="Times New Roman" w:hAnsi="Times New Roman" w:cs="Times New Roman"/>
          <w:color w:val="000000" w:themeColor="text1"/>
          <w:sz w:val="28"/>
          <w:szCs w:val="28"/>
        </w:rPr>
        <w:t>обучающемуся</w:t>
      </w:r>
      <w:proofErr w:type="gramEnd"/>
      <w:r w:rsidRPr="00AA05F1">
        <w:rPr>
          <w:rFonts w:ascii="Times New Roman" w:hAnsi="Times New Roman" w:cs="Times New Roman"/>
          <w:color w:val="000000" w:themeColor="text1"/>
          <w:sz w:val="28"/>
          <w:szCs w:val="28"/>
        </w:rPr>
        <w:t xml:space="preserve"> осваивать образовательную программу определенного уровня и направленности с использованием ресурсов этих организаций. </w:t>
      </w:r>
    </w:p>
    <w:p w:rsidR="00A10AD4" w:rsidRPr="00AA05F1" w:rsidRDefault="00A10AD4" w:rsidP="00400D1D">
      <w:pPr>
        <w:spacing w:after="0" w:line="240" w:lineRule="auto"/>
        <w:ind w:firstLine="708"/>
        <w:jc w:val="both"/>
        <w:rPr>
          <w:rFonts w:ascii="Times New Roman" w:hAnsi="Times New Roman" w:cs="Times New Roman"/>
          <w:color w:val="000000" w:themeColor="text1"/>
          <w:sz w:val="28"/>
          <w:szCs w:val="28"/>
        </w:rPr>
      </w:pPr>
      <w:proofErr w:type="gramStart"/>
      <w:r w:rsidRPr="00AA05F1">
        <w:rPr>
          <w:rFonts w:ascii="Times New Roman" w:hAnsi="Times New Roman" w:cs="Times New Roman"/>
          <w:color w:val="000000" w:themeColor="text1"/>
          <w:sz w:val="28"/>
          <w:szCs w:val="28"/>
        </w:rPr>
        <w:t>МКУ «Управление образования администрации Саянского района» присвоен статус экспериментальной площадки Института в рамках экспериментальной площадки Российской академии образования по теме «Реализация муниципальных моделей инклюзивного (интегрированного) образования Красноярского края в условиях введения Федерального государственного образовательного стандарта для обучающихся с ограниченными возможностями здоровья (ОВЗ)».</w:t>
      </w:r>
      <w:proofErr w:type="gramEnd"/>
      <w:r w:rsidRPr="00AA05F1">
        <w:rPr>
          <w:rFonts w:ascii="Times New Roman" w:hAnsi="Times New Roman" w:cs="Times New Roman"/>
          <w:color w:val="000000" w:themeColor="text1"/>
          <w:sz w:val="28"/>
          <w:szCs w:val="28"/>
        </w:rPr>
        <w:t xml:space="preserve"> В рамках данной площадки реализуется муниципальный проект «Сетевое взаимодействие образовательных организаций  и муниципальных служб как необходимое условие успешной  социальной  адаптации  и профессиональной подготовки детей с умственной отсталостью (интеллектуальными нарушениями)». </w:t>
      </w:r>
    </w:p>
    <w:p w:rsidR="00A10AD4" w:rsidRPr="00AA05F1" w:rsidRDefault="00A10AD4" w:rsidP="00400D1D">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2016 году МБОУ «</w:t>
      </w:r>
      <w:proofErr w:type="gramStart"/>
      <w:r w:rsidRPr="00AA05F1">
        <w:rPr>
          <w:rFonts w:ascii="Times New Roman" w:hAnsi="Times New Roman" w:cs="Times New Roman"/>
          <w:color w:val="000000" w:themeColor="text1"/>
          <w:sz w:val="28"/>
          <w:szCs w:val="28"/>
        </w:rPr>
        <w:t>Агинская</w:t>
      </w:r>
      <w:proofErr w:type="gramEnd"/>
      <w:r w:rsidRPr="00AA05F1">
        <w:rPr>
          <w:rFonts w:ascii="Times New Roman" w:hAnsi="Times New Roman" w:cs="Times New Roman"/>
          <w:color w:val="000000" w:themeColor="text1"/>
          <w:sz w:val="28"/>
          <w:szCs w:val="28"/>
        </w:rPr>
        <w:t xml:space="preserve"> СОШ № 1» вошла в число региональных инновационных площадок, реализующих инновационные проекты и программы. Собственный опыт по инклюзивному обучению детей с ограниченными возможностями здоровья школа презентовала на муниципальной стажерской площадке. </w:t>
      </w:r>
    </w:p>
    <w:p w:rsidR="00A10AD4" w:rsidRPr="00AA05F1" w:rsidRDefault="00A10AD4" w:rsidP="00400D1D">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Однако, несмотря на успешный опыт, инклюзивная образовательная практика пока достаточно ограниченна, во многом экспериментальна. Среди целого ряда проблем можно выделить следующие аспекты:</w:t>
      </w:r>
    </w:p>
    <w:p w:rsidR="00A10AD4" w:rsidRPr="00AA05F1" w:rsidRDefault="00A10AD4" w:rsidP="00A10AD4">
      <w:pPr>
        <w:ind w:firstLine="426"/>
        <w:contextualSpacing/>
        <w:jc w:val="both"/>
        <w:rPr>
          <w:rFonts w:ascii="Times New Roman" w:eastAsia="Calibri" w:hAnsi="Times New Roman" w:cs="Times New Roman"/>
          <w:color w:val="000000" w:themeColor="text1"/>
          <w:sz w:val="28"/>
          <w:szCs w:val="28"/>
        </w:rPr>
      </w:pPr>
      <w:r w:rsidRPr="00AA05F1">
        <w:rPr>
          <w:rFonts w:ascii="Times New Roman" w:eastAsia="Calibri" w:hAnsi="Times New Roman" w:cs="Times New Roman"/>
          <w:color w:val="000000" w:themeColor="text1"/>
          <w:sz w:val="24"/>
          <w:szCs w:val="24"/>
        </w:rPr>
        <w:t xml:space="preserve">- </w:t>
      </w:r>
      <w:r w:rsidRPr="00AA05F1">
        <w:rPr>
          <w:rFonts w:ascii="Times New Roman" w:eastAsia="Calibri" w:hAnsi="Times New Roman" w:cs="Times New Roman"/>
          <w:color w:val="000000" w:themeColor="text1"/>
          <w:sz w:val="28"/>
          <w:szCs w:val="28"/>
        </w:rPr>
        <w:t>отсутствие специальных образовательных условий в большинстве образовательных учреждений или их одностороннее развитие (имеются условия только для обучения детей с ОВЗ одного вида нарушения);</w:t>
      </w:r>
    </w:p>
    <w:p w:rsidR="00A10AD4" w:rsidRPr="00AA05F1" w:rsidRDefault="00A10AD4" w:rsidP="00A10AD4">
      <w:pPr>
        <w:ind w:firstLine="426"/>
        <w:contextualSpacing/>
        <w:jc w:val="both"/>
        <w:rPr>
          <w:rFonts w:ascii="Times New Roman" w:eastAsia="Calibri" w:hAnsi="Times New Roman" w:cs="Times New Roman"/>
          <w:color w:val="000000" w:themeColor="text1"/>
          <w:sz w:val="28"/>
          <w:szCs w:val="28"/>
        </w:rPr>
      </w:pPr>
      <w:r w:rsidRPr="00AA05F1">
        <w:rPr>
          <w:rFonts w:ascii="Times New Roman" w:eastAsia="Calibri" w:hAnsi="Times New Roman" w:cs="Times New Roman"/>
          <w:color w:val="000000" w:themeColor="text1"/>
          <w:sz w:val="28"/>
          <w:szCs w:val="28"/>
        </w:rPr>
        <w:t xml:space="preserve">- </w:t>
      </w:r>
      <w:proofErr w:type="spellStart"/>
      <w:r w:rsidRPr="00AA05F1">
        <w:rPr>
          <w:rFonts w:ascii="Times New Roman" w:eastAsia="Calibri" w:hAnsi="Times New Roman" w:cs="Times New Roman"/>
          <w:color w:val="000000" w:themeColor="text1"/>
          <w:sz w:val="28"/>
          <w:szCs w:val="28"/>
        </w:rPr>
        <w:t>несформированность</w:t>
      </w:r>
      <w:proofErr w:type="spellEnd"/>
      <w:r w:rsidRPr="00AA05F1">
        <w:rPr>
          <w:rFonts w:ascii="Times New Roman" w:eastAsia="Calibri" w:hAnsi="Times New Roman" w:cs="Times New Roman"/>
          <w:color w:val="000000" w:themeColor="text1"/>
          <w:sz w:val="28"/>
          <w:szCs w:val="28"/>
        </w:rPr>
        <w:t xml:space="preserve"> культуры инклюзии у некоторых педагогических работников и родителей;</w:t>
      </w:r>
    </w:p>
    <w:p w:rsidR="00A10AD4" w:rsidRPr="00AA05F1" w:rsidRDefault="00A10AD4" w:rsidP="00A10AD4">
      <w:pPr>
        <w:ind w:firstLine="426"/>
        <w:contextualSpacing/>
        <w:jc w:val="both"/>
        <w:rPr>
          <w:rFonts w:ascii="Times New Roman" w:eastAsia="Calibri" w:hAnsi="Times New Roman" w:cs="Times New Roman"/>
          <w:i/>
          <w:color w:val="000000" w:themeColor="text1"/>
          <w:sz w:val="28"/>
          <w:szCs w:val="28"/>
        </w:rPr>
      </w:pPr>
      <w:r w:rsidRPr="00AA05F1">
        <w:rPr>
          <w:rFonts w:ascii="Times New Roman" w:eastAsia="Calibri" w:hAnsi="Times New Roman" w:cs="Times New Roman"/>
          <w:color w:val="000000" w:themeColor="text1"/>
          <w:sz w:val="28"/>
          <w:szCs w:val="28"/>
        </w:rPr>
        <w:t>- недостаточная профессиональная подготовка педагогов общего образования и специалистов сопровождения, способных реализовать инклюзивный подход.</w:t>
      </w:r>
    </w:p>
    <w:p w:rsidR="00A10AD4" w:rsidRPr="00AA05F1" w:rsidRDefault="00A10AD4" w:rsidP="00A10AD4">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образовательных учреждениях района  организовано комплексное </w:t>
      </w:r>
      <w:proofErr w:type="spellStart"/>
      <w:r w:rsidRPr="00AA05F1">
        <w:rPr>
          <w:rFonts w:ascii="Times New Roman" w:hAnsi="Times New Roman"/>
          <w:color w:val="000000" w:themeColor="text1"/>
          <w:sz w:val="28"/>
          <w:szCs w:val="28"/>
        </w:rPr>
        <w:t>психолого</w:t>
      </w:r>
      <w:proofErr w:type="spellEnd"/>
      <w:r w:rsidRPr="00AA05F1">
        <w:rPr>
          <w:rFonts w:ascii="Times New Roman" w:hAnsi="Times New Roman"/>
          <w:color w:val="000000" w:themeColor="text1"/>
          <w:sz w:val="28"/>
          <w:szCs w:val="28"/>
        </w:rPr>
        <w:t xml:space="preserve"> – </w:t>
      </w:r>
      <w:proofErr w:type="spellStart"/>
      <w:r w:rsidRPr="00AA05F1">
        <w:rPr>
          <w:rFonts w:ascii="Times New Roman" w:hAnsi="Times New Roman"/>
          <w:color w:val="000000" w:themeColor="text1"/>
          <w:sz w:val="28"/>
          <w:szCs w:val="28"/>
        </w:rPr>
        <w:t>медико</w:t>
      </w:r>
      <w:proofErr w:type="spellEnd"/>
      <w:r w:rsidRPr="00AA05F1">
        <w:rPr>
          <w:rFonts w:ascii="Times New Roman" w:hAnsi="Times New Roman"/>
          <w:color w:val="000000" w:themeColor="text1"/>
          <w:sz w:val="28"/>
          <w:szCs w:val="28"/>
        </w:rPr>
        <w:t xml:space="preserve"> - педагогическое сопровождение учащихся. Все дети с ограниченными возможностями здоровья систематически проходят обследование на районной  </w:t>
      </w:r>
      <w:proofErr w:type="spellStart"/>
      <w:proofErr w:type="gramStart"/>
      <w:r w:rsidRPr="00AA05F1">
        <w:rPr>
          <w:rFonts w:ascii="Times New Roman" w:hAnsi="Times New Roman"/>
          <w:color w:val="000000" w:themeColor="text1"/>
          <w:sz w:val="28"/>
          <w:szCs w:val="28"/>
        </w:rPr>
        <w:t>психолого-медико</w:t>
      </w:r>
      <w:proofErr w:type="spellEnd"/>
      <w:proofErr w:type="gramEnd"/>
      <w:r w:rsidRPr="00AA05F1">
        <w:rPr>
          <w:rFonts w:ascii="Times New Roman" w:hAnsi="Times New Roman"/>
          <w:color w:val="000000" w:themeColor="text1"/>
          <w:sz w:val="28"/>
          <w:szCs w:val="28"/>
        </w:rPr>
        <w:t xml:space="preserve"> педагогической комиссии для определения формы и вида образовательной программы, динамики развития и обучения. В образовательных учреждениях координирующим органом для выполнения рекомендаций ПМПК являются школьные  </w:t>
      </w:r>
      <w:proofErr w:type="spellStart"/>
      <w:r w:rsidRPr="00AA05F1">
        <w:rPr>
          <w:rFonts w:ascii="Times New Roman" w:hAnsi="Times New Roman"/>
          <w:color w:val="000000" w:themeColor="text1"/>
          <w:sz w:val="28"/>
          <w:szCs w:val="28"/>
        </w:rPr>
        <w:t>психолого</w:t>
      </w:r>
      <w:proofErr w:type="spellEnd"/>
      <w:r w:rsidRPr="00AA05F1">
        <w:rPr>
          <w:rFonts w:ascii="Times New Roman" w:hAnsi="Times New Roman"/>
          <w:color w:val="000000" w:themeColor="text1"/>
          <w:sz w:val="28"/>
          <w:szCs w:val="28"/>
        </w:rPr>
        <w:t xml:space="preserve"> – </w:t>
      </w:r>
      <w:proofErr w:type="spellStart"/>
      <w:r w:rsidRPr="00AA05F1">
        <w:rPr>
          <w:rFonts w:ascii="Times New Roman" w:hAnsi="Times New Roman"/>
          <w:color w:val="000000" w:themeColor="text1"/>
          <w:sz w:val="28"/>
          <w:szCs w:val="28"/>
        </w:rPr>
        <w:t>медико</w:t>
      </w:r>
      <w:proofErr w:type="spellEnd"/>
      <w:r w:rsidRPr="00AA05F1">
        <w:rPr>
          <w:rFonts w:ascii="Times New Roman" w:hAnsi="Times New Roman"/>
          <w:color w:val="000000" w:themeColor="text1"/>
          <w:sz w:val="28"/>
          <w:szCs w:val="28"/>
        </w:rPr>
        <w:t xml:space="preserve"> – педагогические консилиумы  </w:t>
      </w:r>
    </w:p>
    <w:p w:rsidR="00224493" w:rsidRPr="00AA05F1" w:rsidRDefault="00224493" w:rsidP="00224493">
      <w:pPr>
        <w:pStyle w:val="af6"/>
        <w:spacing w:after="0" w:line="240" w:lineRule="auto"/>
        <w:ind w:firstLine="708"/>
        <w:jc w:val="both"/>
        <w:rPr>
          <w:rFonts w:ascii="Times New Roman" w:hAnsi="Times New Roman"/>
          <w:b/>
          <w:color w:val="000000" w:themeColor="text1"/>
          <w:sz w:val="28"/>
          <w:szCs w:val="28"/>
          <w:lang w:val="ru-RU" w:eastAsia="ru-RU"/>
        </w:rPr>
      </w:pPr>
      <w:r w:rsidRPr="00AA05F1">
        <w:rPr>
          <w:rFonts w:ascii="Times New Roman" w:hAnsi="Times New Roman"/>
          <w:b/>
          <w:color w:val="000000" w:themeColor="text1"/>
          <w:sz w:val="28"/>
          <w:szCs w:val="28"/>
          <w:lang w:val="ru-RU" w:eastAsia="ru-RU"/>
        </w:rPr>
        <w:lastRenderedPageBreak/>
        <w:t>2.3 Обеспечение высокого качества общего образования</w:t>
      </w:r>
    </w:p>
    <w:p w:rsidR="005A792F" w:rsidRPr="00AA05F1" w:rsidRDefault="002F4BFF" w:rsidP="004A0F21">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bCs/>
          <w:color w:val="000000" w:themeColor="text1"/>
          <w:sz w:val="28"/>
          <w:szCs w:val="28"/>
        </w:rPr>
        <w:t>Продолжается работа в области обновления содержания и технологий школьного образования, в частности, особое внимание в прошедшем учебном году уделено задаче повышения качества математического образования</w:t>
      </w:r>
      <w:r w:rsidR="005A792F" w:rsidRPr="00AA05F1">
        <w:rPr>
          <w:rFonts w:ascii="Times New Roman" w:hAnsi="Times New Roman"/>
          <w:bCs/>
          <w:color w:val="000000" w:themeColor="text1"/>
          <w:sz w:val="28"/>
          <w:szCs w:val="28"/>
        </w:rPr>
        <w:t>. В рамках муниципальной стратегии развития разработан п</w:t>
      </w:r>
      <w:r w:rsidR="005A792F" w:rsidRPr="00AA05F1">
        <w:rPr>
          <w:rFonts w:ascii="Times New Roman" w:hAnsi="Times New Roman" w:cs="Times New Roman"/>
          <w:color w:val="000000" w:themeColor="text1"/>
          <w:sz w:val="28"/>
          <w:szCs w:val="28"/>
        </w:rPr>
        <w:t xml:space="preserve">роект: </w:t>
      </w:r>
      <w:r w:rsidR="005A792F" w:rsidRPr="00AA05F1">
        <w:rPr>
          <w:rFonts w:ascii="Times New Roman" w:hAnsi="Times New Roman"/>
          <w:color w:val="000000" w:themeColor="text1"/>
          <w:sz w:val="28"/>
          <w:szCs w:val="28"/>
        </w:rPr>
        <w:t>«Повышение качества математического образования школьников 5 классов»</w:t>
      </w:r>
      <w:r w:rsidR="005A792F" w:rsidRPr="00AA05F1">
        <w:rPr>
          <w:rFonts w:ascii="Times New Roman" w:hAnsi="Times New Roman" w:cs="Times New Roman"/>
          <w:color w:val="000000" w:themeColor="text1"/>
          <w:sz w:val="28"/>
          <w:szCs w:val="28"/>
        </w:rPr>
        <w:t xml:space="preserve">. В ходе реализации проекта проведен мониторинг </w:t>
      </w:r>
      <w:proofErr w:type="spellStart"/>
      <w:r w:rsidR="005A792F" w:rsidRPr="00AA05F1">
        <w:rPr>
          <w:rFonts w:ascii="Times New Roman" w:hAnsi="Times New Roman" w:cs="Times New Roman"/>
          <w:color w:val="000000" w:themeColor="text1"/>
          <w:sz w:val="28"/>
          <w:szCs w:val="28"/>
        </w:rPr>
        <w:t>сформированности</w:t>
      </w:r>
      <w:proofErr w:type="spellEnd"/>
      <w:r w:rsidR="005A792F" w:rsidRPr="00AA05F1">
        <w:rPr>
          <w:rFonts w:ascii="Times New Roman" w:hAnsi="Times New Roman" w:cs="Times New Roman"/>
          <w:color w:val="000000" w:themeColor="text1"/>
          <w:sz w:val="28"/>
          <w:szCs w:val="28"/>
        </w:rPr>
        <w:t xml:space="preserve"> УУД у учащихся 5 классов</w:t>
      </w:r>
      <w:r w:rsidR="005A792F" w:rsidRPr="00AA05F1">
        <w:rPr>
          <w:rFonts w:ascii="Times New Roman" w:hAnsi="Times New Roman"/>
          <w:color w:val="000000" w:themeColor="text1"/>
          <w:sz w:val="28"/>
          <w:szCs w:val="28"/>
        </w:rPr>
        <w:t xml:space="preserve">, организовано </w:t>
      </w:r>
      <w:r w:rsidR="005A792F" w:rsidRPr="00AA05F1">
        <w:rPr>
          <w:rFonts w:ascii="Times New Roman" w:hAnsi="Times New Roman" w:cs="Times New Roman"/>
          <w:color w:val="000000" w:themeColor="text1"/>
          <w:sz w:val="28"/>
          <w:szCs w:val="28"/>
        </w:rPr>
        <w:t>методическое сопровождение деятельности учителей математики при введении ФГОС ООО</w:t>
      </w:r>
      <w:r w:rsidR="005A792F" w:rsidRPr="00AA05F1">
        <w:rPr>
          <w:rFonts w:ascii="Times New Roman" w:hAnsi="Times New Roman"/>
          <w:color w:val="000000" w:themeColor="text1"/>
          <w:sz w:val="28"/>
          <w:szCs w:val="28"/>
        </w:rPr>
        <w:t>. Ведется работа по о</w:t>
      </w:r>
      <w:r w:rsidR="005A792F" w:rsidRPr="00AA05F1">
        <w:rPr>
          <w:rFonts w:ascii="Times New Roman" w:hAnsi="Times New Roman" w:cs="Times New Roman"/>
          <w:color w:val="000000" w:themeColor="text1"/>
          <w:sz w:val="28"/>
          <w:szCs w:val="28"/>
        </w:rPr>
        <w:t>бобщ</w:t>
      </w:r>
      <w:r w:rsidR="005A792F" w:rsidRPr="00AA05F1">
        <w:rPr>
          <w:rFonts w:ascii="Times New Roman" w:hAnsi="Times New Roman"/>
          <w:color w:val="000000" w:themeColor="text1"/>
          <w:sz w:val="28"/>
          <w:szCs w:val="28"/>
        </w:rPr>
        <w:t>ению</w:t>
      </w:r>
      <w:r w:rsidR="005A792F" w:rsidRPr="00AA05F1">
        <w:rPr>
          <w:rFonts w:ascii="Times New Roman" w:hAnsi="Times New Roman" w:cs="Times New Roman"/>
          <w:color w:val="000000" w:themeColor="text1"/>
          <w:sz w:val="28"/>
          <w:szCs w:val="28"/>
        </w:rPr>
        <w:t xml:space="preserve"> и систематиз</w:t>
      </w:r>
      <w:r w:rsidR="005A792F" w:rsidRPr="00AA05F1">
        <w:rPr>
          <w:rFonts w:ascii="Times New Roman" w:hAnsi="Times New Roman"/>
          <w:color w:val="000000" w:themeColor="text1"/>
          <w:sz w:val="28"/>
          <w:szCs w:val="28"/>
        </w:rPr>
        <w:t>ации</w:t>
      </w:r>
      <w:r w:rsidR="005A792F" w:rsidRPr="00AA05F1">
        <w:rPr>
          <w:rFonts w:ascii="Times New Roman" w:hAnsi="Times New Roman" w:cs="Times New Roman"/>
          <w:color w:val="000000" w:themeColor="text1"/>
          <w:sz w:val="28"/>
          <w:szCs w:val="28"/>
        </w:rPr>
        <w:t xml:space="preserve"> муниципальн</w:t>
      </w:r>
      <w:r w:rsidR="005A792F" w:rsidRPr="00AA05F1">
        <w:rPr>
          <w:rFonts w:ascii="Times New Roman" w:hAnsi="Times New Roman"/>
          <w:color w:val="000000" w:themeColor="text1"/>
          <w:sz w:val="28"/>
          <w:szCs w:val="28"/>
        </w:rPr>
        <w:t xml:space="preserve">ого </w:t>
      </w:r>
      <w:r w:rsidR="005A792F" w:rsidRPr="00AA05F1">
        <w:rPr>
          <w:rFonts w:ascii="Times New Roman" w:hAnsi="Times New Roman" w:cs="Times New Roman"/>
          <w:color w:val="000000" w:themeColor="text1"/>
          <w:sz w:val="28"/>
          <w:szCs w:val="28"/>
        </w:rPr>
        <w:t>опыт</w:t>
      </w:r>
      <w:r w:rsidR="005A792F" w:rsidRPr="00AA05F1">
        <w:rPr>
          <w:rFonts w:ascii="Times New Roman" w:hAnsi="Times New Roman"/>
          <w:color w:val="000000" w:themeColor="text1"/>
          <w:sz w:val="28"/>
          <w:szCs w:val="28"/>
        </w:rPr>
        <w:t xml:space="preserve"> работы учителей при </w:t>
      </w:r>
      <w:r w:rsidR="005A792F" w:rsidRPr="00AA05F1">
        <w:rPr>
          <w:rFonts w:ascii="Times New Roman" w:hAnsi="Times New Roman" w:cs="Times New Roman"/>
          <w:color w:val="000000" w:themeColor="text1"/>
          <w:sz w:val="28"/>
          <w:szCs w:val="28"/>
        </w:rPr>
        <w:t>применени</w:t>
      </w:r>
      <w:r w:rsidR="005A792F" w:rsidRPr="00AA05F1">
        <w:rPr>
          <w:rFonts w:ascii="Times New Roman" w:hAnsi="Times New Roman"/>
          <w:color w:val="000000" w:themeColor="text1"/>
          <w:sz w:val="28"/>
          <w:szCs w:val="28"/>
        </w:rPr>
        <w:t>и</w:t>
      </w:r>
      <w:r w:rsidR="005A792F" w:rsidRPr="00AA05F1">
        <w:rPr>
          <w:rFonts w:ascii="Times New Roman" w:hAnsi="Times New Roman" w:cs="Times New Roman"/>
          <w:color w:val="000000" w:themeColor="text1"/>
          <w:sz w:val="28"/>
          <w:szCs w:val="28"/>
        </w:rPr>
        <w:t xml:space="preserve"> технологий формирования у учащихся УУД и понимания </w:t>
      </w:r>
      <w:proofErr w:type="spellStart"/>
      <w:r w:rsidR="005A792F" w:rsidRPr="00AA05F1">
        <w:rPr>
          <w:rFonts w:ascii="Times New Roman" w:hAnsi="Times New Roman" w:cs="Times New Roman"/>
          <w:color w:val="000000" w:themeColor="text1"/>
          <w:sz w:val="28"/>
          <w:szCs w:val="28"/>
        </w:rPr>
        <w:t>метапредметности</w:t>
      </w:r>
      <w:proofErr w:type="spellEnd"/>
      <w:r w:rsidR="005A792F" w:rsidRPr="00AA05F1">
        <w:rPr>
          <w:rFonts w:ascii="Times New Roman" w:hAnsi="Times New Roman" w:cs="Times New Roman"/>
          <w:color w:val="000000" w:themeColor="text1"/>
          <w:sz w:val="28"/>
          <w:szCs w:val="28"/>
        </w:rPr>
        <w:t xml:space="preserve"> заданий для повышения качества математического образования в 5-х классах.</w:t>
      </w:r>
    </w:p>
    <w:p w:rsidR="005A792F" w:rsidRPr="00AA05F1" w:rsidRDefault="00CE665A" w:rsidP="004A0F21">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olor w:val="000000" w:themeColor="text1"/>
          <w:sz w:val="28"/>
          <w:szCs w:val="28"/>
        </w:rPr>
        <w:t xml:space="preserve">В рамках регионального проекта по повышению качества математического образования школьники 5, 6 классов приняли участие в математических турнирах которые стали  средством  для демонстрации </w:t>
      </w:r>
      <w:r w:rsidRPr="00AA05F1">
        <w:rPr>
          <w:rFonts w:ascii="Times New Roman" w:hAnsi="Times New Roman" w:cs="Times New Roman"/>
          <w:color w:val="000000" w:themeColor="text1"/>
          <w:sz w:val="28"/>
          <w:szCs w:val="28"/>
        </w:rPr>
        <w:t>ученикам и педагогам учебных заданий, направленных на формирование новых образовательных результатов в математике.</w:t>
      </w:r>
    </w:p>
    <w:p w:rsidR="00E134AB" w:rsidRPr="00AA05F1" w:rsidRDefault="00E134AB" w:rsidP="00011F8C">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настоящее время основным инструментом оценки качества образования, обеспечиваемого общеобразовательными организациями, является государственная итоговая аттестация по образовательным программам среднего общего образования (далее - единый государственный экзамен, ЕГЭ) и государственная итоговая аттестации по образовательным программам основного общего образования (далее - ОГЭ).</w:t>
      </w:r>
    </w:p>
    <w:p w:rsidR="004A0F21" w:rsidRPr="00AA05F1" w:rsidRDefault="00024895" w:rsidP="00DE0883">
      <w:pPr>
        <w:pStyle w:val="24"/>
        <w:shd w:val="clear" w:color="auto" w:fill="auto"/>
        <w:spacing w:before="0" w:line="240" w:lineRule="auto"/>
        <w:ind w:left="20" w:right="40" w:firstLine="580"/>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К основному государственному экзамену  в 2016 году было допущено 107 учащихся общеобразователь</w:t>
      </w:r>
      <w:r w:rsidR="004A0F21" w:rsidRPr="00AA05F1">
        <w:rPr>
          <w:rFonts w:ascii="Times New Roman" w:hAnsi="Times New Roman" w:cs="Times New Roman"/>
          <w:color w:val="000000" w:themeColor="text1"/>
          <w:sz w:val="28"/>
          <w:szCs w:val="28"/>
        </w:rPr>
        <w:t>ных учреждений Саянского района</w:t>
      </w:r>
      <w:r w:rsidRPr="00AA05F1">
        <w:rPr>
          <w:rFonts w:ascii="Times New Roman" w:hAnsi="Times New Roman" w:cs="Times New Roman"/>
          <w:color w:val="000000" w:themeColor="text1"/>
          <w:sz w:val="28"/>
          <w:szCs w:val="28"/>
        </w:rPr>
        <w:t>.</w:t>
      </w:r>
      <w:r w:rsidR="00011F8C" w:rsidRPr="00AA05F1">
        <w:rPr>
          <w:rFonts w:ascii="Times New Roman" w:hAnsi="Times New Roman" w:cs="Times New Roman"/>
          <w:color w:val="000000" w:themeColor="text1"/>
          <w:sz w:val="28"/>
          <w:szCs w:val="28"/>
        </w:rPr>
        <w:t xml:space="preserve"> </w:t>
      </w:r>
      <w:r w:rsidR="004A0F21" w:rsidRPr="00AA05F1">
        <w:rPr>
          <w:rFonts w:ascii="Times New Roman" w:hAnsi="Times New Roman" w:cs="Times New Roman"/>
          <w:color w:val="000000" w:themeColor="text1"/>
          <w:sz w:val="28"/>
          <w:szCs w:val="28"/>
        </w:rPr>
        <w:t>О</w:t>
      </w:r>
      <w:r w:rsidRPr="00AA05F1">
        <w:rPr>
          <w:rFonts w:ascii="Times New Roman" w:hAnsi="Times New Roman" w:cs="Times New Roman"/>
          <w:color w:val="000000" w:themeColor="text1"/>
          <w:sz w:val="28"/>
          <w:szCs w:val="28"/>
        </w:rPr>
        <w:t xml:space="preserve">бязательными экзаменами в форме ОГЭ для выпускников основной школы были русский язык и математика. </w:t>
      </w:r>
      <w:proofErr w:type="gramStart"/>
      <w:r w:rsidRPr="00AA05F1">
        <w:rPr>
          <w:rFonts w:ascii="Times New Roman" w:hAnsi="Times New Roman" w:cs="Times New Roman"/>
          <w:color w:val="000000" w:themeColor="text1"/>
          <w:sz w:val="28"/>
          <w:szCs w:val="28"/>
        </w:rPr>
        <w:t xml:space="preserve">Предметы по выбору 9 (физика, биология, химия, обществознание, история, информатика и ИКТ, литература, география, иностранный язык (английский язык. </w:t>
      </w:r>
      <w:proofErr w:type="gramEnd"/>
    </w:p>
    <w:p w:rsidR="00024895" w:rsidRPr="00AA05F1" w:rsidRDefault="00024895" w:rsidP="00DE0883">
      <w:pPr>
        <w:pStyle w:val="24"/>
        <w:shd w:val="clear" w:color="auto" w:fill="auto"/>
        <w:spacing w:before="0" w:line="240" w:lineRule="auto"/>
        <w:ind w:left="20" w:right="40" w:firstLine="580"/>
        <w:jc w:val="both"/>
        <w:rPr>
          <w:rFonts w:ascii="Times New Roman" w:hAnsi="Times New Roman"/>
          <w:color w:val="000000" w:themeColor="text1"/>
          <w:sz w:val="28"/>
          <w:szCs w:val="28"/>
        </w:rPr>
      </w:pPr>
      <w:proofErr w:type="gramStart"/>
      <w:r w:rsidRPr="00AA05F1">
        <w:rPr>
          <w:rFonts w:ascii="Times New Roman" w:hAnsi="Times New Roman" w:cs="Times New Roman"/>
          <w:color w:val="000000" w:themeColor="text1"/>
          <w:sz w:val="28"/>
          <w:szCs w:val="28"/>
        </w:rPr>
        <w:t xml:space="preserve">Наиболее </w:t>
      </w:r>
      <w:r w:rsidR="004A0F21" w:rsidRPr="00AA05F1">
        <w:rPr>
          <w:rFonts w:ascii="Times New Roman" w:hAnsi="Times New Roman" w:cs="Times New Roman"/>
          <w:color w:val="000000" w:themeColor="text1"/>
          <w:sz w:val="28"/>
          <w:szCs w:val="28"/>
        </w:rPr>
        <w:t xml:space="preserve">выбираемые предметы в форме ОГЭ: </w:t>
      </w:r>
      <w:r w:rsidRPr="00AA05F1">
        <w:rPr>
          <w:rFonts w:ascii="Times New Roman" w:hAnsi="Times New Roman" w:cs="Times New Roman"/>
          <w:color w:val="000000" w:themeColor="text1"/>
          <w:sz w:val="28"/>
          <w:szCs w:val="28"/>
        </w:rPr>
        <w:t>обществозн</w:t>
      </w:r>
      <w:r w:rsidRPr="00AA05F1">
        <w:rPr>
          <w:rFonts w:ascii="Times New Roman" w:hAnsi="Times New Roman"/>
          <w:color w:val="000000" w:themeColor="text1"/>
          <w:sz w:val="28"/>
          <w:szCs w:val="28"/>
        </w:rPr>
        <w:t>ание (74 учащихся – 69,1%), биология (42 учащихся – 39,2%, информатика и ИКТ (33 учащихся – 30,8%).</w:t>
      </w:r>
      <w:proofErr w:type="gramEnd"/>
      <w:r w:rsidRPr="00AA05F1">
        <w:rPr>
          <w:rFonts w:ascii="Times New Roman" w:hAnsi="Times New Roman"/>
          <w:color w:val="000000" w:themeColor="text1"/>
          <w:sz w:val="28"/>
          <w:szCs w:val="28"/>
        </w:rPr>
        <w:t xml:space="preserve"> Средний бал сдачи экзаменов показал стабильность результатов. </w:t>
      </w:r>
    </w:p>
    <w:p w:rsidR="00024895" w:rsidRPr="00AA05F1" w:rsidRDefault="00024895" w:rsidP="00DE0883">
      <w:pPr>
        <w:spacing w:after="0" w:line="240" w:lineRule="auto"/>
        <w:ind w:firstLine="60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В 2016 году в Саянском районе  экзамены за курс основной школы сдавали по следующим предметам:</w:t>
      </w:r>
    </w:p>
    <w:p w:rsidR="00DE0883" w:rsidRPr="00AA05F1" w:rsidRDefault="00DE0883" w:rsidP="00DE0883">
      <w:pPr>
        <w:spacing w:after="0" w:line="240" w:lineRule="auto"/>
        <w:jc w:val="right"/>
        <w:rPr>
          <w:rFonts w:ascii="Times New Roman" w:hAnsi="Times New Roman"/>
          <w:color w:val="000000" w:themeColor="text1"/>
          <w:sz w:val="24"/>
          <w:szCs w:val="24"/>
          <w:lang w:eastAsia="ru-RU"/>
        </w:rPr>
      </w:pPr>
      <w:r w:rsidRPr="00AA05F1">
        <w:rPr>
          <w:rFonts w:ascii="Times New Roman" w:hAnsi="Times New Roman"/>
          <w:color w:val="000000" w:themeColor="text1"/>
          <w:sz w:val="24"/>
          <w:szCs w:val="24"/>
          <w:lang w:eastAsia="ru-RU"/>
        </w:rPr>
        <w:t>Таблица 1.11</w:t>
      </w:r>
    </w:p>
    <w:p w:rsidR="00024895" w:rsidRPr="00AA05F1" w:rsidRDefault="00E11DB3" w:rsidP="00DE0883">
      <w:pPr>
        <w:spacing w:after="0" w:line="240" w:lineRule="auto"/>
        <w:jc w:val="center"/>
        <w:rPr>
          <w:rFonts w:ascii="Times New Roman" w:hAnsi="Times New Roman"/>
          <w:color w:val="000000" w:themeColor="text1"/>
          <w:sz w:val="24"/>
          <w:szCs w:val="24"/>
          <w:lang w:eastAsia="ru-RU"/>
        </w:rPr>
      </w:pPr>
      <w:r w:rsidRPr="00AA05F1">
        <w:rPr>
          <w:rFonts w:ascii="Times New Roman" w:hAnsi="Times New Roman"/>
          <w:color w:val="000000" w:themeColor="text1"/>
          <w:sz w:val="24"/>
          <w:szCs w:val="24"/>
          <w:lang w:eastAsia="ru-RU"/>
        </w:rPr>
        <w:t>Выбор предметов ОГЭ</w:t>
      </w:r>
      <w:r w:rsidR="00DE0883" w:rsidRPr="00AA05F1">
        <w:rPr>
          <w:rFonts w:ascii="Times New Roman" w:hAnsi="Times New Roman"/>
          <w:color w:val="000000" w:themeColor="text1"/>
          <w:sz w:val="24"/>
          <w:szCs w:val="24"/>
          <w:lang w:eastAsia="ru-RU"/>
        </w:rPr>
        <w:t xml:space="preserve"> 2015-2016 </w:t>
      </w:r>
      <w:proofErr w:type="spellStart"/>
      <w:r w:rsidR="00DE0883" w:rsidRPr="00AA05F1">
        <w:rPr>
          <w:rFonts w:ascii="Times New Roman" w:hAnsi="Times New Roman"/>
          <w:color w:val="000000" w:themeColor="text1"/>
          <w:sz w:val="24"/>
          <w:szCs w:val="24"/>
          <w:lang w:eastAsia="ru-RU"/>
        </w:rPr>
        <w:t>уч</w:t>
      </w:r>
      <w:proofErr w:type="spellEnd"/>
      <w:r w:rsidR="00DE0883" w:rsidRPr="00AA05F1">
        <w:rPr>
          <w:rFonts w:ascii="Times New Roman" w:hAnsi="Times New Roman"/>
          <w:color w:val="000000" w:themeColor="text1"/>
          <w:sz w:val="24"/>
          <w:szCs w:val="24"/>
          <w:lang w:eastAsia="ru-RU"/>
        </w:rPr>
        <w:t xml:space="preserve">. год </w:t>
      </w:r>
    </w:p>
    <w:tbl>
      <w:tblPr>
        <w:tblW w:w="5000" w:type="pct"/>
        <w:tblLook w:val="0000"/>
      </w:tblPr>
      <w:tblGrid>
        <w:gridCol w:w="2891"/>
        <w:gridCol w:w="1956"/>
        <w:gridCol w:w="1577"/>
        <w:gridCol w:w="1575"/>
        <w:gridCol w:w="1572"/>
      </w:tblGrid>
      <w:tr w:rsidR="00024895" w:rsidRPr="00AA05F1" w:rsidTr="00024895">
        <w:trPr>
          <w:trHeight w:val="1"/>
        </w:trPr>
        <w:tc>
          <w:tcPr>
            <w:tcW w:w="1510" w:type="pct"/>
            <w:vMerge w:val="restar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Название предмета </w:t>
            </w:r>
          </w:p>
        </w:tc>
        <w:tc>
          <w:tcPr>
            <w:tcW w:w="1846"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024895" w:rsidRPr="00AA05F1" w:rsidRDefault="00024895" w:rsidP="00273083">
            <w:pPr>
              <w:autoSpaceDE w:val="0"/>
              <w:autoSpaceDN w:val="0"/>
              <w:adjustRightInd w:val="0"/>
              <w:spacing w:after="0" w:line="240" w:lineRule="auto"/>
              <w:ind w:firstLine="36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2015 год</w:t>
            </w:r>
          </w:p>
        </w:tc>
        <w:tc>
          <w:tcPr>
            <w:tcW w:w="1644" w:type="pct"/>
            <w:gridSpan w:val="2"/>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36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2016 год</w:t>
            </w:r>
          </w:p>
        </w:tc>
      </w:tr>
      <w:tr w:rsidR="00024895" w:rsidRPr="00AA05F1" w:rsidTr="00024895">
        <w:trPr>
          <w:trHeight w:val="1"/>
        </w:trPr>
        <w:tc>
          <w:tcPr>
            <w:tcW w:w="1510" w:type="pct"/>
            <w:vMerge/>
            <w:tcBorders>
              <w:top w:val="single" w:sz="2" w:space="0" w:color="000000"/>
              <w:left w:val="single" w:sz="2" w:space="0" w:color="000000"/>
              <w:bottom w:val="single" w:sz="2" w:space="0" w:color="000000"/>
              <w:right w:val="single" w:sz="2" w:space="0" w:color="000000"/>
            </w:tcBorders>
            <w:vAlign w:val="center"/>
          </w:tcPr>
          <w:p w:rsidR="00024895" w:rsidRPr="00AA05F1" w:rsidRDefault="00024895" w:rsidP="00273083">
            <w:pPr>
              <w:spacing w:after="0" w:line="240" w:lineRule="auto"/>
              <w:rPr>
                <w:rFonts w:ascii="Times New Roman" w:hAnsi="Times New Roman"/>
                <w:color w:val="000000" w:themeColor="text1"/>
                <w:sz w:val="24"/>
                <w:szCs w:val="24"/>
              </w:rPr>
            </w:pP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360"/>
              <w:rPr>
                <w:rFonts w:ascii="Times New Roman" w:hAnsi="Times New Roman"/>
                <w:color w:val="000000" w:themeColor="text1"/>
                <w:sz w:val="24"/>
                <w:szCs w:val="24"/>
              </w:rPr>
            </w:pPr>
            <w:r w:rsidRPr="00AA05F1">
              <w:rPr>
                <w:rFonts w:ascii="Times New Roman" w:hAnsi="Times New Roman"/>
                <w:color w:val="000000" w:themeColor="text1"/>
                <w:sz w:val="24"/>
                <w:szCs w:val="24"/>
              </w:rPr>
              <w:t>Доля участников</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36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Средний балл</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108"/>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Доля участников</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108"/>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Средний балл</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Русский язык</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100</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27,0</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100</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28,0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Математика </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100</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14,0</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100</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16,0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Физика </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0,8</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21,0</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9,3</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17,0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Химия </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3,1</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30,5</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11,2</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23,0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Информатика и ИКТ</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3,1</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13,75</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30,8</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lastRenderedPageBreak/>
              <w:t>Биология</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7,1</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27,7</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39,2</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История</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0,8</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31,0</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9,3</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360"/>
              <w:rPr>
                <w:rFonts w:ascii="Times New Roman" w:hAnsi="Times New Roman"/>
                <w:color w:val="000000" w:themeColor="text1"/>
                <w:sz w:val="24"/>
                <w:szCs w:val="24"/>
              </w:rPr>
            </w:pPr>
            <w:r w:rsidRPr="00AA05F1">
              <w:rPr>
                <w:rFonts w:ascii="Times New Roman" w:hAnsi="Times New Roman"/>
                <w:color w:val="000000" w:themeColor="text1"/>
                <w:sz w:val="24"/>
                <w:szCs w:val="24"/>
              </w:rPr>
              <w:t>17,0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Обществознание </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4,0</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22,5</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69,1</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360"/>
              <w:rPr>
                <w:rFonts w:ascii="Times New Roman" w:hAnsi="Times New Roman"/>
                <w:color w:val="000000" w:themeColor="text1"/>
                <w:sz w:val="24"/>
                <w:szCs w:val="24"/>
              </w:rPr>
            </w:pPr>
            <w:r w:rsidRPr="00AA05F1">
              <w:rPr>
                <w:rFonts w:ascii="Times New Roman" w:hAnsi="Times New Roman"/>
                <w:color w:val="000000" w:themeColor="text1"/>
                <w:sz w:val="24"/>
                <w:szCs w:val="24"/>
              </w:rPr>
              <w:t>20,0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Литература</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0,8</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18,0</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3,7</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360"/>
              <w:rPr>
                <w:rFonts w:ascii="Times New Roman" w:hAnsi="Times New Roman"/>
                <w:color w:val="000000" w:themeColor="text1"/>
                <w:sz w:val="24"/>
                <w:szCs w:val="24"/>
              </w:rPr>
            </w:pPr>
            <w:r w:rsidRPr="00AA05F1">
              <w:rPr>
                <w:rFonts w:ascii="Times New Roman" w:hAnsi="Times New Roman"/>
                <w:color w:val="000000" w:themeColor="text1"/>
                <w:sz w:val="24"/>
                <w:szCs w:val="24"/>
              </w:rPr>
              <w:t>16,0</w:t>
            </w:r>
          </w:p>
        </w:tc>
      </w:tr>
      <w:tr w:rsidR="00024895" w:rsidRPr="00AA05F1" w:rsidTr="00024895">
        <w:trPr>
          <w:trHeight w:val="1"/>
        </w:trPr>
        <w:tc>
          <w:tcPr>
            <w:tcW w:w="1510"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Английский язык</w:t>
            </w:r>
          </w:p>
        </w:tc>
        <w:tc>
          <w:tcPr>
            <w:tcW w:w="1022"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824"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024895">
            <w:pPr>
              <w:autoSpaceDE w:val="0"/>
              <w:autoSpaceDN w:val="0"/>
              <w:adjustRightInd w:val="0"/>
              <w:spacing w:after="0" w:line="240" w:lineRule="auto"/>
              <w:ind w:firstLine="36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823"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0,9</w:t>
            </w:r>
          </w:p>
        </w:tc>
        <w:tc>
          <w:tcPr>
            <w:tcW w:w="821" w:type="pct"/>
            <w:tcBorders>
              <w:top w:val="single" w:sz="2" w:space="0" w:color="000000"/>
              <w:left w:val="single" w:sz="2" w:space="0" w:color="000000"/>
              <w:bottom w:val="single" w:sz="2" w:space="0" w:color="000000"/>
              <w:right w:val="single" w:sz="2" w:space="0" w:color="000000"/>
            </w:tcBorders>
            <w:shd w:val="clear" w:color="auto" w:fill="FFFFFF"/>
          </w:tcPr>
          <w:p w:rsidR="00024895" w:rsidRPr="00AA05F1" w:rsidRDefault="00024895" w:rsidP="00273083">
            <w:pPr>
              <w:autoSpaceDE w:val="0"/>
              <w:autoSpaceDN w:val="0"/>
              <w:adjustRightInd w:val="0"/>
              <w:spacing w:after="0" w:line="240" w:lineRule="auto"/>
              <w:ind w:firstLine="360"/>
              <w:rPr>
                <w:rFonts w:ascii="Times New Roman" w:hAnsi="Times New Roman"/>
                <w:color w:val="000000" w:themeColor="text1"/>
                <w:sz w:val="24"/>
                <w:szCs w:val="24"/>
              </w:rPr>
            </w:pPr>
            <w:r w:rsidRPr="00AA05F1">
              <w:rPr>
                <w:rFonts w:ascii="Times New Roman" w:hAnsi="Times New Roman"/>
                <w:color w:val="000000" w:themeColor="text1"/>
                <w:sz w:val="24"/>
                <w:szCs w:val="24"/>
              </w:rPr>
              <w:t>46,0</w:t>
            </w:r>
          </w:p>
        </w:tc>
      </w:tr>
    </w:tbl>
    <w:p w:rsidR="00024895" w:rsidRPr="00AA05F1" w:rsidRDefault="00024895" w:rsidP="00024895">
      <w:pPr>
        <w:spacing w:after="0" w:line="240" w:lineRule="auto"/>
        <w:rPr>
          <w:rFonts w:ascii="Times New Roman" w:hAnsi="Times New Roman"/>
          <w:color w:val="000000" w:themeColor="text1"/>
          <w:sz w:val="24"/>
          <w:szCs w:val="24"/>
        </w:rPr>
      </w:pPr>
    </w:p>
    <w:p w:rsidR="00024895" w:rsidRPr="00AA05F1" w:rsidRDefault="00024895" w:rsidP="00024895">
      <w:pPr>
        <w:spacing w:after="0" w:line="240" w:lineRule="auto"/>
        <w:jc w:val="center"/>
        <w:rPr>
          <w:rFonts w:ascii="Times New Roman" w:hAnsi="Times New Roman"/>
          <w:b/>
          <w:bCs/>
          <w:color w:val="000000" w:themeColor="text1"/>
          <w:sz w:val="24"/>
          <w:szCs w:val="24"/>
        </w:rPr>
      </w:pPr>
      <w:r w:rsidRPr="00AA05F1">
        <w:rPr>
          <w:rFonts w:ascii="Times New Roman" w:hAnsi="Times New Roman"/>
          <w:b/>
          <w:noProof/>
          <w:color w:val="000000" w:themeColor="text1"/>
          <w:sz w:val="24"/>
          <w:szCs w:val="24"/>
          <w:lang w:eastAsia="ru-RU"/>
        </w:rPr>
        <w:drawing>
          <wp:inline distT="0" distB="0" distL="0" distR="0">
            <wp:extent cx="5176063" cy="2011680"/>
            <wp:effectExtent l="19050" t="0" r="24587" b="762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0883" w:rsidRPr="00AA05F1" w:rsidRDefault="00DE0883" w:rsidP="00DE0883">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Рис. 1.2. Показатели среднего балла ОГЭ  по русскому языку</w:t>
      </w:r>
    </w:p>
    <w:p w:rsidR="00024895" w:rsidRPr="00AA05F1" w:rsidRDefault="00024895" w:rsidP="00DE0883">
      <w:pPr>
        <w:spacing w:after="0" w:line="240" w:lineRule="auto"/>
        <w:ind w:firstLine="708"/>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В 2016 году средний балл по району по русскому языку составил 28,0 баллов, что на 1,0 выше 2015г.  </w:t>
      </w:r>
    </w:p>
    <w:p w:rsidR="00E11DB3" w:rsidRPr="00AA05F1" w:rsidRDefault="00E11DB3" w:rsidP="00DE0883">
      <w:pPr>
        <w:spacing w:after="0" w:line="240" w:lineRule="auto"/>
        <w:ind w:firstLine="720"/>
        <w:jc w:val="both"/>
        <w:rPr>
          <w:rFonts w:ascii="Times New Roman" w:hAnsi="Times New Roman"/>
          <w:color w:val="000000" w:themeColor="text1"/>
          <w:sz w:val="24"/>
          <w:szCs w:val="24"/>
          <w:highlight w:val="yellow"/>
        </w:rPr>
      </w:pPr>
      <w:r w:rsidRPr="00AA05F1">
        <w:rPr>
          <w:rFonts w:ascii="Times New Roman" w:hAnsi="Times New Roman"/>
          <w:noProof/>
          <w:color w:val="000000" w:themeColor="text1"/>
          <w:sz w:val="24"/>
          <w:szCs w:val="24"/>
          <w:lang w:eastAsia="ru-RU"/>
        </w:rPr>
        <w:drawing>
          <wp:anchor distT="0" distB="0" distL="114300" distR="114300" simplePos="0" relativeHeight="251677696" behindDoc="1" locked="0" layoutInCell="1" allowOverlap="1">
            <wp:simplePos x="0" y="0"/>
            <wp:positionH relativeFrom="column">
              <wp:posOffset>481965</wp:posOffset>
            </wp:positionH>
            <wp:positionV relativeFrom="paragraph">
              <wp:posOffset>84455</wp:posOffset>
            </wp:positionV>
            <wp:extent cx="5196205" cy="1894205"/>
            <wp:effectExtent l="19050" t="0" r="23495" b="0"/>
            <wp:wrapTight wrapText="bothSides">
              <wp:wrapPolygon edited="0">
                <wp:start x="-79" y="0"/>
                <wp:lineTo x="-79" y="21506"/>
                <wp:lineTo x="21698" y="21506"/>
                <wp:lineTo x="21698" y="0"/>
                <wp:lineTo x="-79" y="0"/>
              </wp:wrapPolygon>
            </wp:wrapTight>
            <wp:docPr id="1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11DB3" w:rsidRPr="00AA05F1" w:rsidRDefault="00E11DB3" w:rsidP="00DE0883">
      <w:pPr>
        <w:spacing w:after="0" w:line="240" w:lineRule="auto"/>
        <w:ind w:firstLine="720"/>
        <w:jc w:val="both"/>
        <w:rPr>
          <w:rFonts w:ascii="Times New Roman" w:hAnsi="Times New Roman"/>
          <w:color w:val="000000" w:themeColor="text1"/>
          <w:sz w:val="24"/>
          <w:szCs w:val="24"/>
          <w:highlight w:val="yellow"/>
        </w:rPr>
      </w:pPr>
    </w:p>
    <w:p w:rsidR="00E11DB3" w:rsidRPr="00AA05F1" w:rsidRDefault="00E11DB3" w:rsidP="00DE0883">
      <w:pPr>
        <w:spacing w:after="0" w:line="240" w:lineRule="auto"/>
        <w:ind w:firstLine="720"/>
        <w:jc w:val="both"/>
        <w:rPr>
          <w:rFonts w:ascii="Times New Roman" w:hAnsi="Times New Roman"/>
          <w:color w:val="000000" w:themeColor="text1"/>
          <w:sz w:val="24"/>
          <w:szCs w:val="24"/>
          <w:highlight w:val="yellow"/>
        </w:rPr>
      </w:pPr>
    </w:p>
    <w:p w:rsidR="00E11DB3" w:rsidRPr="00AA05F1" w:rsidRDefault="00E11DB3" w:rsidP="00DE0883">
      <w:pPr>
        <w:spacing w:after="0" w:line="240" w:lineRule="auto"/>
        <w:ind w:firstLine="720"/>
        <w:jc w:val="both"/>
        <w:rPr>
          <w:rFonts w:ascii="Times New Roman" w:hAnsi="Times New Roman"/>
          <w:color w:val="000000" w:themeColor="text1"/>
          <w:sz w:val="24"/>
          <w:szCs w:val="24"/>
          <w:highlight w:val="yellow"/>
        </w:rPr>
      </w:pPr>
    </w:p>
    <w:p w:rsidR="00E11DB3" w:rsidRPr="00AA05F1" w:rsidRDefault="00E11DB3" w:rsidP="00DE0883">
      <w:pPr>
        <w:spacing w:after="0" w:line="240" w:lineRule="auto"/>
        <w:ind w:firstLine="720"/>
        <w:jc w:val="both"/>
        <w:rPr>
          <w:rFonts w:ascii="Times New Roman" w:hAnsi="Times New Roman"/>
          <w:color w:val="000000" w:themeColor="text1"/>
          <w:sz w:val="24"/>
          <w:szCs w:val="24"/>
          <w:highlight w:val="yellow"/>
        </w:rPr>
      </w:pPr>
    </w:p>
    <w:p w:rsidR="00E11DB3" w:rsidRPr="00AA05F1" w:rsidRDefault="00E11DB3" w:rsidP="00DE0883">
      <w:pPr>
        <w:spacing w:after="0" w:line="240" w:lineRule="auto"/>
        <w:ind w:firstLine="720"/>
        <w:jc w:val="both"/>
        <w:rPr>
          <w:rFonts w:ascii="Times New Roman" w:hAnsi="Times New Roman"/>
          <w:color w:val="000000" w:themeColor="text1"/>
          <w:sz w:val="24"/>
          <w:szCs w:val="24"/>
          <w:highlight w:val="yellow"/>
        </w:rPr>
      </w:pPr>
    </w:p>
    <w:p w:rsidR="00E11DB3" w:rsidRPr="00AA05F1" w:rsidRDefault="00E11DB3" w:rsidP="00DE0883">
      <w:pPr>
        <w:spacing w:after="0" w:line="240" w:lineRule="auto"/>
        <w:ind w:firstLine="720"/>
        <w:jc w:val="both"/>
        <w:rPr>
          <w:rFonts w:ascii="Times New Roman" w:hAnsi="Times New Roman"/>
          <w:color w:val="000000" w:themeColor="text1"/>
          <w:sz w:val="24"/>
          <w:szCs w:val="24"/>
          <w:highlight w:val="yellow"/>
        </w:rPr>
      </w:pPr>
    </w:p>
    <w:p w:rsidR="00DE0883" w:rsidRPr="00AA05F1" w:rsidRDefault="00DE0883" w:rsidP="00245AE2">
      <w:pPr>
        <w:spacing w:after="0" w:line="240" w:lineRule="auto"/>
        <w:ind w:firstLine="720"/>
        <w:jc w:val="center"/>
        <w:rPr>
          <w:rFonts w:ascii="Times New Roman" w:hAnsi="Times New Roman"/>
          <w:color w:val="000000" w:themeColor="text1"/>
          <w:sz w:val="24"/>
          <w:szCs w:val="24"/>
          <w:lang w:eastAsia="ru-RU"/>
        </w:rPr>
      </w:pPr>
      <w:r w:rsidRPr="00AA05F1">
        <w:rPr>
          <w:rFonts w:ascii="Times New Roman" w:hAnsi="Times New Roman"/>
          <w:color w:val="000000" w:themeColor="text1"/>
          <w:sz w:val="24"/>
          <w:szCs w:val="24"/>
          <w:lang w:eastAsia="ru-RU"/>
        </w:rPr>
        <w:t xml:space="preserve">Рис. 1.3 Показатели среднего балла ОГЭ по математике </w:t>
      </w:r>
    </w:p>
    <w:p w:rsidR="00024895" w:rsidRPr="00AA05F1" w:rsidRDefault="00024895" w:rsidP="00245AE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В 2016 году средний балл по математике составил 16,00 (2015 г.  -14,00 баллов). </w:t>
      </w:r>
    </w:p>
    <w:p w:rsidR="00DE0883" w:rsidRPr="00AA05F1" w:rsidRDefault="00DE0883" w:rsidP="00245AE2">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lang w:eastAsia="ru-RU"/>
        </w:rPr>
        <w:t>Таблица 1.12</w:t>
      </w:r>
    </w:p>
    <w:p w:rsidR="008B00B2" w:rsidRPr="00AA05F1" w:rsidRDefault="008B00B2" w:rsidP="00245AE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Сравнительные данные  муниципальный и краевой уровень (средний балл)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440"/>
        <w:gridCol w:w="3360"/>
        <w:gridCol w:w="4843"/>
      </w:tblGrid>
      <w:tr w:rsidR="008B00B2" w:rsidRPr="00AA05F1" w:rsidTr="008B00B2">
        <w:trPr>
          <w:trHeight w:val="249"/>
        </w:trPr>
        <w:tc>
          <w:tcPr>
            <w:tcW w:w="747" w:type="pct"/>
            <w:shd w:val="clear" w:color="auto" w:fill="FFFFFF" w:themeFill="background1"/>
            <w:tcMar>
              <w:top w:w="72" w:type="dxa"/>
              <w:left w:w="144" w:type="dxa"/>
              <w:bottom w:w="72" w:type="dxa"/>
              <w:right w:w="144" w:type="dxa"/>
            </w:tcMar>
            <w:hideMark/>
          </w:tcPr>
          <w:p w:rsidR="008B00B2" w:rsidRPr="00AA05F1" w:rsidRDefault="00DE0883" w:rsidP="00DE0883">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Год </w:t>
            </w:r>
          </w:p>
        </w:tc>
        <w:tc>
          <w:tcPr>
            <w:tcW w:w="1742"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jc w:val="both"/>
              <w:rPr>
                <w:rFonts w:ascii="Times New Roman" w:hAnsi="Times New Roman"/>
                <w:color w:val="000000" w:themeColor="text1"/>
                <w:sz w:val="24"/>
                <w:szCs w:val="24"/>
              </w:rPr>
            </w:pPr>
            <w:r w:rsidRPr="00AA05F1">
              <w:rPr>
                <w:rFonts w:ascii="Times New Roman" w:hAnsi="Times New Roman"/>
                <w:b/>
                <w:bCs/>
                <w:color w:val="000000" w:themeColor="text1"/>
                <w:sz w:val="24"/>
                <w:szCs w:val="24"/>
              </w:rPr>
              <w:t>КРАСНОЯРСКИЙ КРАЙ</w:t>
            </w:r>
          </w:p>
        </w:tc>
        <w:tc>
          <w:tcPr>
            <w:tcW w:w="2511"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b/>
                <w:bCs/>
                <w:color w:val="000000" w:themeColor="text1"/>
                <w:sz w:val="24"/>
                <w:szCs w:val="24"/>
              </w:rPr>
              <w:t xml:space="preserve">САЯНСКИЙ РАЙОН </w:t>
            </w:r>
          </w:p>
        </w:tc>
      </w:tr>
      <w:tr w:rsidR="008B00B2" w:rsidRPr="00AA05F1" w:rsidTr="00DE0883">
        <w:trPr>
          <w:trHeight w:val="127"/>
        </w:trPr>
        <w:tc>
          <w:tcPr>
            <w:tcW w:w="5000" w:type="pct"/>
            <w:gridSpan w:val="3"/>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center"/>
              <w:rPr>
                <w:rFonts w:ascii="Times New Roman" w:hAnsi="Times New Roman"/>
                <w:color w:val="000000" w:themeColor="text1"/>
                <w:sz w:val="24"/>
                <w:szCs w:val="24"/>
              </w:rPr>
            </w:pPr>
            <w:r w:rsidRPr="00AA05F1">
              <w:rPr>
                <w:rFonts w:ascii="Times New Roman" w:hAnsi="Times New Roman"/>
                <w:b/>
                <w:bCs/>
                <w:color w:val="000000" w:themeColor="text1"/>
                <w:sz w:val="24"/>
                <w:szCs w:val="24"/>
              </w:rPr>
              <w:t>МАТЕМАТИКА</w:t>
            </w:r>
          </w:p>
        </w:tc>
      </w:tr>
      <w:tr w:rsidR="008B00B2" w:rsidRPr="00AA05F1" w:rsidTr="00DE0883">
        <w:trPr>
          <w:trHeight w:val="133"/>
        </w:trPr>
        <w:tc>
          <w:tcPr>
            <w:tcW w:w="747"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Год </w:t>
            </w:r>
          </w:p>
        </w:tc>
        <w:tc>
          <w:tcPr>
            <w:tcW w:w="1742"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Средний балл </w:t>
            </w:r>
          </w:p>
        </w:tc>
        <w:tc>
          <w:tcPr>
            <w:tcW w:w="2511"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Средний балл </w:t>
            </w:r>
          </w:p>
        </w:tc>
      </w:tr>
      <w:tr w:rsidR="008B00B2" w:rsidRPr="00AA05F1" w:rsidTr="00DE0883">
        <w:trPr>
          <w:trHeight w:val="240"/>
        </w:trPr>
        <w:tc>
          <w:tcPr>
            <w:tcW w:w="747"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2015 </w:t>
            </w:r>
          </w:p>
        </w:tc>
        <w:tc>
          <w:tcPr>
            <w:tcW w:w="1742"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14,09</w:t>
            </w:r>
          </w:p>
        </w:tc>
        <w:tc>
          <w:tcPr>
            <w:tcW w:w="2511"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14,0 </w:t>
            </w:r>
          </w:p>
        </w:tc>
      </w:tr>
      <w:tr w:rsidR="008B00B2" w:rsidRPr="00AA05F1" w:rsidTr="00DE0883">
        <w:trPr>
          <w:trHeight w:val="232"/>
        </w:trPr>
        <w:tc>
          <w:tcPr>
            <w:tcW w:w="747"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2016 </w:t>
            </w:r>
          </w:p>
        </w:tc>
        <w:tc>
          <w:tcPr>
            <w:tcW w:w="1742"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14,67</w:t>
            </w:r>
          </w:p>
        </w:tc>
        <w:tc>
          <w:tcPr>
            <w:tcW w:w="2511"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16,00</w:t>
            </w:r>
          </w:p>
        </w:tc>
      </w:tr>
      <w:tr w:rsidR="008B00B2" w:rsidRPr="00AA05F1" w:rsidTr="008B00B2">
        <w:trPr>
          <w:trHeight w:val="309"/>
        </w:trPr>
        <w:tc>
          <w:tcPr>
            <w:tcW w:w="5000" w:type="pct"/>
            <w:gridSpan w:val="3"/>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center"/>
              <w:rPr>
                <w:rFonts w:ascii="Times New Roman" w:hAnsi="Times New Roman"/>
                <w:color w:val="000000" w:themeColor="text1"/>
                <w:sz w:val="24"/>
                <w:szCs w:val="24"/>
              </w:rPr>
            </w:pPr>
            <w:r w:rsidRPr="00AA05F1">
              <w:rPr>
                <w:rFonts w:ascii="Times New Roman" w:hAnsi="Times New Roman"/>
                <w:b/>
                <w:bCs/>
                <w:color w:val="000000" w:themeColor="text1"/>
                <w:sz w:val="24"/>
                <w:szCs w:val="24"/>
              </w:rPr>
              <w:t>РУССКИЙ ЯЗЫК</w:t>
            </w:r>
          </w:p>
        </w:tc>
      </w:tr>
      <w:tr w:rsidR="008B00B2" w:rsidRPr="00AA05F1" w:rsidTr="00DE0883">
        <w:trPr>
          <w:trHeight w:val="214"/>
        </w:trPr>
        <w:tc>
          <w:tcPr>
            <w:tcW w:w="747"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Год </w:t>
            </w:r>
          </w:p>
        </w:tc>
        <w:tc>
          <w:tcPr>
            <w:tcW w:w="1742"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Средний балл</w:t>
            </w:r>
          </w:p>
        </w:tc>
        <w:tc>
          <w:tcPr>
            <w:tcW w:w="2511"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Средний балл</w:t>
            </w:r>
          </w:p>
        </w:tc>
      </w:tr>
      <w:tr w:rsidR="008B00B2" w:rsidRPr="00AA05F1" w:rsidTr="00DE0883">
        <w:trPr>
          <w:trHeight w:val="214"/>
        </w:trPr>
        <w:tc>
          <w:tcPr>
            <w:tcW w:w="747"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2015 </w:t>
            </w:r>
          </w:p>
        </w:tc>
        <w:tc>
          <w:tcPr>
            <w:tcW w:w="1742"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28,55 </w:t>
            </w:r>
          </w:p>
        </w:tc>
        <w:tc>
          <w:tcPr>
            <w:tcW w:w="2511"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27,0 </w:t>
            </w:r>
          </w:p>
        </w:tc>
      </w:tr>
      <w:tr w:rsidR="008B00B2" w:rsidRPr="00AA05F1" w:rsidTr="00DE0883">
        <w:trPr>
          <w:trHeight w:val="192"/>
        </w:trPr>
        <w:tc>
          <w:tcPr>
            <w:tcW w:w="747"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2016 </w:t>
            </w:r>
          </w:p>
        </w:tc>
        <w:tc>
          <w:tcPr>
            <w:tcW w:w="1742"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28,24</w:t>
            </w:r>
          </w:p>
        </w:tc>
        <w:tc>
          <w:tcPr>
            <w:tcW w:w="2511" w:type="pct"/>
            <w:shd w:val="clear" w:color="auto" w:fill="FFFFFF" w:themeFill="background1"/>
            <w:tcMar>
              <w:top w:w="72" w:type="dxa"/>
              <w:left w:w="144" w:type="dxa"/>
              <w:bottom w:w="72" w:type="dxa"/>
              <w:right w:w="144" w:type="dxa"/>
            </w:tcMar>
            <w:hideMark/>
          </w:tcPr>
          <w:p w:rsidR="008B00B2" w:rsidRPr="00AA05F1" w:rsidRDefault="008B00B2" w:rsidP="008B00B2">
            <w:pPr>
              <w:spacing w:after="0" w:line="240" w:lineRule="auto"/>
              <w:ind w:firstLine="720"/>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28,00</w:t>
            </w:r>
          </w:p>
        </w:tc>
      </w:tr>
    </w:tbl>
    <w:p w:rsidR="008B00B2" w:rsidRPr="00AA05F1" w:rsidRDefault="008B00B2" w:rsidP="0060333F">
      <w:pPr>
        <w:spacing w:after="0" w:line="240" w:lineRule="auto"/>
        <w:ind w:firstLine="72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lastRenderedPageBreak/>
        <w:t>Анализируя показатели среднего балла в сравнении с краевыми показателями в 2016 году средний балл по математике выше краевого</w:t>
      </w:r>
      <w:proofErr w:type="gramStart"/>
      <w:r w:rsidRPr="00AA05F1">
        <w:rPr>
          <w:rFonts w:ascii="Times New Roman" w:hAnsi="Times New Roman"/>
          <w:color w:val="000000" w:themeColor="text1"/>
          <w:sz w:val="28"/>
          <w:szCs w:val="28"/>
        </w:rPr>
        <w:t xml:space="preserve"> ,</w:t>
      </w:r>
      <w:proofErr w:type="gramEnd"/>
      <w:r w:rsidRPr="00AA05F1">
        <w:rPr>
          <w:rFonts w:ascii="Times New Roman" w:hAnsi="Times New Roman"/>
          <w:color w:val="000000" w:themeColor="text1"/>
          <w:sz w:val="28"/>
          <w:szCs w:val="28"/>
        </w:rPr>
        <w:t xml:space="preserve"> по русскому языку практически на уровне регионального. </w:t>
      </w:r>
    </w:p>
    <w:p w:rsidR="00E11DB3" w:rsidRPr="00AA05F1" w:rsidRDefault="00E11DB3" w:rsidP="0060333F">
      <w:pPr>
        <w:spacing w:after="0" w:line="240" w:lineRule="auto"/>
        <w:ind w:firstLine="567"/>
        <w:jc w:val="both"/>
        <w:rPr>
          <w:rFonts w:ascii="Arial" w:hAnsi="Arial" w:cs="Arial"/>
          <w:color w:val="000000" w:themeColor="text1"/>
          <w:sz w:val="28"/>
          <w:szCs w:val="28"/>
        </w:rPr>
      </w:pPr>
      <w:r w:rsidRPr="00AA05F1">
        <w:rPr>
          <w:rFonts w:ascii="Times New Roman" w:hAnsi="Times New Roman" w:cs="Times New Roman"/>
          <w:color w:val="000000" w:themeColor="text1"/>
          <w:sz w:val="28"/>
          <w:szCs w:val="28"/>
        </w:rPr>
        <w:t xml:space="preserve">Общие результаты экзаменов выявили проблему: с одной стороны, недостаточно качественное преподавание предметов по выбору в части организации самостоятельной работы школьников, с другой – несоответствие самооценки учащихся реальному уровню знаний и переоценка своих возможностей при выборе экзамена. </w:t>
      </w:r>
    </w:p>
    <w:p w:rsidR="00024895" w:rsidRPr="00AA05F1" w:rsidRDefault="00024895" w:rsidP="0060333F">
      <w:pPr>
        <w:spacing w:after="0" w:line="240" w:lineRule="auto"/>
        <w:ind w:firstLine="56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Задачи на 201</w:t>
      </w:r>
      <w:r w:rsidR="00E11DB3" w:rsidRPr="00AA05F1">
        <w:rPr>
          <w:rFonts w:ascii="Times New Roman" w:hAnsi="Times New Roman"/>
          <w:color w:val="000000" w:themeColor="text1"/>
          <w:sz w:val="28"/>
          <w:szCs w:val="28"/>
        </w:rPr>
        <w:t>6</w:t>
      </w:r>
      <w:r w:rsidRPr="00AA05F1">
        <w:rPr>
          <w:rFonts w:ascii="Times New Roman" w:hAnsi="Times New Roman"/>
          <w:color w:val="000000" w:themeColor="text1"/>
          <w:sz w:val="28"/>
          <w:szCs w:val="28"/>
        </w:rPr>
        <w:t>-201</w:t>
      </w:r>
      <w:r w:rsidR="00E11DB3" w:rsidRPr="00AA05F1">
        <w:rPr>
          <w:rFonts w:ascii="Times New Roman" w:hAnsi="Times New Roman"/>
          <w:color w:val="000000" w:themeColor="text1"/>
          <w:sz w:val="28"/>
          <w:szCs w:val="28"/>
        </w:rPr>
        <w:t>7</w:t>
      </w:r>
      <w:r w:rsidRPr="00AA05F1">
        <w:rPr>
          <w:rFonts w:ascii="Times New Roman" w:hAnsi="Times New Roman"/>
          <w:color w:val="000000" w:themeColor="text1"/>
          <w:sz w:val="28"/>
          <w:szCs w:val="28"/>
        </w:rPr>
        <w:t xml:space="preserve"> учебный год по подготовке к государственной итоговой аттестации по образовательным программам основного общего образования</w:t>
      </w:r>
    </w:p>
    <w:p w:rsidR="00024895" w:rsidRPr="00AA05F1" w:rsidRDefault="00024895" w:rsidP="0060333F">
      <w:pPr>
        <w:spacing w:after="0" w:line="240" w:lineRule="auto"/>
        <w:ind w:firstLine="56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1. Продолжить системную подготовку в течение учебного года обучающихся, учителей – предметников, лиц, задействованных в процедуре ГИА-9 по подготовке к государственной итоговой аттестации. </w:t>
      </w:r>
    </w:p>
    <w:p w:rsidR="00024895" w:rsidRPr="00AA05F1" w:rsidRDefault="00E11DB3" w:rsidP="0060333F">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2</w:t>
      </w:r>
      <w:r w:rsidR="00024895" w:rsidRPr="00AA05F1">
        <w:rPr>
          <w:rFonts w:ascii="Times New Roman" w:hAnsi="Times New Roman"/>
          <w:color w:val="000000" w:themeColor="text1"/>
          <w:sz w:val="28"/>
          <w:szCs w:val="28"/>
        </w:rPr>
        <w:t xml:space="preserve">. Организовать в рамках районных  методических объединений обмен опытом педагогов, чьи обучающиеся показали высокие результаты при прохождении государственной итоговой аттестации. </w:t>
      </w:r>
    </w:p>
    <w:p w:rsidR="00024895" w:rsidRPr="00AA05F1" w:rsidRDefault="00E11DB3" w:rsidP="0060333F">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3</w:t>
      </w:r>
      <w:r w:rsidR="00024895" w:rsidRPr="00AA05F1">
        <w:rPr>
          <w:rFonts w:ascii="Times New Roman" w:hAnsi="Times New Roman"/>
          <w:color w:val="000000" w:themeColor="text1"/>
          <w:sz w:val="28"/>
          <w:szCs w:val="28"/>
        </w:rPr>
        <w:t xml:space="preserve">. Продолжить осуществление психолого-педагогического сопровождения </w:t>
      </w:r>
      <w:proofErr w:type="gramStart"/>
      <w:r w:rsidR="00024895" w:rsidRPr="00AA05F1">
        <w:rPr>
          <w:rFonts w:ascii="Times New Roman" w:hAnsi="Times New Roman"/>
          <w:color w:val="000000" w:themeColor="text1"/>
          <w:sz w:val="28"/>
          <w:szCs w:val="28"/>
        </w:rPr>
        <w:t>обучающихся</w:t>
      </w:r>
      <w:proofErr w:type="gramEnd"/>
      <w:r w:rsidR="00024895" w:rsidRPr="00AA05F1">
        <w:rPr>
          <w:rFonts w:ascii="Times New Roman" w:hAnsi="Times New Roman"/>
          <w:color w:val="000000" w:themeColor="text1"/>
          <w:sz w:val="28"/>
          <w:szCs w:val="28"/>
        </w:rPr>
        <w:t xml:space="preserve"> к сдаче государственной итоговой аттестации.</w:t>
      </w:r>
    </w:p>
    <w:p w:rsidR="00024895" w:rsidRPr="00AA05F1" w:rsidRDefault="00E11DB3" w:rsidP="0060333F">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4</w:t>
      </w:r>
      <w:r w:rsidR="00024895" w:rsidRPr="00AA05F1">
        <w:rPr>
          <w:rFonts w:ascii="Times New Roman" w:hAnsi="Times New Roman"/>
          <w:color w:val="000000" w:themeColor="text1"/>
          <w:sz w:val="28"/>
          <w:szCs w:val="28"/>
        </w:rPr>
        <w:t xml:space="preserve">. Проводить анализ содержания обучения и форм организации обучения (повышение веса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деятельности, опыт самоорганизации и становления ценностных ориентаций). </w:t>
      </w:r>
    </w:p>
    <w:p w:rsidR="0060333F" w:rsidRPr="00AA05F1" w:rsidRDefault="0060333F" w:rsidP="0060333F">
      <w:pPr>
        <w:shd w:val="clear" w:color="auto" w:fill="FBFCFC"/>
        <w:spacing w:after="0" w:line="240" w:lineRule="auto"/>
        <w:ind w:firstLine="709"/>
        <w:jc w:val="both"/>
        <w:rPr>
          <w:rFonts w:ascii="Times New Roman" w:hAnsi="Times New Roman" w:cs="Times New Roman"/>
          <w:color w:val="000000" w:themeColor="text1"/>
          <w:sz w:val="28"/>
          <w:szCs w:val="28"/>
          <w:lang w:eastAsia="ru-RU"/>
        </w:rPr>
      </w:pPr>
    </w:p>
    <w:p w:rsidR="00D166BF" w:rsidRPr="00AA05F1" w:rsidRDefault="00E11DB3" w:rsidP="0060333F">
      <w:pPr>
        <w:shd w:val="clear" w:color="auto" w:fill="FBFCFC"/>
        <w:spacing w:after="0" w:line="240" w:lineRule="auto"/>
        <w:ind w:firstLine="709"/>
        <w:jc w:val="both"/>
        <w:rPr>
          <w:rFonts w:ascii="Times New Roman" w:hAnsi="Times New Roman"/>
          <w:color w:val="000000" w:themeColor="text1"/>
          <w:sz w:val="28"/>
          <w:szCs w:val="28"/>
        </w:rPr>
      </w:pPr>
      <w:r w:rsidRPr="00AA05F1">
        <w:rPr>
          <w:rFonts w:ascii="Times New Roman" w:hAnsi="Times New Roman" w:cs="Times New Roman"/>
          <w:color w:val="000000" w:themeColor="text1"/>
          <w:sz w:val="28"/>
          <w:szCs w:val="28"/>
          <w:lang w:eastAsia="ru-RU"/>
        </w:rPr>
        <w:t xml:space="preserve">В едином государственном экзамене в мае-июне 2016 г. участвовало 53 человека, что на 9 человек меньше, чем в 2015 г.  2 участника ЕГЭ 2016 г.- выпускник прошлых лет. </w:t>
      </w:r>
      <w:r w:rsidR="00D166BF" w:rsidRPr="00AA05F1">
        <w:rPr>
          <w:rFonts w:ascii="Times New Roman" w:hAnsi="Times New Roman"/>
          <w:color w:val="000000" w:themeColor="text1"/>
          <w:sz w:val="28"/>
          <w:szCs w:val="28"/>
        </w:rPr>
        <w:t xml:space="preserve">Второй год подряд выпускники в декабре пишут сочинение, чтобы получить допуск к ЕГЭ. Сочинение оценивалось по принципу "зачет-незачет". Пересдать сочинение можно было  в феврале и мае 2016 года. Все 53 выпускника получили «зачет» и были допущены к ЕГЭ. </w:t>
      </w:r>
    </w:p>
    <w:p w:rsidR="00E11DB3" w:rsidRPr="00AA05F1" w:rsidRDefault="00E11DB3" w:rsidP="0060333F">
      <w:pPr>
        <w:spacing w:after="0" w:line="240" w:lineRule="auto"/>
        <w:ind w:right="20" w:firstLine="708"/>
        <w:jc w:val="both"/>
        <w:rPr>
          <w:rFonts w:ascii="Times New Roman" w:hAnsi="Times New Roman" w:cs="Times New Roman"/>
          <w:color w:val="000000" w:themeColor="text1"/>
          <w:sz w:val="28"/>
          <w:szCs w:val="28"/>
          <w:lang w:eastAsia="ru-RU"/>
        </w:rPr>
      </w:pPr>
      <w:r w:rsidRPr="00AA05F1">
        <w:rPr>
          <w:rFonts w:ascii="Times New Roman" w:hAnsi="Times New Roman" w:cs="Times New Roman"/>
          <w:color w:val="000000" w:themeColor="text1"/>
          <w:sz w:val="28"/>
          <w:szCs w:val="28"/>
          <w:lang w:eastAsia="ru-RU"/>
        </w:rPr>
        <w:t xml:space="preserve">Все выпускники успешно сдали обязательные предметы русский язык, математику и получили аттестаты. </w:t>
      </w:r>
    </w:p>
    <w:p w:rsidR="005301AE" w:rsidRPr="00AA05F1" w:rsidRDefault="005301AE" w:rsidP="00DE0883">
      <w:pPr>
        <w:pStyle w:val="51"/>
        <w:shd w:val="clear" w:color="auto" w:fill="auto"/>
        <w:spacing w:before="0" w:line="240" w:lineRule="auto"/>
        <w:ind w:left="20" w:right="120" w:firstLine="700"/>
        <w:jc w:val="both"/>
        <w:rPr>
          <w:color w:val="000000" w:themeColor="text1"/>
          <w:sz w:val="28"/>
          <w:szCs w:val="28"/>
        </w:rPr>
      </w:pPr>
      <w:r w:rsidRPr="00AA05F1">
        <w:rPr>
          <w:color w:val="000000" w:themeColor="text1"/>
          <w:sz w:val="28"/>
          <w:szCs w:val="28"/>
        </w:rPr>
        <w:t>В 2016 году снизилась доля выпускников текущего года, сдававших 3 и 4 экзамена ЕГЭ (с учетом обязательных предметов). Это произошло за счет увеличения доли учащихся выбравших и сдававших 5  предметов ЕГЭ.</w:t>
      </w:r>
    </w:p>
    <w:p w:rsidR="005301AE" w:rsidRPr="00AA05F1" w:rsidRDefault="005301AE" w:rsidP="00DE0883">
      <w:pPr>
        <w:pStyle w:val="51"/>
        <w:shd w:val="clear" w:color="auto" w:fill="auto"/>
        <w:spacing w:before="0" w:line="240" w:lineRule="auto"/>
        <w:ind w:left="20" w:right="120" w:firstLine="700"/>
        <w:jc w:val="both"/>
        <w:rPr>
          <w:color w:val="000000" w:themeColor="text1"/>
          <w:sz w:val="28"/>
          <w:szCs w:val="28"/>
        </w:rPr>
      </w:pPr>
      <w:r w:rsidRPr="00AA05F1">
        <w:rPr>
          <w:color w:val="000000" w:themeColor="text1"/>
          <w:sz w:val="28"/>
          <w:szCs w:val="28"/>
        </w:rPr>
        <w:t xml:space="preserve">Такой выбор выпускников школ означает, что школьники </w:t>
      </w:r>
      <w:proofErr w:type="spellStart"/>
      <w:r w:rsidRPr="00AA05F1">
        <w:rPr>
          <w:color w:val="000000" w:themeColor="text1"/>
          <w:sz w:val="28"/>
          <w:szCs w:val="28"/>
        </w:rPr>
        <w:t>смотивированы</w:t>
      </w:r>
      <w:proofErr w:type="spellEnd"/>
      <w:r w:rsidRPr="00AA05F1">
        <w:rPr>
          <w:color w:val="000000" w:themeColor="text1"/>
          <w:sz w:val="28"/>
          <w:szCs w:val="28"/>
        </w:rPr>
        <w:t xml:space="preserve"> на получение высшего профессионального образования, но не </w:t>
      </w:r>
      <w:proofErr w:type="spellStart"/>
      <w:r w:rsidRPr="00AA05F1">
        <w:rPr>
          <w:color w:val="000000" w:themeColor="text1"/>
          <w:sz w:val="28"/>
          <w:szCs w:val="28"/>
        </w:rPr>
        <w:t>определы</w:t>
      </w:r>
      <w:proofErr w:type="spellEnd"/>
      <w:r w:rsidRPr="00AA05F1">
        <w:rPr>
          <w:color w:val="000000" w:themeColor="text1"/>
          <w:sz w:val="28"/>
          <w:szCs w:val="28"/>
        </w:rPr>
        <w:t xml:space="preserve"> с конкретным выбором профиля обучения. </w:t>
      </w:r>
    </w:p>
    <w:p w:rsidR="00E11DB3" w:rsidRPr="00AA05F1" w:rsidRDefault="00E11DB3" w:rsidP="00DE0883">
      <w:pPr>
        <w:spacing w:after="0" w:line="240" w:lineRule="auto"/>
        <w:ind w:right="20" w:firstLine="708"/>
        <w:jc w:val="both"/>
        <w:rPr>
          <w:rFonts w:ascii="Times New Roman" w:hAnsi="Times New Roman" w:cs="Times New Roman"/>
          <w:color w:val="000000" w:themeColor="text1"/>
          <w:sz w:val="28"/>
          <w:szCs w:val="28"/>
        </w:rPr>
      </w:pPr>
      <w:proofErr w:type="gramStart"/>
      <w:r w:rsidRPr="00AA05F1">
        <w:rPr>
          <w:rStyle w:val="13"/>
          <w:rFonts w:ascii="Times New Roman" w:hAnsi="Times New Roman" w:cs="Times New Roman"/>
          <w:color w:val="000000" w:themeColor="text1"/>
          <w:sz w:val="28"/>
          <w:szCs w:val="28"/>
          <w:bdr w:val="none" w:sz="0" w:space="0" w:color="auto" w:frame="1"/>
        </w:rPr>
        <w:t xml:space="preserve">С 2015 года </w:t>
      </w:r>
      <w:r w:rsidRPr="00AA05F1">
        <w:rPr>
          <w:rFonts w:ascii="Times New Roman" w:hAnsi="Times New Roman" w:cs="Times New Roman"/>
          <w:color w:val="000000" w:themeColor="text1"/>
          <w:sz w:val="28"/>
          <w:szCs w:val="28"/>
        </w:rPr>
        <w:t>в соответствии с Концепцией развития математического образования Российской Федерации экзамен по математике разделен на базовый и профильный уровни.</w:t>
      </w:r>
      <w:proofErr w:type="gramEnd"/>
    </w:p>
    <w:p w:rsidR="00E11DB3" w:rsidRPr="00AA05F1" w:rsidRDefault="00E11DB3" w:rsidP="00DE0883">
      <w:pPr>
        <w:suppressAutoHyphens/>
        <w:spacing w:after="0" w:line="240" w:lineRule="auto"/>
        <w:ind w:firstLine="360"/>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lastRenderedPageBreak/>
        <w:t>Базовый уровень сдавало 41 человек, все 100% сдали на положительную отметку. На профильном уровне  приняло участие 39 человек.</w:t>
      </w:r>
    </w:p>
    <w:p w:rsidR="00E11DB3" w:rsidRPr="00AA05F1" w:rsidRDefault="00E11DB3" w:rsidP="00DE0883">
      <w:pPr>
        <w:suppressAutoHyphens/>
        <w:spacing w:after="0" w:line="240" w:lineRule="auto"/>
        <w:ind w:firstLine="360"/>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Наивысший средний балл по муниципалитету  составил </w:t>
      </w:r>
      <w:r w:rsidRPr="00AA05F1">
        <w:rPr>
          <w:rFonts w:ascii="Times New Roman" w:hAnsi="Times New Roman" w:cs="Times New Roman"/>
          <w:b/>
          <w:color w:val="000000" w:themeColor="text1"/>
          <w:sz w:val="28"/>
          <w:szCs w:val="28"/>
        </w:rPr>
        <w:t>68</w:t>
      </w:r>
      <w:r w:rsidR="00CF59BB" w:rsidRPr="00AA05F1">
        <w:rPr>
          <w:rFonts w:ascii="Times New Roman" w:hAnsi="Times New Roman" w:cs="Times New Roman"/>
          <w:b/>
          <w:color w:val="000000" w:themeColor="text1"/>
          <w:sz w:val="28"/>
          <w:szCs w:val="28"/>
        </w:rPr>
        <w:t xml:space="preserve">,0 </w:t>
      </w:r>
      <w:r w:rsidRPr="00AA05F1">
        <w:rPr>
          <w:rFonts w:ascii="Times New Roman" w:hAnsi="Times New Roman" w:cs="Times New Roman"/>
          <w:b/>
          <w:color w:val="000000" w:themeColor="text1"/>
          <w:sz w:val="28"/>
          <w:szCs w:val="28"/>
        </w:rPr>
        <w:t xml:space="preserve">  </w:t>
      </w:r>
      <w:proofErr w:type="spellStart"/>
      <w:r w:rsidRPr="00AA05F1">
        <w:rPr>
          <w:rFonts w:ascii="Times New Roman" w:hAnsi="Times New Roman" w:cs="Times New Roman"/>
          <w:b/>
          <w:color w:val="000000" w:themeColor="text1"/>
          <w:sz w:val="28"/>
          <w:szCs w:val="28"/>
        </w:rPr>
        <w:t>Межовская</w:t>
      </w:r>
      <w:proofErr w:type="spellEnd"/>
      <w:r w:rsidRPr="00AA05F1">
        <w:rPr>
          <w:rFonts w:ascii="Times New Roman" w:hAnsi="Times New Roman" w:cs="Times New Roman"/>
          <w:b/>
          <w:color w:val="000000" w:themeColor="text1"/>
          <w:sz w:val="28"/>
          <w:szCs w:val="28"/>
        </w:rPr>
        <w:t xml:space="preserve"> школа,</w:t>
      </w:r>
      <w:r w:rsidRPr="00AA05F1">
        <w:rPr>
          <w:rFonts w:ascii="Times New Roman" w:hAnsi="Times New Roman" w:cs="Times New Roman"/>
          <w:color w:val="000000" w:themeColor="text1"/>
          <w:sz w:val="28"/>
          <w:szCs w:val="28"/>
        </w:rPr>
        <w:t xml:space="preserve"> наименьший балл </w:t>
      </w:r>
      <w:r w:rsidRPr="00AA05F1">
        <w:rPr>
          <w:rFonts w:ascii="Times New Roman" w:hAnsi="Times New Roman" w:cs="Times New Roman"/>
          <w:b/>
          <w:color w:val="000000" w:themeColor="text1"/>
          <w:sz w:val="28"/>
          <w:szCs w:val="28"/>
        </w:rPr>
        <w:t>21</w:t>
      </w:r>
      <w:r w:rsidR="00CF59BB" w:rsidRPr="00AA05F1">
        <w:rPr>
          <w:rFonts w:ascii="Times New Roman" w:hAnsi="Times New Roman" w:cs="Times New Roman"/>
          <w:b/>
          <w:color w:val="000000" w:themeColor="text1"/>
          <w:sz w:val="28"/>
          <w:szCs w:val="28"/>
        </w:rPr>
        <w:t>,0</w:t>
      </w:r>
      <w:r w:rsidRPr="00AA05F1">
        <w:rPr>
          <w:rFonts w:ascii="Times New Roman" w:hAnsi="Times New Roman" w:cs="Times New Roman"/>
          <w:b/>
          <w:color w:val="000000" w:themeColor="text1"/>
          <w:sz w:val="28"/>
          <w:szCs w:val="28"/>
        </w:rPr>
        <w:t xml:space="preserve"> </w:t>
      </w:r>
      <w:r w:rsidRPr="00AA05F1">
        <w:rPr>
          <w:rFonts w:ascii="Times New Roman" w:hAnsi="Times New Roman" w:cs="Times New Roman"/>
          <w:color w:val="000000" w:themeColor="text1"/>
          <w:sz w:val="28"/>
          <w:szCs w:val="28"/>
        </w:rPr>
        <w:t xml:space="preserve">в </w:t>
      </w:r>
      <w:proofErr w:type="spellStart"/>
      <w:r w:rsidRPr="00AA05F1">
        <w:rPr>
          <w:rFonts w:ascii="Times New Roman" w:hAnsi="Times New Roman" w:cs="Times New Roman"/>
          <w:color w:val="000000" w:themeColor="text1"/>
          <w:sz w:val="28"/>
          <w:szCs w:val="28"/>
        </w:rPr>
        <w:t>Орьевской</w:t>
      </w:r>
      <w:proofErr w:type="spellEnd"/>
      <w:r w:rsidRPr="00AA05F1">
        <w:rPr>
          <w:rFonts w:ascii="Times New Roman" w:hAnsi="Times New Roman" w:cs="Times New Roman"/>
          <w:color w:val="000000" w:themeColor="text1"/>
          <w:sz w:val="28"/>
          <w:szCs w:val="28"/>
        </w:rPr>
        <w:t xml:space="preserve"> СОШ, разрыв составил </w:t>
      </w:r>
      <w:r w:rsidRPr="00AA05F1">
        <w:rPr>
          <w:rFonts w:ascii="Times New Roman" w:hAnsi="Times New Roman" w:cs="Times New Roman"/>
          <w:b/>
          <w:color w:val="000000" w:themeColor="text1"/>
          <w:sz w:val="28"/>
          <w:szCs w:val="28"/>
        </w:rPr>
        <w:t xml:space="preserve">47 </w:t>
      </w:r>
      <w:r w:rsidRPr="00AA05F1">
        <w:rPr>
          <w:rFonts w:ascii="Times New Roman" w:hAnsi="Times New Roman" w:cs="Times New Roman"/>
          <w:color w:val="000000" w:themeColor="text1"/>
          <w:sz w:val="28"/>
          <w:szCs w:val="28"/>
        </w:rPr>
        <w:t xml:space="preserve">баллов. Доля неудовлетворительных результатов составила 15%. </w:t>
      </w:r>
    </w:p>
    <w:p w:rsidR="00E11DB3" w:rsidRPr="00AA05F1" w:rsidRDefault="00E11DB3" w:rsidP="00DE0883">
      <w:pPr>
        <w:spacing w:after="0" w:line="240" w:lineRule="auto"/>
        <w:ind w:right="20"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Аналогичная ситуация в отношении разрыва между лучшими и худшими образовательными результатами и по русскому языку. Наивысший средний балл 71,00 в </w:t>
      </w:r>
      <w:proofErr w:type="spellStart"/>
      <w:r w:rsidRPr="00AA05F1">
        <w:rPr>
          <w:rFonts w:ascii="Times New Roman" w:hAnsi="Times New Roman" w:cs="Times New Roman"/>
          <w:color w:val="000000" w:themeColor="text1"/>
          <w:sz w:val="28"/>
          <w:szCs w:val="28"/>
        </w:rPr>
        <w:t>Среднеагинской</w:t>
      </w:r>
      <w:proofErr w:type="spellEnd"/>
      <w:r w:rsidRPr="00AA05F1">
        <w:rPr>
          <w:rFonts w:ascii="Times New Roman" w:hAnsi="Times New Roman" w:cs="Times New Roman"/>
          <w:color w:val="000000" w:themeColor="text1"/>
          <w:sz w:val="28"/>
          <w:szCs w:val="28"/>
        </w:rPr>
        <w:t xml:space="preserve">  СОШ, наименьший балл 49.00 в МКОУ </w:t>
      </w:r>
      <w:proofErr w:type="spellStart"/>
      <w:r w:rsidRPr="00AA05F1">
        <w:rPr>
          <w:rFonts w:ascii="Times New Roman" w:hAnsi="Times New Roman" w:cs="Times New Roman"/>
          <w:color w:val="000000" w:themeColor="text1"/>
          <w:sz w:val="28"/>
          <w:szCs w:val="28"/>
        </w:rPr>
        <w:t>Межовской</w:t>
      </w:r>
      <w:proofErr w:type="spellEnd"/>
      <w:r w:rsidRPr="00AA05F1">
        <w:rPr>
          <w:rFonts w:ascii="Times New Roman" w:hAnsi="Times New Roman" w:cs="Times New Roman"/>
          <w:color w:val="000000" w:themeColor="text1"/>
          <w:sz w:val="28"/>
          <w:szCs w:val="28"/>
        </w:rPr>
        <w:t xml:space="preserve">  СОШ. Разрыв составил  22 балла. </w:t>
      </w:r>
    </w:p>
    <w:p w:rsidR="008B00B2" w:rsidRPr="00AA05F1" w:rsidRDefault="008B00B2" w:rsidP="00CF59BB">
      <w:pPr>
        <w:spacing w:line="240" w:lineRule="auto"/>
        <w:ind w:right="20"/>
        <w:jc w:val="center"/>
        <w:rPr>
          <w:rFonts w:ascii="Times New Roman" w:hAnsi="Times New Roman" w:cs="Times New Roman"/>
          <w:color w:val="000000" w:themeColor="text1"/>
          <w:sz w:val="24"/>
          <w:szCs w:val="24"/>
        </w:rPr>
      </w:pPr>
      <w:r w:rsidRPr="00AA05F1">
        <w:rPr>
          <w:rFonts w:ascii="Times New Roman" w:hAnsi="Times New Roman" w:cs="Times New Roman"/>
          <w:noProof/>
          <w:color w:val="000000" w:themeColor="text1"/>
          <w:sz w:val="24"/>
          <w:szCs w:val="24"/>
          <w:lang w:eastAsia="ru-RU"/>
        </w:rPr>
        <w:drawing>
          <wp:inline distT="0" distB="0" distL="0" distR="0">
            <wp:extent cx="5940425" cy="3994413"/>
            <wp:effectExtent l="19050" t="0" r="22225" b="608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0883" w:rsidRPr="00AA05F1" w:rsidRDefault="00DE0883" w:rsidP="00DE0883">
      <w:pPr>
        <w:spacing w:line="240" w:lineRule="auto"/>
        <w:ind w:right="20" w:firstLine="708"/>
        <w:jc w:val="both"/>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Рис. 1.</w:t>
      </w:r>
      <w:r w:rsidR="000A1C2B" w:rsidRPr="00AA05F1">
        <w:rPr>
          <w:rFonts w:ascii="Times New Roman" w:hAnsi="Times New Roman" w:cs="Times New Roman"/>
          <w:color w:val="000000" w:themeColor="text1"/>
          <w:sz w:val="24"/>
          <w:szCs w:val="24"/>
        </w:rPr>
        <w:t>4</w:t>
      </w:r>
      <w:r w:rsidRPr="00AA05F1">
        <w:rPr>
          <w:rFonts w:ascii="Times New Roman" w:hAnsi="Times New Roman" w:cs="Times New Roman"/>
          <w:color w:val="000000" w:themeColor="text1"/>
          <w:sz w:val="24"/>
          <w:szCs w:val="24"/>
        </w:rPr>
        <w:t>. Общие показатели результатов ЕГЭ 2016</w:t>
      </w:r>
    </w:p>
    <w:p w:rsidR="00CF59BB" w:rsidRPr="00AA05F1" w:rsidRDefault="00CF59BB" w:rsidP="00DE0883">
      <w:pPr>
        <w:spacing w:after="0" w:line="240" w:lineRule="auto"/>
        <w:ind w:right="20"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Учащимися муниципальных общеобразовательных учреждений района выбрано семь предметов по выбору: биология, история, физика, обществознание, химия, информатика и ИКТ, литература. </w:t>
      </w:r>
    </w:p>
    <w:p w:rsidR="003C4732" w:rsidRPr="00AA05F1" w:rsidRDefault="003C4732" w:rsidP="00DE0883">
      <w:pPr>
        <w:pStyle w:val="Default"/>
        <w:ind w:firstLine="360"/>
        <w:jc w:val="both"/>
        <w:rPr>
          <w:color w:val="000000" w:themeColor="text1"/>
          <w:sz w:val="28"/>
          <w:szCs w:val="28"/>
        </w:rPr>
      </w:pPr>
      <w:r w:rsidRPr="00AA05F1">
        <w:rPr>
          <w:rFonts w:eastAsia="Times New Roman"/>
          <w:color w:val="000000" w:themeColor="text1"/>
          <w:sz w:val="28"/>
          <w:szCs w:val="28"/>
          <w:lang w:eastAsia="ru-RU"/>
        </w:rPr>
        <w:t xml:space="preserve">Представленные данные говорят о том, что основную долю составляют учащиеся, набравшие минимальный балл по предметам, но и не достаточно высок процент учащихся выбравших предмет и его не сдавших. </w:t>
      </w:r>
      <w:r w:rsidR="000E50A2" w:rsidRPr="00AA05F1">
        <w:rPr>
          <w:rFonts w:eastAsia="Times New Roman"/>
          <w:color w:val="000000" w:themeColor="text1"/>
          <w:sz w:val="28"/>
          <w:szCs w:val="28"/>
          <w:lang w:eastAsia="ru-RU"/>
        </w:rPr>
        <w:t>С</w:t>
      </w:r>
      <w:r w:rsidRPr="00AA05F1">
        <w:rPr>
          <w:rFonts w:eastAsia="Times New Roman"/>
          <w:color w:val="000000" w:themeColor="text1"/>
          <w:sz w:val="28"/>
          <w:szCs w:val="28"/>
          <w:lang w:eastAsia="ru-RU"/>
        </w:rPr>
        <w:t xml:space="preserve">корее </w:t>
      </w:r>
      <w:proofErr w:type="gramStart"/>
      <w:r w:rsidRPr="00AA05F1">
        <w:rPr>
          <w:rFonts w:eastAsia="Times New Roman"/>
          <w:color w:val="000000" w:themeColor="text1"/>
          <w:sz w:val="28"/>
          <w:szCs w:val="28"/>
          <w:lang w:eastAsia="ru-RU"/>
        </w:rPr>
        <w:t>всего</w:t>
      </w:r>
      <w:proofErr w:type="gramEnd"/>
      <w:r w:rsidRPr="00AA05F1">
        <w:rPr>
          <w:rFonts w:eastAsia="Times New Roman"/>
          <w:color w:val="000000" w:themeColor="text1"/>
          <w:sz w:val="28"/>
          <w:szCs w:val="28"/>
          <w:lang w:eastAsia="ru-RU"/>
        </w:rPr>
        <w:t xml:space="preserve"> выбор учащихся был сделан не осознанно. </w:t>
      </w:r>
      <w:r w:rsidRPr="00AA05F1">
        <w:rPr>
          <w:color w:val="000000" w:themeColor="text1"/>
          <w:sz w:val="28"/>
          <w:szCs w:val="28"/>
        </w:rPr>
        <w:t>Поэтому первоочередная задача для школы – помогать выпускникам, делать ответственный выбор, учитывая свои возможности и амбиции, и качественно сопровождать этот выбор в течение года.</w:t>
      </w:r>
    </w:p>
    <w:p w:rsidR="00CF59BB" w:rsidRPr="00AA05F1" w:rsidRDefault="00CF59BB" w:rsidP="00DE0883">
      <w:pPr>
        <w:pStyle w:val="Default"/>
        <w:ind w:firstLine="708"/>
        <w:jc w:val="both"/>
        <w:rPr>
          <w:color w:val="000000" w:themeColor="text1"/>
          <w:sz w:val="28"/>
          <w:szCs w:val="28"/>
        </w:rPr>
      </w:pPr>
      <w:r w:rsidRPr="00AA05F1">
        <w:rPr>
          <w:color w:val="000000" w:themeColor="text1"/>
          <w:sz w:val="28"/>
          <w:szCs w:val="28"/>
        </w:rPr>
        <w:t>По уровню освоения учебных предметов по результатам ЕГЭ можно сказать, что лишь 7% по русскому языку и 3% по обществознанию показали «Высокий уровень подготовки».</w:t>
      </w:r>
      <w:r w:rsidR="003C4732" w:rsidRPr="00AA05F1">
        <w:rPr>
          <w:color w:val="000000" w:themeColor="text1"/>
          <w:sz w:val="28"/>
          <w:szCs w:val="28"/>
        </w:rPr>
        <w:t xml:space="preserve"> </w:t>
      </w:r>
    </w:p>
    <w:p w:rsidR="003C4732" w:rsidRPr="00AA05F1" w:rsidRDefault="003C4732" w:rsidP="00DE0883">
      <w:pPr>
        <w:pStyle w:val="Default"/>
        <w:ind w:firstLine="708"/>
        <w:jc w:val="both"/>
        <w:rPr>
          <w:rFonts w:eastAsia="Times New Roman"/>
          <w:bCs/>
          <w:color w:val="000000" w:themeColor="text1"/>
          <w:sz w:val="28"/>
          <w:szCs w:val="28"/>
          <w:lang w:eastAsia="ru-RU"/>
        </w:rPr>
      </w:pPr>
      <w:r w:rsidRPr="00AA05F1">
        <w:rPr>
          <w:color w:val="000000" w:themeColor="text1"/>
          <w:sz w:val="28"/>
          <w:szCs w:val="28"/>
        </w:rPr>
        <w:t xml:space="preserve">Высок </w:t>
      </w:r>
      <w:r w:rsidRPr="00AA05F1">
        <w:rPr>
          <w:rFonts w:eastAsia="Times New Roman"/>
          <w:bCs/>
          <w:color w:val="000000" w:themeColor="text1"/>
          <w:sz w:val="28"/>
          <w:szCs w:val="28"/>
          <w:lang w:eastAsia="ru-RU"/>
        </w:rPr>
        <w:t>процент участников, не преодолевших минимальную границу:</w:t>
      </w:r>
    </w:p>
    <w:p w:rsidR="003C4732" w:rsidRPr="00AA05F1" w:rsidRDefault="003C4732" w:rsidP="00DE0883">
      <w:pPr>
        <w:pStyle w:val="Default"/>
        <w:numPr>
          <w:ilvl w:val="0"/>
          <w:numId w:val="34"/>
        </w:numPr>
        <w:rPr>
          <w:rFonts w:eastAsia="Times New Roman"/>
          <w:bCs/>
          <w:color w:val="000000" w:themeColor="text1"/>
          <w:sz w:val="28"/>
          <w:szCs w:val="28"/>
          <w:lang w:eastAsia="ru-RU"/>
        </w:rPr>
      </w:pPr>
      <w:r w:rsidRPr="00AA05F1">
        <w:rPr>
          <w:rFonts w:eastAsia="Times New Roman"/>
          <w:bCs/>
          <w:color w:val="000000" w:themeColor="text1"/>
          <w:sz w:val="28"/>
          <w:szCs w:val="28"/>
          <w:lang w:eastAsia="ru-RU"/>
        </w:rPr>
        <w:lastRenderedPageBreak/>
        <w:t xml:space="preserve">физика - 20% </w:t>
      </w:r>
    </w:p>
    <w:p w:rsidR="003C4732" w:rsidRPr="00AA05F1" w:rsidRDefault="003C4732" w:rsidP="00DE0883">
      <w:pPr>
        <w:pStyle w:val="Default"/>
        <w:numPr>
          <w:ilvl w:val="0"/>
          <w:numId w:val="34"/>
        </w:numPr>
        <w:rPr>
          <w:rFonts w:eastAsia="Times New Roman"/>
          <w:bCs/>
          <w:color w:val="000000" w:themeColor="text1"/>
          <w:sz w:val="28"/>
          <w:szCs w:val="28"/>
          <w:lang w:eastAsia="ru-RU"/>
        </w:rPr>
      </w:pPr>
      <w:r w:rsidRPr="00AA05F1">
        <w:rPr>
          <w:rFonts w:eastAsia="Times New Roman"/>
          <w:bCs/>
          <w:color w:val="000000" w:themeColor="text1"/>
          <w:sz w:val="28"/>
          <w:szCs w:val="28"/>
          <w:lang w:eastAsia="ru-RU"/>
        </w:rPr>
        <w:t>информатика - 16,67%</w:t>
      </w:r>
    </w:p>
    <w:p w:rsidR="003C4732" w:rsidRPr="00AA05F1" w:rsidRDefault="003C4732" w:rsidP="00DE0883">
      <w:pPr>
        <w:pStyle w:val="Default"/>
        <w:numPr>
          <w:ilvl w:val="0"/>
          <w:numId w:val="34"/>
        </w:numPr>
        <w:rPr>
          <w:rFonts w:eastAsia="Times New Roman"/>
          <w:bCs/>
          <w:color w:val="000000" w:themeColor="text1"/>
          <w:sz w:val="28"/>
          <w:szCs w:val="28"/>
          <w:lang w:eastAsia="ru-RU"/>
        </w:rPr>
      </w:pPr>
      <w:r w:rsidRPr="00AA05F1">
        <w:rPr>
          <w:rFonts w:eastAsia="Times New Roman"/>
          <w:bCs/>
          <w:color w:val="000000" w:themeColor="text1"/>
          <w:sz w:val="28"/>
          <w:szCs w:val="28"/>
          <w:lang w:eastAsia="ru-RU"/>
        </w:rPr>
        <w:t>обществознание - 9,68%</w:t>
      </w:r>
    </w:p>
    <w:p w:rsidR="003C4732" w:rsidRPr="00AA05F1" w:rsidRDefault="003C4732" w:rsidP="00DE0883">
      <w:pPr>
        <w:pStyle w:val="Default"/>
        <w:numPr>
          <w:ilvl w:val="0"/>
          <w:numId w:val="34"/>
        </w:numPr>
        <w:rPr>
          <w:rFonts w:eastAsia="Times New Roman"/>
          <w:bCs/>
          <w:color w:val="000000" w:themeColor="text1"/>
          <w:sz w:val="28"/>
          <w:szCs w:val="28"/>
          <w:lang w:eastAsia="ru-RU"/>
        </w:rPr>
      </w:pPr>
      <w:r w:rsidRPr="00AA05F1">
        <w:rPr>
          <w:rFonts w:eastAsia="Times New Roman"/>
          <w:bCs/>
          <w:color w:val="000000" w:themeColor="text1"/>
          <w:sz w:val="28"/>
          <w:szCs w:val="28"/>
          <w:lang w:eastAsia="ru-RU"/>
        </w:rPr>
        <w:t xml:space="preserve">математика профильная - </w:t>
      </w:r>
      <w:r w:rsidRPr="00AA05F1">
        <w:rPr>
          <w:color w:val="000000" w:themeColor="text1"/>
          <w:sz w:val="28"/>
          <w:szCs w:val="28"/>
        </w:rPr>
        <w:t>15,38%</w:t>
      </w:r>
    </w:p>
    <w:p w:rsidR="00B42061" w:rsidRPr="00AA05F1" w:rsidRDefault="00B42061" w:rsidP="00B42061">
      <w:pPr>
        <w:pStyle w:val="32"/>
        <w:shd w:val="clear" w:color="auto" w:fill="auto"/>
        <w:spacing w:before="0"/>
        <w:ind w:left="500" w:right="-1" w:firstLine="0"/>
        <w:rPr>
          <w:color w:val="000000" w:themeColor="text1"/>
          <w:sz w:val="28"/>
          <w:szCs w:val="28"/>
        </w:rPr>
      </w:pPr>
      <w:r w:rsidRPr="00AA05F1">
        <w:rPr>
          <w:color w:val="000000" w:themeColor="text1"/>
          <w:sz w:val="28"/>
          <w:szCs w:val="28"/>
        </w:rPr>
        <w:t xml:space="preserve">Результаты ЕГЭ по предметам в динамике (за </w:t>
      </w:r>
      <w:r w:rsidR="003C4732" w:rsidRPr="00AA05F1">
        <w:rPr>
          <w:color w:val="000000" w:themeColor="text1"/>
          <w:sz w:val="28"/>
          <w:szCs w:val="28"/>
        </w:rPr>
        <w:t>2014-2016гг</w:t>
      </w:r>
      <w:r w:rsidRPr="00AA05F1">
        <w:rPr>
          <w:color w:val="000000" w:themeColor="text1"/>
          <w:sz w:val="28"/>
          <w:szCs w:val="28"/>
        </w:rPr>
        <w:t>)</w:t>
      </w:r>
    </w:p>
    <w:p w:rsidR="00DE0883" w:rsidRPr="00AA05F1" w:rsidRDefault="00DE0883" w:rsidP="00DE0883">
      <w:pPr>
        <w:pStyle w:val="32"/>
        <w:shd w:val="clear" w:color="auto" w:fill="auto"/>
        <w:spacing w:before="0"/>
        <w:ind w:left="500" w:right="-1" w:firstLine="0"/>
        <w:jc w:val="right"/>
        <w:rPr>
          <w:color w:val="000000" w:themeColor="text1"/>
          <w:sz w:val="24"/>
          <w:szCs w:val="24"/>
        </w:rPr>
      </w:pPr>
      <w:r w:rsidRPr="00AA05F1">
        <w:rPr>
          <w:color w:val="000000" w:themeColor="text1"/>
          <w:sz w:val="24"/>
          <w:szCs w:val="24"/>
        </w:rPr>
        <w:t>Таблица 1.13</w:t>
      </w:r>
    </w:p>
    <w:p w:rsidR="00B42061" w:rsidRPr="00AA05F1" w:rsidRDefault="00B42061" w:rsidP="00CF084A">
      <w:pPr>
        <w:pStyle w:val="32"/>
        <w:shd w:val="clear" w:color="auto" w:fill="auto"/>
        <w:spacing w:before="0"/>
        <w:ind w:left="500" w:right="-1" w:firstLine="0"/>
        <w:jc w:val="center"/>
        <w:rPr>
          <w:color w:val="000000" w:themeColor="text1"/>
        </w:rPr>
      </w:pPr>
      <w:r w:rsidRPr="00AA05F1">
        <w:rPr>
          <w:color w:val="000000" w:themeColor="text1"/>
        </w:rPr>
        <w:t>Процент участников, не преодолевших минимальную границу</w:t>
      </w:r>
    </w:p>
    <w:tbl>
      <w:tblPr>
        <w:tblStyle w:val="aa"/>
        <w:tblW w:w="4999" w:type="pct"/>
        <w:tblLook w:val="04A0"/>
      </w:tblPr>
      <w:tblGrid>
        <w:gridCol w:w="545"/>
        <w:gridCol w:w="2266"/>
        <w:gridCol w:w="1127"/>
        <w:gridCol w:w="1129"/>
        <w:gridCol w:w="1127"/>
        <w:gridCol w:w="1129"/>
        <w:gridCol w:w="1125"/>
        <w:gridCol w:w="1121"/>
      </w:tblGrid>
      <w:tr w:rsidR="00CF084A" w:rsidRPr="00AA05F1" w:rsidTr="00592AE3">
        <w:tc>
          <w:tcPr>
            <w:tcW w:w="284" w:type="pct"/>
            <w:vMerge w:val="restart"/>
          </w:tcPr>
          <w:p w:rsidR="00CF084A" w:rsidRPr="00AA05F1" w:rsidRDefault="00CF084A"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w:t>
            </w:r>
          </w:p>
          <w:p w:rsidR="00CF084A" w:rsidRPr="00AA05F1" w:rsidRDefault="00CF084A" w:rsidP="00B42061">
            <w:pPr>
              <w:pStyle w:val="32"/>
              <w:shd w:val="clear" w:color="auto" w:fill="auto"/>
              <w:spacing w:before="0" w:line="240" w:lineRule="auto"/>
              <w:ind w:right="-1" w:firstLine="0"/>
              <w:rPr>
                <w:color w:val="000000" w:themeColor="text1"/>
                <w:sz w:val="24"/>
                <w:szCs w:val="24"/>
              </w:rPr>
            </w:pPr>
            <w:proofErr w:type="spellStart"/>
            <w:proofErr w:type="gramStart"/>
            <w:r w:rsidRPr="00AA05F1">
              <w:rPr>
                <w:color w:val="000000" w:themeColor="text1"/>
                <w:sz w:val="24"/>
                <w:szCs w:val="24"/>
              </w:rPr>
              <w:t>п</w:t>
            </w:r>
            <w:proofErr w:type="spellEnd"/>
            <w:proofErr w:type="gramEnd"/>
            <w:r w:rsidRPr="00AA05F1">
              <w:rPr>
                <w:color w:val="000000" w:themeColor="text1"/>
                <w:sz w:val="24"/>
                <w:szCs w:val="24"/>
              </w:rPr>
              <w:t>/</w:t>
            </w:r>
            <w:proofErr w:type="spellStart"/>
            <w:r w:rsidRPr="00AA05F1">
              <w:rPr>
                <w:color w:val="000000" w:themeColor="text1"/>
                <w:sz w:val="24"/>
                <w:szCs w:val="24"/>
              </w:rPr>
              <w:t>п</w:t>
            </w:r>
            <w:proofErr w:type="spellEnd"/>
          </w:p>
        </w:tc>
        <w:tc>
          <w:tcPr>
            <w:tcW w:w="1184" w:type="pct"/>
            <w:vMerge w:val="restart"/>
          </w:tcPr>
          <w:p w:rsidR="00CF084A" w:rsidRPr="00AA05F1" w:rsidRDefault="00CF084A"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Предмет</w:t>
            </w:r>
          </w:p>
        </w:tc>
        <w:tc>
          <w:tcPr>
            <w:tcW w:w="1179" w:type="pct"/>
            <w:gridSpan w:val="2"/>
          </w:tcPr>
          <w:p w:rsidR="00CF084A" w:rsidRPr="00AA05F1" w:rsidRDefault="00CF084A" w:rsidP="00CF084A">
            <w:pPr>
              <w:pStyle w:val="32"/>
              <w:shd w:val="clear" w:color="auto" w:fill="auto"/>
              <w:spacing w:before="0" w:line="240" w:lineRule="auto"/>
              <w:ind w:right="-1" w:firstLine="0"/>
              <w:jc w:val="center"/>
              <w:rPr>
                <w:color w:val="000000" w:themeColor="text1"/>
                <w:sz w:val="24"/>
                <w:szCs w:val="24"/>
              </w:rPr>
            </w:pPr>
            <w:r w:rsidRPr="00AA05F1">
              <w:rPr>
                <w:color w:val="000000" w:themeColor="text1"/>
                <w:sz w:val="24"/>
                <w:szCs w:val="24"/>
              </w:rPr>
              <w:t>2014</w:t>
            </w:r>
          </w:p>
        </w:tc>
        <w:tc>
          <w:tcPr>
            <w:tcW w:w="1179" w:type="pct"/>
            <w:gridSpan w:val="2"/>
          </w:tcPr>
          <w:p w:rsidR="00CF084A" w:rsidRPr="00AA05F1" w:rsidRDefault="00CF084A" w:rsidP="00CF084A">
            <w:pPr>
              <w:pStyle w:val="32"/>
              <w:shd w:val="clear" w:color="auto" w:fill="auto"/>
              <w:spacing w:before="0" w:line="240" w:lineRule="auto"/>
              <w:ind w:right="-1" w:firstLine="0"/>
              <w:jc w:val="center"/>
              <w:rPr>
                <w:color w:val="000000" w:themeColor="text1"/>
                <w:sz w:val="24"/>
                <w:szCs w:val="24"/>
              </w:rPr>
            </w:pPr>
            <w:r w:rsidRPr="00AA05F1">
              <w:rPr>
                <w:color w:val="000000" w:themeColor="text1"/>
                <w:sz w:val="24"/>
                <w:szCs w:val="24"/>
              </w:rPr>
              <w:t>2015</w:t>
            </w:r>
          </w:p>
        </w:tc>
        <w:tc>
          <w:tcPr>
            <w:tcW w:w="1175" w:type="pct"/>
            <w:gridSpan w:val="2"/>
          </w:tcPr>
          <w:p w:rsidR="00CF084A" w:rsidRPr="00AA05F1" w:rsidRDefault="00CF084A" w:rsidP="00CF084A">
            <w:pPr>
              <w:pStyle w:val="32"/>
              <w:shd w:val="clear" w:color="auto" w:fill="auto"/>
              <w:spacing w:before="0" w:line="240" w:lineRule="auto"/>
              <w:ind w:right="-1" w:firstLine="0"/>
              <w:jc w:val="center"/>
              <w:rPr>
                <w:color w:val="000000" w:themeColor="text1"/>
                <w:sz w:val="24"/>
                <w:szCs w:val="24"/>
              </w:rPr>
            </w:pPr>
            <w:r w:rsidRPr="00AA05F1">
              <w:rPr>
                <w:color w:val="000000" w:themeColor="text1"/>
                <w:sz w:val="24"/>
                <w:szCs w:val="24"/>
              </w:rPr>
              <w:t>2016</w:t>
            </w:r>
          </w:p>
        </w:tc>
      </w:tr>
      <w:tr w:rsidR="00CF084A" w:rsidRPr="00AA05F1" w:rsidTr="00592AE3">
        <w:tc>
          <w:tcPr>
            <w:tcW w:w="284" w:type="pct"/>
            <w:vMerge/>
          </w:tcPr>
          <w:p w:rsidR="00CF084A" w:rsidRPr="00AA05F1" w:rsidRDefault="00CF084A" w:rsidP="00B42061">
            <w:pPr>
              <w:pStyle w:val="32"/>
              <w:shd w:val="clear" w:color="auto" w:fill="auto"/>
              <w:spacing w:before="0" w:line="240" w:lineRule="auto"/>
              <w:ind w:right="-1" w:firstLine="0"/>
              <w:rPr>
                <w:color w:val="000000" w:themeColor="text1"/>
                <w:sz w:val="24"/>
                <w:szCs w:val="24"/>
              </w:rPr>
            </w:pPr>
          </w:p>
        </w:tc>
        <w:tc>
          <w:tcPr>
            <w:tcW w:w="1184" w:type="pct"/>
            <w:vMerge/>
          </w:tcPr>
          <w:p w:rsidR="00CF084A" w:rsidRPr="00AA05F1" w:rsidRDefault="00CF084A" w:rsidP="00B42061">
            <w:pPr>
              <w:pStyle w:val="32"/>
              <w:shd w:val="clear" w:color="auto" w:fill="auto"/>
              <w:spacing w:before="0" w:line="240" w:lineRule="auto"/>
              <w:ind w:right="-1" w:firstLine="0"/>
              <w:rPr>
                <w:color w:val="000000" w:themeColor="text1"/>
                <w:sz w:val="24"/>
                <w:szCs w:val="24"/>
              </w:rPr>
            </w:pPr>
          </w:p>
        </w:tc>
        <w:tc>
          <w:tcPr>
            <w:tcW w:w="589" w:type="pct"/>
          </w:tcPr>
          <w:p w:rsidR="00CF084A" w:rsidRPr="00AA05F1" w:rsidRDefault="00CF084A"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край</w:t>
            </w:r>
          </w:p>
        </w:tc>
        <w:tc>
          <w:tcPr>
            <w:tcW w:w="590" w:type="pct"/>
          </w:tcPr>
          <w:p w:rsidR="00CF084A" w:rsidRPr="00AA05F1" w:rsidRDefault="00CF084A"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 xml:space="preserve">район </w:t>
            </w:r>
          </w:p>
        </w:tc>
        <w:tc>
          <w:tcPr>
            <w:tcW w:w="589" w:type="pct"/>
          </w:tcPr>
          <w:p w:rsidR="00CF084A" w:rsidRPr="00AA05F1" w:rsidRDefault="00CF084A" w:rsidP="00096BF5">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край</w:t>
            </w:r>
          </w:p>
        </w:tc>
        <w:tc>
          <w:tcPr>
            <w:tcW w:w="590" w:type="pct"/>
          </w:tcPr>
          <w:p w:rsidR="00CF084A" w:rsidRPr="00AA05F1" w:rsidRDefault="00CF084A" w:rsidP="00096BF5">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 xml:space="preserve">район </w:t>
            </w:r>
          </w:p>
        </w:tc>
        <w:tc>
          <w:tcPr>
            <w:tcW w:w="588" w:type="pct"/>
          </w:tcPr>
          <w:p w:rsidR="00CF084A" w:rsidRPr="00AA05F1" w:rsidRDefault="00CF084A" w:rsidP="00096BF5">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край</w:t>
            </w:r>
          </w:p>
        </w:tc>
        <w:tc>
          <w:tcPr>
            <w:tcW w:w="587" w:type="pct"/>
          </w:tcPr>
          <w:p w:rsidR="00CF084A" w:rsidRPr="00AA05F1" w:rsidRDefault="00CF084A" w:rsidP="00096BF5">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 xml:space="preserve">район </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w:t>
            </w:r>
          </w:p>
        </w:tc>
        <w:tc>
          <w:tcPr>
            <w:tcW w:w="1184"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Русский язык (24)</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0,14%</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0,44</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0,32</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2</w:t>
            </w:r>
          </w:p>
        </w:tc>
        <w:tc>
          <w:tcPr>
            <w:tcW w:w="1184"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Русский язык (36)</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2,34</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1,6</w:t>
            </w:r>
            <w:r w:rsidR="005535CA" w:rsidRPr="00AA05F1">
              <w:rPr>
                <w:color w:val="000000" w:themeColor="text1"/>
                <w:sz w:val="24"/>
                <w:szCs w:val="24"/>
              </w:rPr>
              <w:t>%</w:t>
            </w:r>
            <w:r w:rsidRPr="00AA05F1">
              <w:rPr>
                <w:color w:val="000000" w:themeColor="text1"/>
                <w:sz w:val="24"/>
                <w:szCs w:val="24"/>
              </w:rPr>
              <w:t>1</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1,65</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3</w:t>
            </w:r>
          </w:p>
        </w:tc>
        <w:tc>
          <w:tcPr>
            <w:tcW w:w="1184"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Математика базовая</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2,81</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2,56</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4</w:t>
            </w:r>
          </w:p>
        </w:tc>
        <w:tc>
          <w:tcPr>
            <w:tcW w:w="1184"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Математика профильная</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0,58%</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17,91</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14,29</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13,70</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15,38</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5</w:t>
            </w:r>
          </w:p>
        </w:tc>
        <w:tc>
          <w:tcPr>
            <w:tcW w:w="1184" w:type="pct"/>
          </w:tcPr>
          <w:p w:rsidR="00592AE3" w:rsidRPr="00AA05F1" w:rsidRDefault="00592AE3" w:rsidP="00B42061">
            <w:pPr>
              <w:pStyle w:val="14"/>
              <w:shd w:val="clear" w:color="auto" w:fill="auto"/>
              <w:spacing w:before="0" w:line="240" w:lineRule="auto"/>
              <w:ind w:left="120"/>
              <w:rPr>
                <w:color w:val="000000" w:themeColor="text1"/>
                <w:sz w:val="24"/>
                <w:szCs w:val="24"/>
              </w:rPr>
            </w:pPr>
            <w:r w:rsidRPr="00AA05F1">
              <w:rPr>
                <w:color w:val="000000" w:themeColor="text1"/>
                <w:sz w:val="24"/>
                <w:szCs w:val="24"/>
              </w:rPr>
              <w:t>Физика</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18,20%</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4,92</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6,55</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20</w:t>
            </w:r>
            <w:r w:rsidR="005535CA" w:rsidRPr="00AA05F1">
              <w:rPr>
                <w:color w:val="000000" w:themeColor="text1"/>
                <w:sz w:val="24"/>
                <w:szCs w:val="24"/>
              </w:rPr>
              <w:t>,0%</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6</w:t>
            </w:r>
          </w:p>
        </w:tc>
        <w:tc>
          <w:tcPr>
            <w:tcW w:w="1184" w:type="pct"/>
          </w:tcPr>
          <w:p w:rsidR="00592AE3" w:rsidRPr="00AA05F1" w:rsidRDefault="00592AE3" w:rsidP="00CF084A">
            <w:pPr>
              <w:pStyle w:val="14"/>
              <w:shd w:val="clear" w:color="auto" w:fill="auto"/>
              <w:spacing w:before="0" w:line="240" w:lineRule="auto"/>
              <w:rPr>
                <w:color w:val="000000" w:themeColor="text1"/>
                <w:sz w:val="24"/>
                <w:szCs w:val="24"/>
              </w:rPr>
            </w:pPr>
            <w:r w:rsidRPr="00AA05F1">
              <w:rPr>
                <w:color w:val="000000" w:themeColor="text1"/>
                <w:sz w:val="24"/>
                <w:szCs w:val="24"/>
              </w:rPr>
              <w:t>Химия</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9,51%</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5,25</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13,66</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7</w:t>
            </w:r>
          </w:p>
        </w:tc>
        <w:tc>
          <w:tcPr>
            <w:tcW w:w="1184" w:type="pct"/>
          </w:tcPr>
          <w:p w:rsidR="00592AE3" w:rsidRPr="00AA05F1" w:rsidRDefault="00592AE3" w:rsidP="00CF084A">
            <w:pPr>
              <w:pStyle w:val="14"/>
              <w:shd w:val="clear" w:color="auto" w:fill="auto"/>
              <w:spacing w:before="0" w:line="240" w:lineRule="auto"/>
              <w:rPr>
                <w:color w:val="000000" w:themeColor="text1"/>
                <w:sz w:val="24"/>
                <w:szCs w:val="24"/>
              </w:rPr>
            </w:pPr>
            <w:r w:rsidRPr="00AA05F1">
              <w:rPr>
                <w:color w:val="000000" w:themeColor="text1"/>
                <w:sz w:val="24"/>
                <w:szCs w:val="24"/>
              </w:rPr>
              <w:t>Информатика и ИКТ</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8,29%</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17,90</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b/>
                <w:color w:val="000000" w:themeColor="text1"/>
                <w:sz w:val="24"/>
                <w:szCs w:val="24"/>
              </w:rPr>
            </w:pPr>
            <w:r w:rsidRPr="00AA05F1">
              <w:rPr>
                <w:color w:val="000000" w:themeColor="text1"/>
                <w:sz w:val="24"/>
                <w:szCs w:val="24"/>
              </w:rPr>
              <w:t>50,0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13,79</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16,67</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8</w:t>
            </w:r>
          </w:p>
        </w:tc>
        <w:tc>
          <w:tcPr>
            <w:tcW w:w="1184" w:type="pct"/>
          </w:tcPr>
          <w:p w:rsidR="00592AE3" w:rsidRPr="00AA05F1" w:rsidRDefault="00592AE3" w:rsidP="00CF084A">
            <w:pPr>
              <w:pStyle w:val="14"/>
              <w:shd w:val="clear" w:color="auto" w:fill="auto"/>
              <w:spacing w:before="0" w:line="240" w:lineRule="auto"/>
              <w:rPr>
                <w:color w:val="000000" w:themeColor="text1"/>
                <w:sz w:val="24"/>
                <w:szCs w:val="24"/>
              </w:rPr>
            </w:pPr>
            <w:r w:rsidRPr="00AA05F1">
              <w:rPr>
                <w:color w:val="000000" w:themeColor="text1"/>
                <w:sz w:val="24"/>
                <w:szCs w:val="24"/>
              </w:rPr>
              <w:t>Биология</w:t>
            </w:r>
          </w:p>
        </w:tc>
        <w:tc>
          <w:tcPr>
            <w:tcW w:w="589" w:type="pct"/>
          </w:tcPr>
          <w:p w:rsidR="00592AE3" w:rsidRPr="00AA05F1" w:rsidRDefault="00592AE3" w:rsidP="00B42061">
            <w:pPr>
              <w:pStyle w:val="14"/>
              <w:shd w:val="clear" w:color="auto" w:fill="auto"/>
              <w:spacing w:before="0" w:line="240" w:lineRule="auto"/>
              <w:rPr>
                <w:color w:val="000000" w:themeColor="text1"/>
                <w:sz w:val="24"/>
                <w:szCs w:val="24"/>
              </w:rPr>
            </w:pPr>
            <w:r w:rsidRPr="00AA05F1">
              <w:rPr>
                <w:color w:val="000000" w:themeColor="text1"/>
                <w:sz w:val="24"/>
                <w:szCs w:val="24"/>
              </w:rPr>
              <w:t>7,18%</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12,80</w:t>
            </w:r>
            <w:r w:rsidR="005535CA" w:rsidRPr="00AA05F1">
              <w:rPr>
                <w:color w:val="000000" w:themeColor="text1"/>
                <w:sz w:val="24"/>
                <w:szCs w:val="24"/>
              </w:rPr>
              <w:t>%</w:t>
            </w:r>
          </w:p>
        </w:tc>
        <w:tc>
          <w:tcPr>
            <w:tcW w:w="590"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15,98</w:t>
            </w:r>
            <w:r w:rsidR="005535CA" w:rsidRPr="00AA05F1">
              <w:rPr>
                <w:color w:val="000000" w:themeColor="text1"/>
                <w:sz w:val="24"/>
                <w:szCs w:val="24"/>
              </w:rPr>
              <w:t>%</w:t>
            </w:r>
          </w:p>
        </w:tc>
        <w:tc>
          <w:tcPr>
            <w:tcW w:w="587" w:type="pct"/>
          </w:tcPr>
          <w:p w:rsidR="00592AE3" w:rsidRPr="00AA05F1" w:rsidRDefault="000572C6" w:rsidP="00B42061">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9</w:t>
            </w:r>
          </w:p>
        </w:tc>
        <w:tc>
          <w:tcPr>
            <w:tcW w:w="1184" w:type="pct"/>
          </w:tcPr>
          <w:p w:rsidR="00592AE3" w:rsidRPr="00AA05F1" w:rsidRDefault="00592AE3" w:rsidP="00CF084A">
            <w:pPr>
              <w:pStyle w:val="14"/>
              <w:shd w:val="clear" w:color="auto" w:fill="auto"/>
              <w:spacing w:before="0" w:line="240" w:lineRule="auto"/>
              <w:rPr>
                <w:color w:val="000000" w:themeColor="text1"/>
                <w:sz w:val="24"/>
                <w:szCs w:val="24"/>
              </w:rPr>
            </w:pPr>
            <w:r w:rsidRPr="00AA05F1">
              <w:rPr>
                <w:color w:val="000000" w:themeColor="text1"/>
                <w:sz w:val="24"/>
                <w:szCs w:val="24"/>
              </w:rPr>
              <w:t>История</w:t>
            </w:r>
          </w:p>
        </w:tc>
        <w:tc>
          <w:tcPr>
            <w:tcW w:w="589" w:type="pct"/>
          </w:tcPr>
          <w:p w:rsidR="00592AE3" w:rsidRPr="00AA05F1" w:rsidRDefault="00592AE3" w:rsidP="00E03FAA">
            <w:pPr>
              <w:pStyle w:val="14"/>
              <w:shd w:val="clear" w:color="auto" w:fill="auto"/>
              <w:spacing w:before="0" w:line="240" w:lineRule="auto"/>
              <w:rPr>
                <w:color w:val="000000" w:themeColor="text1"/>
                <w:sz w:val="24"/>
                <w:szCs w:val="24"/>
              </w:rPr>
            </w:pPr>
            <w:r w:rsidRPr="00AA05F1">
              <w:rPr>
                <w:color w:val="000000" w:themeColor="text1"/>
                <w:sz w:val="24"/>
                <w:szCs w:val="24"/>
              </w:rPr>
              <w:t>12,69%</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11,92</w:t>
            </w:r>
            <w:r w:rsidR="005535CA" w:rsidRPr="00AA05F1">
              <w:rPr>
                <w:color w:val="000000" w:themeColor="text1"/>
                <w:sz w:val="24"/>
                <w:szCs w:val="24"/>
              </w:rPr>
              <w:t>%</w:t>
            </w:r>
          </w:p>
        </w:tc>
        <w:tc>
          <w:tcPr>
            <w:tcW w:w="590"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33,33</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9,15</w:t>
            </w:r>
            <w:r w:rsidR="005535CA" w:rsidRPr="00AA05F1">
              <w:rPr>
                <w:color w:val="000000" w:themeColor="text1"/>
                <w:sz w:val="24"/>
                <w:szCs w:val="24"/>
              </w:rPr>
              <w:t>%</w:t>
            </w:r>
          </w:p>
        </w:tc>
        <w:tc>
          <w:tcPr>
            <w:tcW w:w="587"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10</w:t>
            </w:r>
          </w:p>
        </w:tc>
        <w:tc>
          <w:tcPr>
            <w:tcW w:w="1184" w:type="pct"/>
          </w:tcPr>
          <w:p w:rsidR="00592AE3" w:rsidRPr="00AA05F1" w:rsidRDefault="00592AE3" w:rsidP="00CF084A">
            <w:pPr>
              <w:pStyle w:val="14"/>
              <w:shd w:val="clear" w:color="auto" w:fill="auto"/>
              <w:spacing w:before="0" w:line="240" w:lineRule="auto"/>
              <w:rPr>
                <w:color w:val="000000" w:themeColor="text1"/>
                <w:sz w:val="24"/>
                <w:szCs w:val="24"/>
              </w:rPr>
            </w:pPr>
            <w:r w:rsidRPr="00AA05F1">
              <w:rPr>
                <w:color w:val="000000" w:themeColor="text1"/>
                <w:sz w:val="24"/>
                <w:szCs w:val="24"/>
              </w:rPr>
              <w:t>География</w:t>
            </w:r>
          </w:p>
        </w:tc>
        <w:tc>
          <w:tcPr>
            <w:tcW w:w="589" w:type="pct"/>
          </w:tcPr>
          <w:p w:rsidR="00592AE3" w:rsidRPr="00AA05F1" w:rsidRDefault="00592AE3" w:rsidP="00E03FAA">
            <w:pPr>
              <w:pStyle w:val="14"/>
              <w:shd w:val="clear" w:color="auto" w:fill="auto"/>
              <w:spacing w:before="0" w:line="240" w:lineRule="auto"/>
              <w:rPr>
                <w:color w:val="000000" w:themeColor="text1"/>
                <w:sz w:val="24"/>
                <w:szCs w:val="24"/>
              </w:rPr>
            </w:pPr>
            <w:r w:rsidRPr="00AA05F1">
              <w:rPr>
                <w:color w:val="000000" w:themeColor="text1"/>
                <w:sz w:val="24"/>
                <w:szCs w:val="24"/>
              </w:rPr>
              <w:t>4,98%</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9,89</w:t>
            </w:r>
            <w:r w:rsidR="005535CA" w:rsidRPr="00AA05F1">
              <w:rPr>
                <w:color w:val="000000" w:themeColor="text1"/>
                <w:sz w:val="24"/>
                <w:szCs w:val="24"/>
              </w:rPr>
              <w:t>%</w:t>
            </w:r>
          </w:p>
        </w:tc>
        <w:tc>
          <w:tcPr>
            <w:tcW w:w="590"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8,76</w:t>
            </w:r>
            <w:r w:rsidR="005535CA" w:rsidRPr="00AA05F1">
              <w:rPr>
                <w:color w:val="000000" w:themeColor="text1"/>
                <w:sz w:val="24"/>
                <w:szCs w:val="24"/>
              </w:rPr>
              <w:t>%</w:t>
            </w:r>
          </w:p>
        </w:tc>
        <w:tc>
          <w:tcPr>
            <w:tcW w:w="587"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w:t>
            </w:r>
          </w:p>
        </w:tc>
      </w:tr>
      <w:tr w:rsidR="00592AE3" w:rsidRPr="00AA05F1" w:rsidTr="00592AE3">
        <w:tc>
          <w:tcPr>
            <w:tcW w:w="284" w:type="pct"/>
          </w:tcPr>
          <w:p w:rsidR="00592AE3" w:rsidRPr="00AA05F1" w:rsidRDefault="00DE0883"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11</w:t>
            </w:r>
          </w:p>
        </w:tc>
        <w:tc>
          <w:tcPr>
            <w:tcW w:w="1184" w:type="pct"/>
          </w:tcPr>
          <w:p w:rsidR="00592AE3" w:rsidRPr="00AA05F1" w:rsidRDefault="00592AE3" w:rsidP="00CF084A">
            <w:pPr>
              <w:pStyle w:val="14"/>
              <w:shd w:val="clear" w:color="auto" w:fill="auto"/>
              <w:spacing w:before="0" w:line="240" w:lineRule="auto"/>
              <w:rPr>
                <w:color w:val="000000" w:themeColor="text1"/>
                <w:sz w:val="24"/>
                <w:szCs w:val="24"/>
              </w:rPr>
            </w:pPr>
            <w:r w:rsidRPr="00AA05F1">
              <w:rPr>
                <w:color w:val="000000" w:themeColor="text1"/>
                <w:sz w:val="24"/>
                <w:szCs w:val="24"/>
              </w:rPr>
              <w:t>Обществознание</w:t>
            </w:r>
          </w:p>
        </w:tc>
        <w:tc>
          <w:tcPr>
            <w:tcW w:w="589" w:type="pct"/>
          </w:tcPr>
          <w:p w:rsidR="00592AE3" w:rsidRPr="00AA05F1" w:rsidRDefault="00592AE3" w:rsidP="00E03FAA">
            <w:pPr>
              <w:pStyle w:val="14"/>
              <w:shd w:val="clear" w:color="auto" w:fill="auto"/>
              <w:spacing w:before="0" w:line="240" w:lineRule="auto"/>
              <w:rPr>
                <w:color w:val="000000" w:themeColor="text1"/>
                <w:sz w:val="24"/>
                <w:szCs w:val="24"/>
              </w:rPr>
            </w:pPr>
            <w:r w:rsidRPr="00AA05F1">
              <w:rPr>
                <w:color w:val="000000" w:themeColor="text1"/>
                <w:sz w:val="24"/>
                <w:szCs w:val="24"/>
              </w:rPr>
              <w:t>6,20%</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4,65%</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12,21</w:t>
            </w:r>
            <w:r w:rsidR="005535CA" w:rsidRPr="00AA05F1">
              <w:rPr>
                <w:color w:val="000000" w:themeColor="text1"/>
                <w:sz w:val="24"/>
                <w:szCs w:val="24"/>
              </w:rPr>
              <w:t>%</w:t>
            </w:r>
          </w:p>
        </w:tc>
        <w:tc>
          <w:tcPr>
            <w:tcW w:w="590"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5</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15,53</w:t>
            </w:r>
            <w:r w:rsidR="005535CA" w:rsidRPr="00AA05F1">
              <w:rPr>
                <w:color w:val="000000" w:themeColor="text1"/>
                <w:sz w:val="24"/>
                <w:szCs w:val="24"/>
              </w:rPr>
              <w:t>%</w:t>
            </w:r>
          </w:p>
        </w:tc>
        <w:tc>
          <w:tcPr>
            <w:tcW w:w="587"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9,68</w:t>
            </w:r>
            <w:r w:rsidR="005535CA" w:rsidRPr="00AA05F1">
              <w:rPr>
                <w:color w:val="000000" w:themeColor="text1"/>
                <w:sz w:val="24"/>
                <w:szCs w:val="24"/>
              </w:rPr>
              <w:t>%</w:t>
            </w:r>
          </w:p>
        </w:tc>
      </w:tr>
      <w:tr w:rsidR="00592AE3" w:rsidRPr="00AA05F1" w:rsidTr="00592AE3">
        <w:tc>
          <w:tcPr>
            <w:tcW w:w="284" w:type="pct"/>
          </w:tcPr>
          <w:p w:rsidR="00592AE3" w:rsidRPr="00AA05F1" w:rsidRDefault="00DE0883"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12</w:t>
            </w:r>
          </w:p>
        </w:tc>
        <w:tc>
          <w:tcPr>
            <w:tcW w:w="1184" w:type="pct"/>
          </w:tcPr>
          <w:p w:rsidR="00592AE3" w:rsidRPr="00AA05F1" w:rsidRDefault="00592AE3" w:rsidP="00CF084A">
            <w:pPr>
              <w:pStyle w:val="14"/>
              <w:shd w:val="clear" w:color="auto" w:fill="auto"/>
              <w:spacing w:before="0" w:line="240" w:lineRule="auto"/>
              <w:rPr>
                <w:color w:val="000000" w:themeColor="text1"/>
                <w:sz w:val="24"/>
                <w:szCs w:val="24"/>
              </w:rPr>
            </w:pPr>
            <w:r w:rsidRPr="00AA05F1">
              <w:rPr>
                <w:color w:val="000000" w:themeColor="text1"/>
                <w:sz w:val="24"/>
                <w:szCs w:val="24"/>
              </w:rPr>
              <w:t>Литература</w:t>
            </w:r>
          </w:p>
        </w:tc>
        <w:tc>
          <w:tcPr>
            <w:tcW w:w="589" w:type="pct"/>
          </w:tcPr>
          <w:p w:rsidR="00592AE3" w:rsidRPr="00AA05F1" w:rsidRDefault="00592AE3" w:rsidP="00E03FAA">
            <w:pPr>
              <w:pStyle w:val="14"/>
              <w:shd w:val="clear" w:color="auto" w:fill="auto"/>
              <w:spacing w:before="0" w:line="240" w:lineRule="auto"/>
              <w:rPr>
                <w:color w:val="000000" w:themeColor="text1"/>
                <w:sz w:val="24"/>
                <w:szCs w:val="24"/>
              </w:rPr>
            </w:pPr>
            <w:r w:rsidRPr="00AA05F1">
              <w:rPr>
                <w:color w:val="000000" w:themeColor="text1"/>
                <w:sz w:val="24"/>
                <w:szCs w:val="24"/>
              </w:rPr>
              <w:t>3,89%</w:t>
            </w:r>
          </w:p>
        </w:tc>
        <w:tc>
          <w:tcPr>
            <w:tcW w:w="590"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89"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1,92</w:t>
            </w:r>
            <w:r w:rsidR="005535CA" w:rsidRPr="00AA05F1">
              <w:rPr>
                <w:color w:val="000000" w:themeColor="text1"/>
                <w:sz w:val="24"/>
                <w:szCs w:val="24"/>
              </w:rPr>
              <w:t>%</w:t>
            </w:r>
          </w:p>
        </w:tc>
        <w:tc>
          <w:tcPr>
            <w:tcW w:w="590"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588" w:type="pct"/>
          </w:tcPr>
          <w:p w:rsidR="00592AE3" w:rsidRPr="00AA05F1" w:rsidRDefault="000572C6" w:rsidP="00096BF5">
            <w:pPr>
              <w:pStyle w:val="14"/>
              <w:shd w:val="clear" w:color="auto" w:fill="auto"/>
              <w:spacing w:before="0" w:line="240" w:lineRule="auto"/>
              <w:rPr>
                <w:color w:val="000000" w:themeColor="text1"/>
                <w:sz w:val="24"/>
                <w:szCs w:val="24"/>
              </w:rPr>
            </w:pPr>
            <w:r w:rsidRPr="00AA05F1">
              <w:rPr>
                <w:color w:val="000000" w:themeColor="text1"/>
                <w:sz w:val="24"/>
                <w:szCs w:val="24"/>
              </w:rPr>
              <w:t>0,91</w:t>
            </w:r>
            <w:r w:rsidR="005535CA" w:rsidRPr="00AA05F1">
              <w:rPr>
                <w:color w:val="000000" w:themeColor="text1"/>
                <w:sz w:val="24"/>
                <w:szCs w:val="24"/>
              </w:rPr>
              <w:t>%</w:t>
            </w:r>
          </w:p>
        </w:tc>
        <w:tc>
          <w:tcPr>
            <w:tcW w:w="587" w:type="pct"/>
          </w:tcPr>
          <w:p w:rsidR="00592AE3" w:rsidRPr="00AA05F1" w:rsidRDefault="000572C6" w:rsidP="00E03FAA">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bl>
    <w:p w:rsidR="00B42061" w:rsidRPr="00AA05F1" w:rsidRDefault="00B42061" w:rsidP="000E50A2">
      <w:pPr>
        <w:pStyle w:val="14"/>
        <w:shd w:val="clear" w:color="auto" w:fill="auto"/>
        <w:spacing w:before="0" w:line="240" w:lineRule="auto"/>
        <w:ind w:right="-1" w:firstLine="708"/>
        <w:rPr>
          <w:color w:val="000000" w:themeColor="text1"/>
        </w:rPr>
      </w:pPr>
      <w:r w:rsidRPr="00AA05F1">
        <w:rPr>
          <w:color w:val="000000" w:themeColor="text1"/>
        </w:rPr>
        <w:t>В 2016 году по сравнению с 2015 го</w:t>
      </w:r>
      <w:r w:rsidR="003C4732" w:rsidRPr="00AA05F1">
        <w:rPr>
          <w:color w:val="000000" w:themeColor="text1"/>
        </w:rPr>
        <w:t xml:space="preserve">дом по физике </w:t>
      </w:r>
      <w:r w:rsidRPr="00AA05F1">
        <w:rPr>
          <w:color w:val="000000" w:themeColor="text1"/>
        </w:rPr>
        <w:t>и обществознанию процент участников ЕГЭ, не преодолевших минимальную границу, увеличился, по остальным предметам уменьшился</w:t>
      </w:r>
      <w:r w:rsidR="003C4732" w:rsidRPr="00AA05F1">
        <w:rPr>
          <w:color w:val="000000" w:themeColor="text1"/>
        </w:rPr>
        <w:t xml:space="preserve"> либо отсутствует</w:t>
      </w:r>
      <w:r w:rsidRPr="00AA05F1">
        <w:rPr>
          <w:color w:val="000000" w:themeColor="text1"/>
        </w:rPr>
        <w:t>.</w:t>
      </w:r>
      <w:r w:rsidR="003C4732" w:rsidRPr="00AA05F1">
        <w:rPr>
          <w:color w:val="000000" w:themeColor="text1"/>
        </w:rPr>
        <w:t xml:space="preserve"> В сравнении с краевыми показателями </w:t>
      </w:r>
      <w:proofErr w:type="gramStart"/>
      <w:r w:rsidR="003C4732" w:rsidRPr="00AA05F1">
        <w:rPr>
          <w:color w:val="000000" w:themeColor="text1"/>
        </w:rPr>
        <w:t>значительно высок</w:t>
      </w:r>
      <w:proofErr w:type="gramEnd"/>
      <w:r w:rsidR="003C4732" w:rsidRPr="00AA05F1">
        <w:rPr>
          <w:color w:val="000000" w:themeColor="text1"/>
        </w:rPr>
        <w:t xml:space="preserve"> данный  показатель по физике.  </w:t>
      </w:r>
    </w:p>
    <w:p w:rsidR="00DE0883" w:rsidRPr="00AA05F1" w:rsidRDefault="00DE0883" w:rsidP="00DE0883">
      <w:pPr>
        <w:pStyle w:val="32"/>
        <w:shd w:val="clear" w:color="auto" w:fill="auto"/>
        <w:spacing w:before="0"/>
        <w:ind w:left="500" w:right="-1" w:firstLine="0"/>
        <w:jc w:val="right"/>
        <w:rPr>
          <w:color w:val="000000" w:themeColor="text1"/>
          <w:sz w:val="24"/>
          <w:szCs w:val="24"/>
        </w:rPr>
      </w:pPr>
      <w:r w:rsidRPr="00AA05F1">
        <w:rPr>
          <w:color w:val="000000" w:themeColor="text1"/>
          <w:sz w:val="24"/>
          <w:szCs w:val="24"/>
        </w:rPr>
        <w:t>Таблица 1.14</w:t>
      </w:r>
    </w:p>
    <w:p w:rsidR="00FB24D0" w:rsidRPr="00AA05F1" w:rsidRDefault="00FB24D0" w:rsidP="00FB24D0">
      <w:pPr>
        <w:pStyle w:val="32"/>
        <w:shd w:val="clear" w:color="auto" w:fill="auto"/>
        <w:spacing w:before="0" w:after="102" w:line="270" w:lineRule="exact"/>
        <w:ind w:left="380"/>
        <w:rPr>
          <w:color w:val="000000" w:themeColor="text1"/>
          <w:sz w:val="24"/>
          <w:szCs w:val="24"/>
        </w:rPr>
      </w:pPr>
      <w:r w:rsidRPr="00AA05F1">
        <w:rPr>
          <w:color w:val="000000" w:themeColor="text1"/>
        </w:rPr>
        <w:t>Результаты ЕГЭ по показателю «доля выпускников с высоким уровнем» в динамике (выпускники текущего года)</w:t>
      </w:r>
    </w:p>
    <w:tbl>
      <w:tblPr>
        <w:tblStyle w:val="aa"/>
        <w:tblW w:w="5000" w:type="pct"/>
        <w:tblLook w:val="04A0"/>
      </w:tblPr>
      <w:tblGrid>
        <w:gridCol w:w="539"/>
        <w:gridCol w:w="2092"/>
        <w:gridCol w:w="1444"/>
        <w:gridCol w:w="1444"/>
        <w:gridCol w:w="1096"/>
        <w:gridCol w:w="1165"/>
        <w:gridCol w:w="956"/>
        <w:gridCol w:w="835"/>
      </w:tblGrid>
      <w:tr w:rsidR="00FB24D0" w:rsidRPr="00AA05F1" w:rsidTr="00592AE3">
        <w:tc>
          <w:tcPr>
            <w:tcW w:w="283" w:type="pct"/>
            <w:vMerge w:val="restar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w:t>
            </w:r>
          </w:p>
          <w:p w:rsidR="00FB24D0" w:rsidRPr="00AA05F1" w:rsidRDefault="00FB24D0" w:rsidP="00FB24D0">
            <w:pPr>
              <w:pStyle w:val="32"/>
              <w:shd w:val="clear" w:color="auto" w:fill="auto"/>
              <w:spacing w:before="0" w:line="240" w:lineRule="auto"/>
              <w:ind w:right="-1" w:firstLine="0"/>
              <w:rPr>
                <w:color w:val="000000" w:themeColor="text1"/>
                <w:sz w:val="24"/>
                <w:szCs w:val="24"/>
              </w:rPr>
            </w:pPr>
            <w:proofErr w:type="spellStart"/>
            <w:proofErr w:type="gramStart"/>
            <w:r w:rsidRPr="00AA05F1">
              <w:rPr>
                <w:color w:val="000000" w:themeColor="text1"/>
                <w:sz w:val="24"/>
                <w:szCs w:val="24"/>
              </w:rPr>
              <w:t>п</w:t>
            </w:r>
            <w:proofErr w:type="spellEnd"/>
            <w:proofErr w:type="gramEnd"/>
            <w:r w:rsidRPr="00AA05F1">
              <w:rPr>
                <w:color w:val="000000" w:themeColor="text1"/>
                <w:sz w:val="24"/>
                <w:szCs w:val="24"/>
              </w:rPr>
              <w:t>/</w:t>
            </w:r>
            <w:proofErr w:type="spellStart"/>
            <w:r w:rsidRPr="00AA05F1">
              <w:rPr>
                <w:color w:val="000000" w:themeColor="text1"/>
                <w:sz w:val="24"/>
                <w:szCs w:val="24"/>
              </w:rPr>
              <w:t>п</w:t>
            </w:r>
            <w:proofErr w:type="spellEnd"/>
          </w:p>
        </w:tc>
        <w:tc>
          <w:tcPr>
            <w:tcW w:w="1095" w:type="pct"/>
            <w:vMerge w:val="restar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Предмет</w:t>
            </w:r>
          </w:p>
        </w:tc>
        <w:tc>
          <w:tcPr>
            <w:tcW w:w="1512" w:type="pct"/>
            <w:gridSpan w:val="2"/>
          </w:tcPr>
          <w:p w:rsidR="00FB24D0" w:rsidRPr="00AA05F1" w:rsidRDefault="00FB24D0" w:rsidP="00FB24D0">
            <w:pPr>
              <w:pStyle w:val="32"/>
              <w:shd w:val="clear" w:color="auto" w:fill="auto"/>
              <w:spacing w:before="0" w:line="240" w:lineRule="auto"/>
              <w:ind w:right="-1" w:firstLine="0"/>
              <w:jc w:val="center"/>
              <w:rPr>
                <w:color w:val="000000" w:themeColor="text1"/>
                <w:sz w:val="24"/>
                <w:szCs w:val="24"/>
              </w:rPr>
            </w:pPr>
            <w:r w:rsidRPr="00AA05F1">
              <w:rPr>
                <w:color w:val="000000" w:themeColor="text1"/>
                <w:sz w:val="24"/>
                <w:szCs w:val="24"/>
              </w:rPr>
              <w:t>2014</w:t>
            </w:r>
          </w:p>
        </w:tc>
        <w:tc>
          <w:tcPr>
            <w:tcW w:w="1184" w:type="pct"/>
            <w:gridSpan w:val="2"/>
          </w:tcPr>
          <w:p w:rsidR="00FB24D0" w:rsidRPr="00AA05F1" w:rsidRDefault="00FB24D0" w:rsidP="00FB24D0">
            <w:pPr>
              <w:pStyle w:val="32"/>
              <w:shd w:val="clear" w:color="auto" w:fill="auto"/>
              <w:spacing w:before="0" w:line="240" w:lineRule="auto"/>
              <w:ind w:right="-1" w:firstLine="0"/>
              <w:jc w:val="center"/>
              <w:rPr>
                <w:color w:val="000000" w:themeColor="text1"/>
                <w:sz w:val="24"/>
                <w:szCs w:val="24"/>
              </w:rPr>
            </w:pPr>
            <w:r w:rsidRPr="00AA05F1">
              <w:rPr>
                <w:color w:val="000000" w:themeColor="text1"/>
                <w:sz w:val="24"/>
                <w:szCs w:val="24"/>
              </w:rPr>
              <w:t>2015</w:t>
            </w:r>
          </w:p>
        </w:tc>
        <w:tc>
          <w:tcPr>
            <w:tcW w:w="927" w:type="pct"/>
            <w:gridSpan w:val="2"/>
          </w:tcPr>
          <w:p w:rsidR="00FB24D0" w:rsidRPr="00AA05F1" w:rsidRDefault="00FB24D0" w:rsidP="00FB24D0">
            <w:pPr>
              <w:pStyle w:val="32"/>
              <w:shd w:val="clear" w:color="auto" w:fill="auto"/>
              <w:spacing w:before="0" w:line="240" w:lineRule="auto"/>
              <w:ind w:right="-1" w:firstLine="0"/>
              <w:jc w:val="center"/>
              <w:rPr>
                <w:color w:val="000000" w:themeColor="text1"/>
                <w:sz w:val="24"/>
                <w:szCs w:val="24"/>
              </w:rPr>
            </w:pPr>
            <w:r w:rsidRPr="00AA05F1">
              <w:rPr>
                <w:color w:val="000000" w:themeColor="text1"/>
                <w:sz w:val="24"/>
                <w:szCs w:val="24"/>
              </w:rPr>
              <w:t>2016</w:t>
            </w:r>
          </w:p>
        </w:tc>
      </w:tr>
      <w:tr w:rsidR="00FB24D0" w:rsidRPr="00AA05F1" w:rsidTr="00592AE3">
        <w:tc>
          <w:tcPr>
            <w:tcW w:w="283" w:type="pct"/>
            <w:vMerge/>
          </w:tcPr>
          <w:p w:rsidR="00FB24D0" w:rsidRPr="00AA05F1" w:rsidRDefault="00FB24D0" w:rsidP="00FB24D0">
            <w:pPr>
              <w:pStyle w:val="32"/>
              <w:shd w:val="clear" w:color="auto" w:fill="auto"/>
              <w:spacing w:before="0" w:line="240" w:lineRule="auto"/>
              <w:ind w:right="-1" w:firstLine="0"/>
              <w:rPr>
                <w:color w:val="000000" w:themeColor="text1"/>
                <w:sz w:val="24"/>
                <w:szCs w:val="24"/>
              </w:rPr>
            </w:pPr>
          </w:p>
        </w:tc>
        <w:tc>
          <w:tcPr>
            <w:tcW w:w="1095" w:type="pct"/>
            <w:vMerge/>
          </w:tcPr>
          <w:p w:rsidR="00FB24D0" w:rsidRPr="00AA05F1" w:rsidRDefault="00FB24D0" w:rsidP="00FB24D0">
            <w:pPr>
              <w:pStyle w:val="32"/>
              <w:shd w:val="clear" w:color="auto" w:fill="auto"/>
              <w:spacing w:before="0" w:line="240" w:lineRule="auto"/>
              <w:ind w:right="-1" w:firstLine="0"/>
              <w:rPr>
                <w:color w:val="000000" w:themeColor="text1"/>
                <w:sz w:val="24"/>
                <w:szCs w:val="24"/>
              </w:rPr>
            </w:pPr>
          </w:p>
        </w:tc>
        <w:tc>
          <w:tcPr>
            <w:tcW w:w="756" w:type="pc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край</w:t>
            </w:r>
          </w:p>
        </w:tc>
        <w:tc>
          <w:tcPr>
            <w:tcW w:w="756" w:type="pc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 xml:space="preserve">район </w:t>
            </w:r>
          </w:p>
        </w:tc>
        <w:tc>
          <w:tcPr>
            <w:tcW w:w="574" w:type="pc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край</w:t>
            </w:r>
          </w:p>
        </w:tc>
        <w:tc>
          <w:tcPr>
            <w:tcW w:w="610" w:type="pc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 xml:space="preserve">район </w:t>
            </w:r>
          </w:p>
        </w:tc>
        <w:tc>
          <w:tcPr>
            <w:tcW w:w="499" w:type="pc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край</w:t>
            </w:r>
          </w:p>
        </w:tc>
        <w:tc>
          <w:tcPr>
            <w:tcW w:w="428" w:type="pct"/>
          </w:tcPr>
          <w:p w:rsidR="00FB24D0" w:rsidRPr="00AA05F1" w:rsidRDefault="00FB24D0"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 xml:space="preserve">район </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Русский язык</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23,02%</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16,67%</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18,90</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12,90</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19,99</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7,55</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2</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Математика профильная</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21,39%</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12,12%</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1,10</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2,93</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3</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Физика</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7,14%</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6,67%</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3,20</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1,97</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4</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Химия</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7,26%</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9,04</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4,74</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5</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Информатика и ИКТ</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2,92%</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6,22</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6,33</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6</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Биология</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3,75%</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4,15</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4,08</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7</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История</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9,28%</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4,38</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33,33</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6,19</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8</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География</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13,08%</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6,96</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2,76</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9</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Обществознание</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9,06%</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2,33%</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4,18</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5</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2,36</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3,23</w:t>
            </w:r>
            <w:r w:rsidR="005535CA" w:rsidRPr="00AA05F1">
              <w:rPr>
                <w:color w:val="000000" w:themeColor="text1"/>
                <w:sz w:val="24"/>
                <w:szCs w:val="24"/>
              </w:rPr>
              <w:t>%</w:t>
            </w:r>
          </w:p>
        </w:tc>
      </w:tr>
      <w:tr w:rsidR="00592AE3" w:rsidRPr="00AA05F1" w:rsidTr="00592AE3">
        <w:tc>
          <w:tcPr>
            <w:tcW w:w="283" w:type="pct"/>
          </w:tcPr>
          <w:p w:rsidR="00592AE3" w:rsidRPr="00AA05F1" w:rsidRDefault="00DE0883"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10</w:t>
            </w:r>
          </w:p>
        </w:tc>
        <w:tc>
          <w:tcPr>
            <w:tcW w:w="1095"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 xml:space="preserve">Литература </w:t>
            </w:r>
          </w:p>
        </w:tc>
        <w:tc>
          <w:tcPr>
            <w:tcW w:w="756" w:type="pct"/>
          </w:tcPr>
          <w:p w:rsidR="00592AE3" w:rsidRPr="00AA05F1" w:rsidRDefault="00592AE3" w:rsidP="00FB24D0">
            <w:pPr>
              <w:pStyle w:val="14"/>
              <w:shd w:val="clear" w:color="auto" w:fill="auto"/>
              <w:spacing w:before="0" w:line="240" w:lineRule="auto"/>
              <w:rPr>
                <w:color w:val="000000" w:themeColor="text1"/>
                <w:sz w:val="24"/>
                <w:szCs w:val="24"/>
              </w:rPr>
            </w:pPr>
            <w:r w:rsidRPr="00AA05F1">
              <w:rPr>
                <w:color w:val="000000" w:themeColor="text1"/>
                <w:sz w:val="24"/>
                <w:szCs w:val="24"/>
              </w:rPr>
              <w:t>14,36%</w:t>
            </w:r>
          </w:p>
        </w:tc>
        <w:tc>
          <w:tcPr>
            <w:tcW w:w="756" w:type="pct"/>
          </w:tcPr>
          <w:p w:rsidR="00592AE3" w:rsidRPr="00AA05F1" w:rsidRDefault="00592AE3">
            <w:pP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0%</w:t>
            </w:r>
          </w:p>
        </w:tc>
        <w:tc>
          <w:tcPr>
            <w:tcW w:w="574"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7,84</w:t>
            </w:r>
            <w:r w:rsidR="005535CA" w:rsidRPr="00AA05F1">
              <w:rPr>
                <w:color w:val="000000" w:themeColor="text1"/>
                <w:sz w:val="24"/>
                <w:szCs w:val="24"/>
              </w:rPr>
              <w:t>%</w:t>
            </w:r>
          </w:p>
        </w:tc>
        <w:tc>
          <w:tcPr>
            <w:tcW w:w="610"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c>
          <w:tcPr>
            <w:tcW w:w="499" w:type="pct"/>
          </w:tcPr>
          <w:p w:rsidR="00592AE3" w:rsidRPr="00AA05F1" w:rsidRDefault="00336769" w:rsidP="00096BF5">
            <w:pPr>
              <w:pStyle w:val="14"/>
              <w:shd w:val="clear" w:color="auto" w:fill="auto"/>
              <w:spacing w:before="0" w:line="240" w:lineRule="auto"/>
              <w:rPr>
                <w:color w:val="000000" w:themeColor="text1"/>
                <w:sz w:val="24"/>
                <w:szCs w:val="24"/>
              </w:rPr>
            </w:pPr>
            <w:r w:rsidRPr="00AA05F1">
              <w:rPr>
                <w:color w:val="000000" w:themeColor="text1"/>
                <w:sz w:val="24"/>
                <w:szCs w:val="24"/>
              </w:rPr>
              <w:t>5,83</w:t>
            </w:r>
            <w:r w:rsidR="005535CA" w:rsidRPr="00AA05F1">
              <w:rPr>
                <w:color w:val="000000" w:themeColor="text1"/>
                <w:sz w:val="24"/>
                <w:szCs w:val="24"/>
              </w:rPr>
              <w:t>%</w:t>
            </w:r>
          </w:p>
        </w:tc>
        <w:tc>
          <w:tcPr>
            <w:tcW w:w="428" w:type="pct"/>
          </w:tcPr>
          <w:p w:rsidR="00592AE3" w:rsidRPr="00AA05F1" w:rsidRDefault="00336769" w:rsidP="00FB24D0">
            <w:pPr>
              <w:pStyle w:val="32"/>
              <w:shd w:val="clear" w:color="auto" w:fill="auto"/>
              <w:spacing w:before="0" w:line="240" w:lineRule="auto"/>
              <w:ind w:right="-1" w:firstLine="0"/>
              <w:rPr>
                <w:color w:val="000000" w:themeColor="text1"/>
                <w:sz w:val="24"/>
                <w:szCs w:val="24"/>
              </w:rPr>
            </w:pPr>
            <w:r w:rsidRPr="00AA05F1">
              <w:rPr>
                <w:color w:val="000000" w:themeColor="text1"/>
                <w:sz w:val="24"/>
                <w:szCs w:val="24"/>
              </w:rPr>
              <w:t>0</w:t>
            </w:r>
            <w:r w:rsidR="005535CA" w:rsidRPr="00AA05F1">
              <w:rPr>
                <w:color w:val="000000" w:themeColor="text1"/>
                <w:sz w:val="24"/>
                <w:szCs w:val="24"/>
              </w:rPr>
              <w:t>%</w:t>
            </w:r>
          </w:p>
        </w:tc>
      </w:tr>
    </w:tbl>
    <w:p w:rsidR="00FB24D0" w:rsidRPr="00AA05F1" w:rsidRDefault="00FB24D0" w:rsidP="00D166BF">
      <w:pPr>
        <w:pStyle w:val="14"/>
        <w:shd w:val="clear" w:color="auto" w:fill="auto"/>
        <w:spacing w:before="0" w:line="240" w:lineRule="auto"/>
        <w:ind w:left="20" w:firstLine="700"/>
        <w:rPr>
          <w:color w:val="000000" w:themeColor="text1"/>
          <w:sz w:val="28"/>
          <w:szCs w:val="28"/>
        </w:rPr>
      </w:pPr>
      <w:r w:rsidRPr="00AA05F1">
        <w:rPr>
          <w:color w:val="000000" w:themeColor="text1"/>
          <w:sz w:val="28"/>
          <w:szCs w:val="28"/>
        </w:rPr>
        <w:lastRenderedPageBreak/>
        <w:t>В сравнении с 2015 годом</w:t>
      </w:r>
      <w:r w:rsidR="000E50A2" w:rsidRPr="00AA05F1">
        <w:rPr>
          <w:color w:val="000000" w:themeColor="text1"/>
          <w:sz w:val="28"/>
          <w:szCs w:val="28"/>
        </w:rPr>
        <w:t xml:space="preserve"> в 2016 г. </w:t>
      </w:r>
      <w:r w:rsidRPr="00AA05F1">
        <w:rPr>
          <w:rStyle w:val="aff0"/>
          <w:color w:val="000000" w:themeColor="text1"/>
          <w:sz w:val="28"/>
          <w:szCs w:val="28"/>
        </w:rPr>
        <w:t xml:space="preserve"> </w:t>
      </w:r>
      <w:r w:rsidR="000E50A2" w:rsidRPr="00AA05F1">
        <w:rPr>
          <w:rStyle w:val="aff0"/>
          <w:i w:val="0"/>
          <w:color w:val="000000" w:themeColor="text1"/>
          <w:sz w:val="28"/>
          <w:szCs w:val="28"/>
        </w:rPr>
        <w:t>наблюдается отрицательная динамика</w:t>
      </w:r>
      <w:r w:rsidR="000E50A2" w:rsidRPr="00AA05F1">
        <w:rPr>
          <w:rStyle w:val="aff0"/>
          <w:color w:val="000000" w:themeColor="text1"/>
          <w:sz w:val="28"/>
          <w:szCs w:val="28"/>
        </w:rPr>
        <w:t xml:space="preserve"> </w:t>
      </w:r>
      <w:r w:rsidR="000E50A2" w:rsidRPr="00AA05F1">
        <w:rPr>
          <w:color w:val="000000" w:themeColor="text1"/>
          <w:sz w:val="28"/>
          <w:szCs w:val="28"/>
        </w:rPr>
        <w:t xml:space="preserve">доли участников ЕГЭ, показавших высокие результаты на экзамене. По обществознанию показатель выше краевого, но ниже результатов 2015 года. </w:t>
      </w:r>
      <w:r w:rsidR="000E50A2" w:rsidRPr="00AA05F1">
        <w:rPr>
          <w:rStyle w:val="aff0"/>
          <w:color w:val="000000" w:themeColor="text1"/>
          <w:sz w:val="28"/>
          <w:szCs w:val="28"/>
        </w:rPr>
        <w:t xml:space="preserve"> </w:t>
      </w:r>
      <w:r w:rsidR="000E50A2" w:rsidRPr="00AA05F1">
        <w:rPr>
          <w:rStyle w:val="aff0"/>
          <w:i w:val="0"/>
          <w:color w:val="000000" w:themeColor="text1"/>
          <w:sz w:val="28"/>
          <w:szCs w:val="28"/>
        </w:rPr>
        <w:t xml:space="preserve">Отсутствую высокие результаты учащихся  </w:t>
      </w:r>
      <w:r w:rsidRPr="00AA05F1">
        <w:rPr>
          <w:color w:val="000000" w:themeColor="text1"/>
          <w:sz w:val="28"/>
          <w:szCs w:val="28"/>
        </w:rPr>
        <w:t xml:space="preserve">по </w:t>
      </w:r>
      <w:r w:rsidR="000E50A2" w:rsidRPr="00AA05F1">
        <w:rPr>
          <w:color w:val="000000" w:themeColor="text1"/>
          <w:sz w:val="28"/>
          <w:szCs w:val="28"/>
        </w:rPr>
        <w:t>математике (</w:t>
      </w:r>
      <w:proofErr w:type="gramStart"/>
      <w:r w:rsidR="000E50A2" w:rsidRPr="00AA05F1">
        <w:rPr>
          <w:color w:val="000000" w:themeColor="text1"/>
          <w:sz w:val="28"/>
          <w:szCs w:val="28"/>
        </w:rPr>
        <w:t>профильная</w:t>
      </w:r>
      <w:proofErr w:type="gramEnd"/>
      <w:r w:rsidR="000E50A2" w:rsidRPr="00AA05F1">
        <w:rPr>
          <w:color w:val="000000" w:themeColor="text1"/>
          <w:sz w:val="28"/>
          <w:szCs w:val="28"/>
        </w:rPr>
        <w:t xml:space="preserve">), </w:t>
      </w:r>
      <w:r w:rsidRPr="00AA05F1">
        <w:rPr>
          <w:color w:val="000000" w:themeColor="text1"/>
          <w:sz w:val="28"/>
          <w:szCs w:val="28"/>
        </w:rPr>
        <w:t xml:space="preserve">физике, химии, информатике и ИКТ, биологии, </w:t>
      </w:r>
      <w:r w:rsidR="000E50A2" w:rsidRPr="00AA05F1">
        <w:rPr>
          <w:color w:val="000000" w:themeColor="text1"/>
          <w:sz w:val="28"/>
          <w:szCs w:val="28"/>
        </w:rPr>
        <w:t xml:space="preserve">истории, </w:t>
      </w:r>
      <w:r w:rsidRPr="00AA05F1">
        <w:rPr>
          <w:color w:val="000000" w:themeColor="text1"/>
          <w:sz w:val="28"/>
          <w:szCs w:val="28"/>
        </w:rPr>
        <w:t xml:space="preserve">и литературе </w:t>
      </w:r>
    </w:p>
    <w:p w:rsidR="00E11DB3" w:rsidRPr="00AA05F1" w:rsidRDefault="00E11DB3" w:rsidP="00D166BF">
      <w:pPr>
        <w:spacing w:after="0" w:line="240" w:lineRule="auto"/>
        <w:ind w:firstLine="708"/>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Основной задачей остаётся минимизация разрыва между лучшими и худшими образовательными результатами выпускников. Для её реализации </w:t>
      </w:r>
      <w:r w:rsidR="000E50A2" w:rsidRPr="00AA05F1">
        <w:rPr>
          <w:rFonts w:ascii="Times New Roman" w:hAnsi="Times New Roman" w:cs="Times New Roman"/>
          <w:color w:val="000000" w:themeColor="text1"/>
          <w:sz w:val="28"/>
          <w:szCs w:val="28"/>
        </w:rPr>
        <w:t xml:space="preserve">управлением образования </w:t>
      </w:r>
      <w:r w:rsidRPr="00AA05F1">
        <w:rPr>
          <w:rFonts w:ascii="Times New Roman" w:hAnsi="Times New Roman" w:cs="Times New Roman"/>
          <w:color w:val="000000" w:themeColor="text1"/>
          <w:sz w:val="28"/>
          <w:szCs w:val="28"/>
        </w:rPr>
        <w:t>определяются механизмы адресной помощи школам, которые демонстрируют стабильно низкие результаты. В связи с этим первоочередной задачей на сегодняшний день является проведение факторного анализа обуславливающих низкие результаты, так как у каждой слабой школы своя комбинация причин неуспеха. Каждое учреждение должны разработать перспективные планы повышения образовательных результатов учащихся. По результатам первого полугодия текущего учебного года планируется проведение промежуточного мониторинга их выполнения.</w:t>
      </w:r>
    </w:p>
    <w:p w:rsidR="007F12AF" w:rsidRPr="00AA05F1" w:rsidRDefault="007F12AF" w:rsidP="007F12AF">
      <w:pPr>
        <w:pStyle w:val="28"/>
        <w:shd w:val="clear" w:color="auto" w:fill="auto"/>
        <w:spacing w:after="58" w:line="230" w:lineRule="exact"/>
        <w:jc w:val="center"/>
        <w:rPr>
          <w:color w:val="000000" w:themeColor="text1"/>
        </w:rPr>
      </w:pPr>
    </w:p>
    <w:p w:rsidR="00D63C61" w:rsidRPr="00AA05F1" w:rsidRDefault="00245AE2" w:rsidP="00D63C61">
      <w:pPr>
        <w:pStyle w:val="ae"/>
        <w:jc w:val="center"/>
        <w:rPr>
          <w:rFonts w:ascii="Times New Roman" w:hAnsi="Times New Roman"/>
          <w:b/>
          <w:bCs/>
          <w:iCs/>
          <w:color w:val="000000" w:themeColor="text1"/>
          <w:sz w:val="28"/>
          <w:szCs w:val="28"/>
        </w:rPr>
      </w:pPr>
      <w:r w:rsidRPr="00AA05F1">
        <w:rPr>
          <w:rFonts w:ascii="Times New Roman" w:hAnsi="Times New Roman"/>
          <w:b/>
          <w:bCs/>
          <w:iCs/>
          <w:color w:val="000000" w:themeColor="text1"/>
          <w:sz w:val="28"/>
          <w:szCs w:val="28"/>
        </w:rPr>
        <w:t xml:space="preserve">2.4 </w:t>
      </w:r>
      <w:proofErr w:type="gramStart"/>
      <w:r w:rsidR="00D63C61" w:rsidRPr="00AA05F1">
        <w:rPr>
          <w:rFonts w:ascii="Times New Roman" w:hAnsi="Times New Roman"/>
          <w:b/>
          <w:bCs/>
          <w:iCs/>
          <w:color w:val="000000" w:themeColor="text1"/>
          <w:sz w:val="28"/>
          <w:szCs w:val="28"/>
        </w:rPr>
        <w:t>Учебное</w:t>
      </w:r>
      <w:proofErr w:type="gramEnd"/>
      <w:r w:rsidR="00D63C61" w:rsidRPr="00AA05F1">
        <w:rPr>
          <w:rFonts w:ascii="Times New Roman" w:hAnsi="Times New Roman"/>
          <w:b/>
          <w:bCs/>
          <w:iCs/>
          <w:color w:val="000000" w:themeColor="text1"/>
          <w:sz w:val="28"/>
          <w:szCs w:val="28"/>
        </w:rPr>
        <w:t xml:space="preserve"> </w:t>
      </w:r>
      <w:proofErr w:type="spellStart"/>
      <w:r w:rsidR="00D63C61" w:rsidRPr="00AA05F1">
        <w:rPr>
          <w:rFonts w:ascii="Times New Roman" w:hAnsi="Times New Roman"/>
          <w:b/>
          <w:bCs/>
          <w:iCs/>
          <w:color w:val="000000" w:themeColor="text1"/>
          <w:sz w:val="28"/>
          <w:szCs w:val="28"/>
        </w:rPr>
        <w:t>книгообеспечение</w:t>
      </w:r>
      <w:proofErr w:type="spellEnd"/>
      <w:r w:rsidR="00D63C61" w:rsidRPr="00AA05F1">
        <w:rPr>
          <w:rFonts w:ascii="Times New Roman" w:hAnsi="Times New Roman"/>
          <w:b/>
          <w:bCs/>
          <w:iCs/>
          <w:color w:val="000000" w:themeColor="text1"/>
          <w:sz w:val="28"/>
          <w:szCs w:val="28"/>
        </w:rPr>
        <w:t xml:space="preserve"> образовательного процесса</w:t>
      </w:r>
    </w:p>
    <w:p w:rsidR="00031053" w:rsidRPr="00AA05F1" w:rsidRDefault="00031053" w:rsidP="00D63C61">
      <w:pPr>
        <w:pStyle w:val="ae"/>
        <w:jc w:val="center"/>
        <w:rPr>
          <w:rFonts w:ascii="Times New Roman" w:hAnsi="Times New Roman"/>
          <w:b/>
          <w:bCs/>
          <w:iCs/>
          <w:color w:val="000000" w:themeColor="text1"/>
          <w:sz w:val="28"/>
          <w:szCs w:val="28"/>
        </w:rPr>
      </w:pPr>
    </w:p>
    <w:p w:rsidR="00D63C61" w:rsidRPr="00AA05F1" w:rsidRDefault="00D166BF" w:rsidP="00D63C61">
      <w:pPr>
        <w:pStyle w:val="ae"/>
        <w:ind w:firstLine="708"/>
        <w:jc w:val="both"/>
        <w:rPr>
          <w:rFonts w:ascii="Times New Roman" w:hAnsi="Times New Roman"/>
          <w:color w:val="000000" w:themeColor="text1"/>
          <w:sz w:val="28"/>
          <w:szCs w:val="28"/>
        </w:rPr>
      </w:pPr>
      <w:proofErr w:type="gramStart"/>
      <w:r w:rsidRPr="00AA05F1">
        <w:rPr>
          <w:rFonts w:ascii="Times New Roman" w:hAnsi="Times New Roman"/>
          <w:color w:val="000000" w:themeColor="text1"/>
          <w:sz w:val="28"/>
          <w:szCs w:val="28"/>
        </w:rPr>
        <w:t>Д</w:t>
      </w:r>
      <w:r w:rsidR="00D63C61" w:rsidRPr="00AA05F1">
        <w:rPr>
          <w:rFonts w:ascii="Times New Roman" w:hAnsi="Times New Roman"/>
          <w:color w:val="000000" w:themeColor="text1"/>
          <w:sz w:val="28"/>
          <w:szCs w:val="28"/>
        </w:rPr>
        <w:t>еятельност</w:t>
      </w:r>
      <w:r w:rsidRPr="00AA05F1">
        <w:rPr>
          <w:rFonts w:ascii="Times New Roman" w:hAnsi="Times New Roman"/>
          <w:color w:val="000000" w:themeColor="text1"/>
          <w:sz w:val="28"/>
          <w:szCs w:val="28"/>
        </w:rPr>
        <w:t>ь</w:t>
      </w:r>
      <w:r w:rsidR="00D63C61" w:rsidRPr="00AA05F1">
        <w:rPr>
          <w:rFonts w:ascii="Times New Roman" w:hAnsi="Times New Roman"/>
          <w:color w:val="000000" w:themeColor="text1"/>
          <w:sz w:val="28"/>
          <w:szCs w:val="28"/>
        </w:rPr>
        <w:t xml:space="preserve">  по учебному </w:t>
      </w:r>
      <w:proofErr w:type="spellStart"/>
      <w:r w:rsidR="00D63C61" w:rsidRPr="00AA05F1">
        <w:rPr>
          <w:rFonts w:ascii="Times New Roman" w:hAnsi="Times New Roman"/>
          <w:color w:val="000000" w:themeColor="text1"/>
          <w:sz w:val="28"/>
          <w:szCs w:val="28"/>
        </w:rPr>
        <w:t>книгообеспечению</w:t>
      </w:r>
      <w:proofErr w:type="spellEnd"/>
      <w:r w:rsidR="00D63C61" w:rsidRPr="00AA05F1">
        <w:rPr>
          <w:rFonts w:ascii="Times New Roman" w:hAnsi="Times New Roman"/>
          <w:color w:val="000000" w:themeColor="text1"/>
          <w:sz w:val="28"/>
          <w:szCs w:val="28"/>
        </w:rPr>
        <w:t xml:space="preserve">  свидетельствует о том, что администрациями образовательных учреждений  проводится определенная работа по улучшению  ситуации по обеспечению обучающихся  учебниками и учебными пособиями.</w:t>
      </w:r>
      <w:proofErr w:type="gramEnd"/>
      <w:r w:rsidR="00D63C61" w:rsidRPr="00AA05F1">
        <w:rPr>
          <w:rFonts w:ascii="Times New Roman" w:hAnsi="Times New Roman"/>
          <w:color w:val="000000" w:themeColor="text1"/>
          <w:sz w:val="28"/>
          <w:szCs w:val="28"/>
        </w:rPr>
        <w:t xml:space="preserve"> Одним из показателей, подтверждающих  эффективность  проведенной работы, является процент обеспеченности обучающихся.</w:t>
      </w:r>
    </w:p>
    <w:p w:rsidR="00D63C61" w:rsidRPr="00AA05F1" w:rsidRDefault="00D63C61" w:rsidP="00D63C61">
      <w:pPr>
        <w:pStyle w:val="ae"/>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ab/>
        <w:t>На 2016-2017 учебный год закуп учебников образовательными учреждениями (казе</w:t>
      </w:r>
      <w:r w:rsidR="00D166BF" w:rsidRPr="00AA05F1">
        <w:rPr>
          <w:rFonts w:ascii="Times New Roman" w:hAnsi="Times New Roman"/>
          <w:color w:val="000000" w:themeColor="text1"/>
          <w:sz w:val="28"/>
          <w:szCs w:val="28"/>
        </w:rPr>
        <w:t>нными и бюджетными) осуществлял</w:t>
      </w:r>
      <w:r w:rsidRPr="00AA05F1">
        <w:rPr>
          <w:rFonts w:ascii="Times New Roman" w:hAnsi="Times New Roman"/>
          <w:color w:val="000000" w:themeColor="text1"/>
          <w:sz w:val="28"/>
          <w:szCs w:val="28"/>
        </w:rPr>
        <w:t>с</w:t>
      </w:r>
      <w:r w:rsidR="00D166BF" w:rsidRPr="00AA05F1">
        <w:rPr>
          <w:rFonts w:ascii="Times New Roman" w:hAnsi="Times New Roman"/>
          <w:color w:val="000000" w:themeColor="text1"/>
          <w:sz w:val="28"/>
          <w:szCs w:val="28"/>
        </w:rPr>
        <w:t>я</w:t>
      </w:r>
      <w:r w:rsidRPr="00AA05F1">
        <w:rPr>
          <w:rFonts w:ascii="Times New Roman" w:hAnsi="Times New Roman"/>
          <w:color w:val="000000" w:themeColor="text1"/>
          <w:sz w:val="28"/>
          <w:szCs w:val="28"/>
        </w:rPr>
        <w:t xml:space="preserve"> самостоятельно через заключение прямых контрактов с издательствами в соответствии со статьей 93 Закона № 44-ФЗ. </w:t>
      </w:r>
    </w:p>
    <w:p w:rsidR="00D63C61" w:rsidRPr="00AA05F1" w:rsidRDefault="00D63C61" w:rsidP="00D63C61">
      <w:pPr>
        <w:pStyle w:val="ae"/>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ab/>
        <w:t>На начало 2016-2017 учебного года обеспеченность учебниками составляет 100%, учебники были приобретены: за счет средств субсидий и субвенций, за счет собственных средств образовательных учреждений и обменного фонда. В 2016 году обновлен фонд учебников в  количестве  3740 экземпляров на сумму 1391917,95 рублей.</w:t>
      </w:r>
    </w:p>
    <w:p w:rsidR="00D63C61" w:rsidRPr="00AA05F1" w:rsidRDefault="00D63C61" w:rsidP="00D63C61">
      <w:pPr>
        <w:pStyle w:val="ae"/>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ab/>
        <w:t xml:space="preserve">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31053" w:rsidRPr="00AA05F1" w:rsidRDefault="00031053" w:rsidP="00031053">
      <w:pPr>
        <w:pStyle w:val="Default"/>
        <w:jc w:val="center"/>
        <w:rPr>
          <w:b/>
          <w:bCs/>
          <w:iCs/>
          <w:color w:val="000000" w:themeColor="text1"/>
          <w:sz w:val="28"/>
          <w:szCs w:val="28"/>
        </w:rPr>
      </w:pPr>
    </w:p>
    <w:p w:rsidR="00031053" w:rsidRPr="00AA05F1" w:rsidRDefault="00031053" w:rsidP="00031053">
      <w:pPr>
        <w:pStyle w:val="Default"/>
        <w:jc w:val="center"/>
        <w:rPr>
          <w:b/>
          <w:bCs/>
          <w:iCs/>
          <w:color w:val="000000" w:themeColor="text1"/>
          <w:sz w:val="28"/>
          <w:szCs w:val="28"/>
        </w:rPr>
      </w:pPr>
    </w:p>
    <w:p w:rsidR="00031053" w:rsidRPr="00AA05F1" w:rsidRDefault="00031053" w:rsidP="00031053">
      <w:pPr>
        <w:pStyle w:val="Default"/>
        <w:jc w:val="center"/>
        <w:rPr>
          <w:b/>
          <w:bCs/>
          <w:iCs/>
          <w:color w:val="000000" w:themeColor="text1"/>
          <w:sz w:val="28"/>
          <w:szCs w:val="28"/>
        </w:rPr>
      </w:pPr>
    </w:p>
    <w:p w:rsidR="00031053" w:rsidRPr="00AA05F1" w:rsidRDefault="00031053" w:rsidP="00031053">
      <w:pPr>
        <w:pStyle w:val="Default"/>
        <w:jc w:val="center"/>
        <w:rPr>
          <w:b/>
          <w:bCs/>
          <w:iCs/>
          <w:color w:val="000000" w:themeColor="text1"/>
          <w:sz w:val="28"/>
          <w:szCs w:val="28"/>
        </w:rPr>
      </w:pPr>
    </w:p>
    <w:p w:rsidR="00031053" w:rsidRPr="00AA05F1" w:rsidRDefault="00031053" w:rsidP="00031053">
      <w:pPr>
        <w:pStyle w:val="Default"/>
        <w:jc w:val="center"/>
        <w:rPr>
          <w:b/>
          <w:bCs/>
          <w:iCs/>
          <w:color w:val="000000" w:themeColor="text1"/>
          <w:sz w:val="28"/>
          <w:szCs w:val="28"/>
        </w:rPr>
      </w:pPr>
      <w:r w:rsidRPr="00AA05F1">
        <w:rPr>
          <w:b/>
          <w:bCs/>
          <w:iCs/>
          <w:color w:val="000000" w:themeColor="text1"/>
          <w:sz w:val="28"/>
          <w:szCs w:val="28"/>
        </w:rPr>
        <w:lastRenderedPageBreak/>
        <w:t xml:space="preserve">2.5.Организация питания обучающихся образовательных учреждений </w:t>
      </w:r>
    </w:p>
    <w:p w:rsidR="00031053" w:rsidRPr="00AA05F1" w:rsidRDefault="00031053" w:rsidP="00031053">
      <w:pPr>
        <w:pStyle w:val="Default"/>
        <w:jc w:val="center"/>
        <w:rPr>
          <w:b/>
          <w:bCs/>
          <w:i/>
          <w:iCs/>
          <w:color w:val="000000" w:themeColor="text1"/>
          <w:sz w:val="28"/>
          <w:szCs w:val="28"/>
        </w:rPr>
      </w:pPr>
    </w:p>
    <w:p w:rsidR="00031053" w:rsidRPr="00AA05F1" w:rsidRDefault="00031053" w:rsidP="00031053">
      <w:pPr>
        <w:pStyle w:val="Default"/>
        <w:ind w:firstLine="708"/>
        <w:jc w:val="both"/>
        <w:rPr>
          <w:color w:val="000000" w:themeColor="text1"/>
          <w:sz w:val="28"/>
          <w:szCs w:val="28"/>
        </w:rPr>
      </w:pPr>
      <w:r w:rsidRPr="00AA05F1">
        <w:rPr>
          <w:color w:val="000000" w:themeColor="text1"/>
          <w:sz w:val="28"/>
          <w:szCs w:val="28"/>
        </w:rPr>
        <w:t xml:space="preserve">Современные условия пребывания детей в образовательной организации влияют не только на образовательные результаты, но и на сохранение и укрепление детского здоровья. Администрацией школ и Управления образования уделяют особое внимание вопросу создания условий для сохранения здоровья учащихся через обеспечение бесплатным питанием. Питание учащихся организовано в 13 образовательных организациях района. </w:t>
      </w:r>
    </w:p>
    <w:p w:rsidR="00031053" w:rsidRPr="00AA05F1" w:rsidRDefault="00031053" w:rsidP="00031053">
      <w:pPr>
        <w:pStyle w:val="Default"/>
        <w:ind w:firstLine="708"/>
        <w:jc w:val="both"/>
        <w:rPr>
          <w:color w:val="000000" w:themeColor="text1"/>
          <w:sz w:val="28"/>
          <w:szCs w:val="28"/>
        </w:rPr>
      </w:pPr>
      <w:r w:rsidRPr="00AA05F1">
        <w:rPr>
          <w:color w:val="000000" w:themeColor="text1"/>
          <w:sz w:val="28"/>
          <w:szCs w:val="28"/>
        </w:rPr>
        <w:t>Питание учащихся осуществляется за счёт родительской платы и за счет сре</w:t>
      </w:r>
      <w:proofErr w:type="gramStart"/>
      <w:r w:rsidRPr="00AA05F1">
        <w:rPr>
          <w:color w:val="000000" w:themeColor="text1"/>
          <w:sz w:val="28"/>
          <w:szCs w:val="28"/>
        </w:rPr>
        <w:t>дств кр</w:t>
      </w:r>
      <w:proofErr w:type="gramEnd"/>
      <w:r w:rsidRPr="00AA05F1">
        <w:rPr>
          <w:color w:val="000000" w:themeColor="text1"/>
          <w:sz w:val="28"/>
          <w:szCs w:val="28"/>
        </w:rPr>
        <w:t>аевого бюджета.</w:t>
      </w:r>
    </w:p>
    <w:p w:rsidR="00031053" w:rsidRPr="00AA05F1" w:rsidRDefault="00031053" w:rsidP="00031053">
      <w:pPr>
        <w:pStyle w:val="Default"/>
        <w:ind w:firstLine="708"/>
        <w:jc w:val="right"/>
        <w:rPr>
          <w:color w:val="000000" w:themeColor="text1"/>
        </w:rPr>
      </w:pPr>
      <w:r w:rsidRPr="00AA05F1">
        <w:rPr>
          <w:color w:val="000000" w:themeColor="text1"/>
        </w:rPr>
        <w:t>Таблица 1.15</w:t>
      </w:r>
    </w:p>
    <w:p w:rsidR="00031053" w:rsidRPr="00AA05F1" w:rsidRDefault="00504694" w:rsidP="00504694">
      <w:pPr>
        <w:pStyle w:val="Default"/>
        <w:ind w:firstLine="708"/>
        <w:jc w:val="center"/>
        <w:rPr>
          <w:color w:val="000000" w:themeColor="text1"/>
          <w:sz w:val="28"/>
          <w:szCs w:val="28"/>
        </w:rPr>
      </w:pPr>
      <w:r w:rsidRPr="00AA05F1">
        <w:rPr>
          <w:color w:val="000000" w:themeColor="text1"/>
          <w:sz w:val="28"/>
          <w:szCs w:val="28"/>
        </w:rPr>
        <w:t>Источники финансирования для организации питания учащихся</w:t>
      </w:r>
    </w:p>
    <w:p w:rsidR="00031053" w:rsidRPr="00AA05F1" w:rsidRDefault="00031053" w:rsidP="00504694">
      <w:pPr>
        <w:pStyle w:val="Default"/>
        <w:ind w:firstLine="708"/>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680"/>
        <w:gridCol w:w="1469"/>
        <w:gridCol w:w="679"/>
        <w:gridCol w:w="1469"/>
        <w:gridCol w:w="679"/>
        <w:gridCol w:w="1469"/>
        <w:gridCol w:w="679"/>
        <w:gridCol w:w="1469"/>
      </w:tblGrid>
      <w:tr w:rsidR="00031053" w:rsidRPr="00AA05F1" w:rsidTr="00F75C9B">
        <w:trPr>
          <w:trHeight w:val="375"/>
        </w:trPr>
        <w:tc>
          <w:tcPr>
            <w:tcW w:w="1005" w:type="dxa"/>
            <w:vMerge w:val="restart"/>
            <w:textDirection w:val="btLr"/>
          </w:tcPr>
          <w:p w:rsidR="00031053" w:rsidRPr="00AA05F1" w:rsidRDefault="00031053" w:rsidP="00F75C9B">
            <w:pPr>
              <w:pStyle w:val="Default"/>
              <w:ind w:left="113" w:right="113"/>
              <w:jc w:val="center"/>
              <w:rPr>
                <w:color w:val="000000" w:themeColor="text1"/>
              </w:rPr>
            </w:pPr>
            <w:r w:rsidRPr="00AA05F1">
              <w:rPr>
                <w:color w:val="000000" w:themeColor="text1"/>
              </w:rPr>
              <w:t>Наименование</w:t>
            </w:r>
          </w:p>
        </w:tc>
        <w:tc>
          <w:tcPr>
            <w:tcW w:w="4834" w:type="dxa"/>
            <w:gridSpan w:val="4"/>
          </w:tcPr>
          <w:p w:rsidR="00031053" w:rsidRPr="00AA05F1" w:rsidRDefault="00031053" w:rsidP="00F75C9B">
            <w:pPr>
              <w:pStyle w:val="Default"/>
              <w:jc w:val="center"/>
              <w:rPr>
                <w:color w:val="000000" w:themeColor="text1"/>
              </w:rPr>
            </w:pPr>
            <w:r w:rsidRPr="00AA05F1">
              <w:rPr>
                <w:color w:val="000000" w:themeColor="text1"/>
              </w:rPr>
              <w:t>2014-2015уч</w:t>
            </w:r>
            <w:proofErr w:type="gramStart"/>
            <w:r w:rsidRPr="00AA05F1">
              <w:rPr>
                <w:color w:val="000000" w:themeColor="text1"/>
              </w:rPr>
              <w:t>.г</w:t>
            </w:r>
            <w:proofErr w:type="gramEnd"/>
            <w:r w:rsidRPr="00AA05F1">
              <w:rPr>
                <w:color w:val="000000" w:themeColor="text1"/>
              </w:rPr>
              <w:t>од</w:t>
            </w:r>
          </w:p>
        </w:tc>
        <w:tc>
          <w:tcPr>
            <w:tcW w:w="4843" w:type="dxa"/>
            <w:gridSpan w:val="4"/>
          </w:tcPr>
          <w:p w:rsidR="00031053" w:rsidRPr="00AA05F1" w:rsidRDefault="00031053" w:rsidP="00F75C9B">
            <w:pPr>
              <w:pStyle w:val="Default"/>
              <w:jc w:val="center"/>
              <w:rPr>
                <w:color w:val="000000" w:themeColor="text1"/>
              </w:rPr>
            </w:pPr>
            <w:r w:rsidRPr="00AA05F1">
              <w:rPr>
                <w:color w:val="000000" w:themeColor="text1"/>
              </w:rPr>
              <w:t>2015-2016уч</w:t>
            </w:r>
            <w:proofErr w:type="gramStart"/>
            <w:r w:rsidRPr="00AA05F1">
              <w:rPr>
                <w:color w:val="000000" w:themeColor="text1"/>
              </w:rPr>
              <w:t>.г</w:t>
            </w:r>
            <w:proofErr w:type="gramEnd"/>
            <w:r w:rsidRPr="00AA05F1">
              <w:rPr>
                <w:color w:val="000000" w:themeColor="text1"/>
              </w:rPr>
              <w:t>од</w:t>
            </w:r>
          </w:p>
        </w:tc>
      </w:tr>
      <w:tr w:rsidR="00031053" w:rsidRPr="00AA05F1" w:rsidTr="00F75C9B">
        <w:trPr>
          <w:trHeight w:val="660"/>
        </w:trPr>
        <w:tc>
          <w:tcPr>
            <w:tcW w:w="1005" w:type="dxa"/>
            <w:vMerge/>
          </w:tcPr>
          <w:p w:rsidR="00031053" w:rsidRPr="00AA05F1" w:rsidRDefault="00031053" w:rsidP="00F75C9B">
            <w:pPr>
              <w:pStyle w:val="Default"/>
              <w:jc w:val="center"/>
              <w:rPr>
                <w:color w:val="000000" w:themeColor="text1"/>
              </w:rPr>
            </w:pPr>
          </w:p>
        </w:tc>
        <w:tc>
          <w:tcPr>
            <w:tcW w:w="2448" w:type="dxa"/>
            <w:gridSpan w:val="2"/>
          </w:tcPr>
          <w:p w:rsidR="00031053" w:rsidRPr="00AA05F1" w:rsidRDefault="00031053" w:rsidP="00F75C9B">
            <w:pPr>
              <w:pStyle w:val="Default"/>
              <w:jc w:val="center"/>
              <w:rPr>
                <w:color w:val="000000" w:themeColor="text1"/>
              </w:rPr>
            </w:pPr>
            <w:r w:rsidRPr="00AA05F1">
              <w:rPr>
                <w:color w:val="000000" w:themeColor="text1"/>
              </w:rPr>
              <w:t>За счет родительской платы</w:t>
            </w:r>
          </w:p>
        </w:tc>
        <w:tc>
          <w:tcPr>
            <w:tcW w:w="2386" w:type="dxa"/>
            <w:gridSpan w:val="2"/>
          </w:tcPr>
          <w:p w:rsidR="00031053" w:rsidRPr="00AA05F1" w:rsidRDefault="00031053" w:rsidP="00F75C9B">
            <w:pPr>
              <w:pStyle w:val="Default"/>
              <w:jc w:val="center"/>
              <w:rPr>
                <w:color w:val="000000" w:themeColor="text1"/>
              </w:rPr>
            </w:pPr>
            <w:r w:rsidRPr="00AA05F1">
              <w:rPr>
                <w:color w:val="000000" w:themeColor="text1"/>
              </w:rPr>
              <w:t>За счет субвенции</w:t>
            </w:r>
          </w:p>
        </w:tc>
        <w:tc>
          <w:tcPr>
            <w:tcW w:w="2518" w:type="dxa"/>
            <w:gridSpan w:val="2"/>
          </w:tcPr>
          <w:p w:rsidR="00031053" w:rsidRPr="00AA05F1" w:rsidRDefault="00031053" w:rsidP="00F75C9B">
            <w:pPr>
              <w:pStyle w:val="Default"/>
              <w:jc w:val="center"/>
              <w:rPr>
                <w:color w:val="000000" w:themeColor="text1"/>
              </w:rPr>
            </w:pPr>
            <w:r w:rsidRPr="00AA05F1">
              <w:rPr>
                <w:color w:val="000000" w:themeColor="text1"/>
              </w:rPr>
              <w:t>За счет родительской платы</w:t>
            </w:r>
          </w:p>
        </w:tc>
        <w:tc>
          <w:tcPr>
            <w:tcW w:w="2325" w:type="dxa"/>
            <w:gridSpan w:val="2"/>
          </w:tcPr>
          <w:p w:rsidR="00031053" w:rsidRPr="00AA05F1" w:rsidRDefault="00031053" w:rsidP="00F75C9B">
            <w:pPr>
              <w:pStyle w:val="Default"/>
              <w:jc w:val="center"/>
              <w:rPr>
                <w:color w:val="000000" w:themeColor="text1"/>
              </w:rPr>
            </w:pPr>
            <w:r w:rsidRPr="00AA05F1">
              <w:rPr>
                <w:color w:val="000000" w:themeColor="text1"/>
              </w:rPr>
              <w:t>За счет субвенции</w:t>
            </w:r>
          </w:p>
        </w:tc>
      </w:tr>
      <w:tr w:rsidR="00504694" w:rsidRPr="00AA05F1" w:rsidTr="00F75C9B">
        <w:trPr>
          <w:trHeight w:val="291"/>
        </w:trPr>
        <w:tc>
          <w:tcPr>
            <w:tcW w:w="1005" w:type="dxa"/>
            <w:vMerge/>
          </w:tcPr>
          <w:p w:rsidR="00031053" w:rsidRPr="00AA05F1" w:rsidRDefault="00031053" w:rsidP="00F75C9B">
            <w:pPr>
              <w:pStyle w:val="Default"/>
              <w:jc w:val="center"/>
              <w:rPr>
                <w:color w:val="000000" w:themeColor="text1"/>
              </w:rPr>
            </w:pPr>
          </w:p>
        </w:tc>
        <w:tc>
          <w:tcPr>
            <w:tcW w:w="808" w:type="dxa"/>
          </w:tcPr>
          <w:p w:rsidR="00031053" w:rsidRPr="00AA05F1" w:rsidRDefault="00504694" w:rsidP="00F75C9B">
            <w:pPr>
              <w:pStyle w:val="Default"/>
              <w:jc w:val="center"/>
              <w:rPr>
                <w:color w:val="000000" w:themeColor="text1"/>
              </w:rPr>
            </w:pPr>
            <w:r w:rsidRPr="00AA05F1">
              <w:rPr>
                <w:color w:val="000000" w:themeColor="text1"/>
              </w:rPr>
              <w:t>Кол-во</w:t>
            </w:r>
          </w:p>
        </w:tc>
        <w:tc>
          <w:tcPr>
            <w:tcW w:w="1640" w:type="dxa"/>
          </w:tcPr>
          <w:p w:rsidR="00031053" w:rsidRPr="00AA05F1" w:rsidRDefault="00031053" w:rsidP="00F75C9B">
            <w:pPr>
              <w:pStyle w:val="Default"/>
              <w:jc w:val="center"/>
              <w:rPr>
                <w:color w:val="000000" w:themeColor="text1"/>
              </w:rPr>
            </w:pPr>
            <w:r w:rsidRPr="00AA05F1">
              <w:rPr>
                <w:color w:val="000000" w:themeColor="text1"/>
              </w:rPr>
              <w:t xml:space="preserve">% </w:t>
            </w:r>
            <w:proofErr w:type="gramStart"/>
            <w:r w:rsidRPr="00AA05F1">
              <w:rPr>
                <w:color w:val="000000" w:themeColor="text1"/>
              </w:rPr>
              <w:t>от обшей</w:t>
            </w:r>
            <w:proofErr w:type="gramEnd"/>
            <w:r w:rsidRPr="00AA05F1">
              <w:rPr>
                <w:color w:val="000000" w:themeColor="text1"/>
              </w:rPr>
              <w:t xml:space="preserve"> численности</w:t>
            </w:r>
          </w:p>
        </w:tc>
        <w:tc>
          <w:tcPr>
            <w:tcW w:w="746" w:type="dxa"/>
          </w:tcPr>
          <w:p w:rsidR="00031053" w:rsidRPr="00AA05F1" w:rsidRDefault="00504694" w:rsidP="00F75C9B">
            <w:pPr>
              <w:pStyle w:val="Default"/>
              <w:jc w:val="center"/>
              <w:rPr>
                <w:color w:val="000000" w:themeColor="text1"/>
              </w:rPr>
            </w:pPr>
            <w:r w:rsidRPr="00AA05F1">
              <w:rPr>
                <w:color w:val="000000" w:themeColor="text1"/>
              </w:rPr>
              <w:t>Кол-во</w:t>
            </w:r>
          </w:p>
        </w:tc>
        <w:tc>
          <w:tcPr>
            <w:tcW w:w="1640" w:type="dxa"/>
          </w:tcPr>
          <w:p w:rsidR="00031053" w:rsidRPr="00AA05F1" w:rsidRDefault="00031053" w:rsidP="00F75C9B">
            <w:pPr>
              <w:pStyle w:val="Default"/>
              <w:jc w:val="center"/>
              <w:rPr>
                <w:color w:val="000000" w:themeColor="text1"/>
              </w:rPr>
            </w:pPr>
            <w:r w:rsidRPr="00AA05F1">
              <w:rPr>
                <w:color w:val="000000" w:themeColor="text1"/>
              </w:rPr>
              <w:t xml:space="preserve">% </w:t>
            </w:r>
            <w:proofErr w:type="gramStart"/>
            <w:r w:rsidRPr="00AA05F1">
              <w:rPr>
                <w:color w:val="000000" w:themeColor="text1"/>
              </w:rPr>
              <w:t>от обшей</w:t>
            </w:r>
            <w:proofErr w:type="gramEnd"/>
            <w:r w:rsidRPr="00AA05F1">
              <w:rPr>
                <w:color w:val="000000" w:themeColor="text1"/>
              </w:rPr>
              <w:t xml:space="preserve"> численности</w:t>
            </w:r>
          </w:p>
        </w:tc>
        <w:tc>
          <w:tcPr>
            <w:tcW w:w="878" w:type="dxa"/>
          </w:tcPr>
          <w:p w:rsidR="00031053" w:rsidRPr="00AA05F1" w:rsidRDefault="00504694" w:rsidP="00F75C9B">
            <w:pPr>
              <w:pStyle w:val="Default"/>
              <w:jc w:val="center"/>
              <w:rPr>
                <w:color w:val="000000" w:themeColor="text1"/>
              </w:rPr>
            </w:pPr>
            <w:r w:rsidRPr="00AA05F1">
              <w:rPr>
                <w:color w:val="000000" w:themeColor="text1"/>
              </w:rPr>
              <w:t>Кол-во</w:t>
            </w:r>
          </w:p>
        </w:tc>
        <w:tc>
          <w:tcPr>
            <w:tcW w:w="1640" w:type="dxa"/>
          </w:tcPr>
          <w:p w:rsidR="00031053" w:rsidRPr="00AA05F1" w:rsidRDefault="00031053" w:rsidP="00F75C9B">
            <w:pPr>
              <w:pStyle w:val="Default"/>
              <w:jc w:val="center"/>
              <w:rPr>
                <w:color w:val="000000" w:themeColor="text1"/>
              </w:rPr>
            </w:pPr>
            <w:r w:rsidRPr="00AA05F1">
              <w:rPr>
                <w:color w:val="000000" w:themeColor="text1"/>
              </w:rPr>
              <w:t xml:space="preserve">% </w:t>
            </w:r>
            <w:proofErr w:type="gramStart"/>
            <w:r w:rsidRPr="00AA05F1">
              <w:rPr>
                <w:color w:val="000000" w:themeColor="text1"/>
              </w:rPr>
              <w:t>от обшей</w:t>
            </w:r>
            <w:proofErr w:type="gramEnd"/>
            <w:r w:rsidRPr="00AA05F1">
              <w:rPr>
                <w:color w:val="000000" w:themeColor="text1"/>
              </w:rPr>
              <w:t xml:space="preserve"> численности</w:t>
            </w:r>
          </w:p>
        </w:tc>
        <w:tc>
          <w:tcPr>
            <w:tcW w:w="810" w:type="dxa"/>
          </w:tcPr>
          <w:p w:rsidR="00031053" w:rsidRPr="00AA05F1" w:rsidRDefault="00504694" w:rsidP="00F75C9B">
            <w:pPr>
              <w:pStyle w:val="Default"/>
              <w:jc w:val="center"/>
              <w:rPr>
                <w:color w:val="000000" w:themeColor="text1"/>
              </w:rPr>
            </w:pPr>
            <w:r w:rsidRPr="00AA05F1">
              <w:rPr>
                <w:color w:val="000000" w:themeColor="text1"/>
              </w:rPr>
              <w:t>Кол-во</w:t>
            </w:r>
          </w:p>
        </w:tc>
        <w:tc>
          <w:tcPr>
            <w:tcW w:w="1515" w:type="dxa"/>
          </w:tcPr>
          <w:p w:rsidR="00031053" w:rsidRPr="00AA05F1" w:rsidRDefault="00031053" w:rsidP="00F75C9B">
            <w:pPr>
              <w:pStyle w:val="Default"/>
              <w:jc w:val="center"/>
              <w:rPr>
                <w:color w:val="000000" w:themeColor="text1"/>
              </w:rPr>
            </w:pPr>
            <w:r w:rsidRPr="00AA05F1">
              <w:rPr>
                <w:color w:val="000000" w:themeColor="text1"/>
              </w:rPr>
              <w:t xml:space="preserve">% </w:t>
            </w:r>
            <w:proofErr w:type="gramStart"/>
            <w:r w:rsidRPr="00AA05F1">
              <w:rPr>
                <w:color w:val="000000" w:themeColor="text1"/>
              </w:rPr>
              <w:t>от обшей</w:t>
            </w:r>
            <w:proofErr w:type="gramEnd"/>
            <w:r w:rsidRPr="00AA05F1">
              <w:rPr>
                <w:color w:val="000000" w:themeColor="text1"/>
              </w:rPr>
              <w:t xml:space="preserve"> численности</w:t>
            </w:r>
          </w:p>
        </w:tc>
      </w:tr>
      <w:tr w:rsidR="00504694" w:rsidRPr="00AA05F1" w:rsidTr="00F75C9B">
        <w:tc>
          <w:tcPr>
            <w:tcW w:w="1005" w:type="dxa"/>
          </w:tcPr>
          <w:p w:rsidR="00031053" w:rsidRPr="00AA05F1" w:rsidRDefault="00031053" w:rsidP="00F75C9B">
            <w:pPr>
              <w:pStyle w:val="Default"/>
              <w:jc w:val="center"/>
              <w:rPr>
                <w:color w:val="000000" w:themeColor="text1"/>
              </w:rPr>
            </w:pPr>
            <w:r w:rsidRPr="00AA05F1">
              <w:rPr>
                <w:color w:val="000000" w:themeColor="text1"/>
              </w:rPr>
              <w:t>Завтрак</w:t>
            </w:r>
          </w:p>
        </w:tc>
        <w:tc>
          <w:tcPr>
            <w:tcW w:w="808" w:type="dxa"/>
          </w:tcPr>
          <w:p w:rsidR="00031053" w:rsidRPr="00AA05F1" w:rsidRDefault="00031053" w:rsidP="00F75C9B">
            <w:pPr>
              <w:pStyle w:val="Default"/>
              <w:jc w:val="center"/>
              <w:rPr>
                <w:color w:val="000000" w:themeColor="text1"/>
              </w:rPr>
            </w:pPr>
            <w:r w:rsidRPr="00AA05F1">
              <w:rPr>
                <w:color w:val="000000" w:themeColor="text1"/>
              </w:rPr>
              <w:t>562</w:t>
            </w:r>
          </w:p>
        </w:tc>
        <w:tc>
          <w:tcPr>
            <w:tcW w:w="1640" w:type="dxa"/>
          </w:tcPr>
          <w:p w:rsidR="00031053" w:rsidRPr="00AA05F1" w:rsidRDefault="00031053" w:rsidP="00504694">
            <w:pPr>
              <w:pStyle w:val="Default"/>
              <w:jc w:val="center"/>
              <w:rPr>
                <w:color w:val="000000" w:themeColor="text1"/>
              </w:rPr>
            </w:pPr>
            <w:r w:rsidRPr="00AA05F1">
              <w:rPr>
                <w:color w:val="000000" w:themeColor="text1"/>
              </w:rPr>
              <w:t>44</w:t>
            </w:r>
          </w:p>
        </w:tc>
        <w:tc>
          <w:tcPr>
            <w:tcW w:w="746" w:type="dxa"/>
          </w:tcPr>
          <w:p w:rsidR="00031053" w:rsidRPr="00AA05F1" w:rsidRDefault="00031053" w:rsidP="00F75C9B">
            <w:pPr>
              <w:pStyle w:val="Default"/>
              <w:jc w:val="center"/>
              <w:rPr>
                <w:color w:val="000000" w:themeColor="text1"/>
              </w:rPr>
            </w:pPr>
            <w:r w:rsidRPr="00AA05F1">
              <w:rPr>
                <w:color w:val="000000" w:themeColor="text1"/>
              </w:rPr>
              <w:t>668</w:t>
            </w:r>
          </w:p>
        </w:tc>
        <w:tc>
          <w:tcPr>
            <w:tcW w:w="1640" w:type="dxa"/>
          </w:tcPr>
          <w:p w:rsidR="00031053" w:rsidRPr="00AA05F1" w:rsidRDefault="00031053" w:rsidP="00504694">
            <w:pPr>
              <w:pStyle w:val="Default"/>
              <w:jc w:val="center"/>
              <w:rPr>
                <w:color w:val="000000" w:themeColor="text1"/>
              </w:rPr>
            </w:pPr>
            <w:r w:rsidRPr="00AA05F1">
              <w:rPr>
                <w:color w:val="000000" w:themeColor="text1"/>
              </w:rPr>
              <w:t>52,3</w:t>
            </w:r>
          </w:p>
        </w:tc>
        <w:tc>
          <w:tcPr>
            <w:tcW w:w="878" w:type="dxa"/>
          </w:tcPr>
          <w:p w:rsidR="00031053" w:rsidRPr="00AA05F1" w:rsidRDefault="00031053" w:rsidP="00F75C9B">
            <w:pPr>
              <w:pStyle w:val="Default"/>
              <w:jc w:val="center"/>
              <w:rPr>
                <w:color w:val="000000" w:themeColor="text1"/>
              </w:rPr>
            </w:pPr>
            <w:r w:rsidRPr="00AA05F1">
              <w:rPr>
                <w:color w:val="000000" w:themeColor="text1"/>
              </w:rPr>
              <w:t>483</w:t>
            </w:r>
          </w:p>
        </w:tc>
        <w:tc>
          <w:tcPr>
            <w:tcW w:w="1640" w:type="dxa"/>
          </w:tcPr>
          <w:p w:rsidR="00031053" w:rsidRPr="00AA05F1" w:rsidRDefault="00031053" w:rsidP="00504694">
            <w:pPr>
              <w:pStyle w:val="Default"/>
              <w:jc w:val="center"/>
              <w:rPr>
                <w:color w:val="000000" w:themeColor="text1"/>
              </w:rPr>
            </w:pPr>
            <w:r w:rsidRPr="00AA05F1">
              <w:rPr>
                <w:color w:val="000000" w:themeColor="text1"/>
              </w:rPr>
              <w:t>36,6</w:t>
            </w:r>
          </w:p>
        </w:tc>
        <w:tc>
          <w:tcPr>
            <w:tcW w:w="810" w:type="dxa"/>
          </w:tcPr>
          <w:p w:rsidR="00031053" w:rsidRPr="00AA05F1" w:rsidRDefault="00031053" w:rsidP="00F75C9B">
            <w:pPr>
              <w:pStyle w:val="Default"/>
              <w:jc w:val="center"/>
              <w:rPr>
                <w:color w:val="000000" w:themeColor="text1"/>
              </w:rPr>
            </w:pPr>
            <w:r w:rsidRPr="00AA05F1">
              <w:rPr>
                <w:color w:val="000000" w:themeColor="text1"/>
              </w:rPr>
              <w:t>811</w:t>
            </w:r>
          </w:p>
        </w:tc>
        <w:tc>
          <w:tcPr>
            <w:tcW w:w="1515" w:type="dxa"/>
          </w:tcPr>
          <w:p w:rsidR="00031053" w:rsidRPr="00AA05F1" w:rsidRDefault="00031053" w:rsidP="00504694">
            <w:pPr>
              <w:pStyle w:val="Default"/>
              <w:jc w:val="center"/>
              <w:rPr>
                <w:color w:val="000000" w:themeColor="text1"/>
              </w:rPr>
            </w:pPr>
            <w:r w:rsidRPr="00AA05F1">
              <w:rPr>
                <w:color w:val="000000" w:themeColor="text1"/>
              </w:rPr>
              <w:t>61,7</w:t>
            </w:r>
          </w:p>
        </w:tc>
      </w:tr>
      <w:tr w:rsidR="00504694" w:rsidRPr="00AA05F1" w:rsidTr="00F75C9B">
        <w:tc>
          <w:tcPr>
            <w:tcW w:w="1005" w:type="dxa"/>
          </w:tcPr>
          <w:p w:rsidR="00031053" w:rsidRPr="00AA05F1" w:rsidRDefault="00031053" w:rsidP="00F75C9B">
            <w:pPr>
              <w:pStyle w:val="Default"/>
              <w:jc w:val="center"/>
              <w:rPr>
                <w:color w:val="000000" w:themeColor="text1"/>
              </w:rPr>
            </w:pPr>
            <w:r w:rsidRPr="00AA05F1">
              <w:rPr>
                <w:color w:val="000000" w:themeColor="text1"/>
              </w:rPr>
              <w:t>Обед</w:t>
            </w:r>
          </w:p>
        </w:tc>
        <w:tc>
          <w:tcPr>
            <w:tcW w:w="808" w:type="dxa"/>
          </w:tcPr>
          <w:p w:rsidR="00031053" w:rsidRPr="00AA05F1" w:rsidRDefault="00031053" w:rsidP="00F75C9B">
            <w:pPr>
              <w:pStyle w:val="Default"/>
              <w:jc w:val="center"/>
              <w:rPr>
                <w:color w:val="000000" w:themeColor="text1"/>
              </w:rPr>
            </w:pPr>
            <w:r w:rsidRPr="00AA05F1">
              <w:rPr>
                <w:color w:val="000000" w:themeColor="text1"/>
              </w:rPr>
              <w:t>76</w:t>
            </w:r>
          </w:p>
        </w:tc>
        <w:tc>
          <w:tcPr>
            <w:tcW w:w="1640" w:type="dxa"/>
          </w:tcPr>
          <w:p w:rsidR="00031053" w:rsidRPr="00AA05F1" w:rsidRDefault="00031053" w:rsidP="00504694">
            <w:pPr>
              <w:pStyle w:val="Default"/>
              <w:jc w:val="center"/>
              <w:rPr>
                <w:color w:val="000000" w:themeColor="text1"/>
              </w:rPr>
            </w:pPr>
            <w:r w:rsidRPr="00AA05F1">
              <w:rPr>
                <w:color w:val="000000" w:themeColor="text1"/>
              </w:rPr>
              <w:t>6</w:t>
            </w:r>
          </w:p>
        </w:tc>
        <w:tc>
          <w:tcPr>
            <w:tcW w:w="746" w:type="dxa"/>
          </w:tcPr>
          <w:p w:rsidR="00031053" w:rsidRPr="00AA05F1" w:rsidRDefault="00031053" w:rsidP="00F75C9B">
            <w:pPr>
              <w:pStyle w:val="Default"/>
              <w:jc w:val="center"/>
              <w:rPr>
                <w:color w:val="000000" w:themeColor="text1"/>
              </w:rPr>
            </w:pPr>
            <w:r w:rsidRPr="00AA05F1">
              <w:rPr>
                <w:color w:val="000000" w:themeColor="text1"/>
              </w:rPr>
              <w:t>148</w:t>
            </w:r>
          </w:p>
        </w:tc>
        <w:tc>
          <w:tcPr>
            <w:tcW w:w="1640" w:type="dxa"/>
          </w:tcPr>
          <w:p w:rsidR="00031053" w:rsidRPr="00AA05F1" w:rsidRDefault="00031053" w:rsidP="00504694">
            <w:pPr>
              <w:pStyle w:val="Default"/>
              <w:jc w:val="center"/>
              <w:rPr>
                <w:color w:val="000000" w:themeColor="text1"/>
              </w:rPr>
            </w:pPr>
            <w:r w:rsidRPr="00AA05F1">
              <w:rPr>
                <w:color w:val="000000" w:themeColor="text1"/>
              </w:rPr>
              <w:t>11,6</w:t>
            </w:r>
          </w:p>
        </w:tc>
        <w:tc>
          <w:tcPr>
            <w:tcW w:w="878" w:type="dxa"/>
          </w:tcPr>
          <w:p w:rsidR="00031053" w:rsidRPr="00AA05F1" w:rsidRDefault="00031053" w:rsidP="00F75C9B">
            <w:pPr>
              <w:pStyle w:val="Default"/>
              <w:jc w:val="center"/>
              <w:rPr>
                <w:color w:val="000000" w:themeColor="text1"/>
              </w:rPr>
            </w:pPr>
            <w:r w:rsidRPr="00AA05F1">
              <w:rPr>
                <w:color w:val="000000" w:themeColor="text1"/>
              </w:rPr>
              <w:t>52</w:t>
            </w:r>
          </w:p>
        </w:tc>
        <w:tc>
          <w:tcPr>
            <w:tcW w:w="1640" w:type="dxa"/>
          </w:tcPr>
          <w:p w:rsidR="00031053" w:rsidRPr="00AA05F1" w:rsidRDefault="00031053" w:rsidP="00504694">
            <w:pPr>
              <w:pStyle w:val="Default"/>
              <w:jc w:val="center"/>
              <w:rPr>
                <w:color w:val="000000" w:themeColor="text1"/>
              </w:rPr>
            </w:pPr>
            <w:r w:rsidRPr="00AA05F1">
              <w:rPr>
                <w:color w:val="000000" w:themeColor="text1"/>
              </w:rPr>
              <w:t>4</w:t>
            </w:r>
          </w:p>
        </w:tc>
        <w:tc>
          <w:tcPr>
            <w:tcW w:w="810" w:type="dxa"/>
          </w:tcPr>
          <w:p w:rsidR="00031053" w:rsidRPr="00AA05F1" w:rsidRDefault="00031053" w:rsidP="00F75C9B">
            <w:pPr>
              <w:pStyle w:val="Default"/>
              <w:jc w:val="center"/>
              <w:rPr>
                <w:color w:val="000000" w:themeColor="text1"/>
              </w:rPr>
            </w:pPr>
            <w:r w:rsidRPr="00AA05F1">
              <w:rPr>
                <w:color w:val="000000" w:themeColor="text1"/>
              </w:rPr>
              <w:t>346</w:t>
            </w:r>
          </w:p>
        </w:tc>
        <w:tc>
          <w:tcPr>
            <w:tcW w:w="1515" w:type="dxa"/>
          </w:tcPr>
          <w:p w:rsidR="00031053" w:rsidRPr="00AA05F1" w:rsidRDefault="00031053" w:rsidP="00504694">
            <w:pPr>
              <w:pStyle w:val="Default"/>
              <w:jc w:val="center"/>
              <w:rPr>
                <w:color w:val="000000" w:themeColor="text1"/>
              </w:rPr>
            </w:pPr>
            <w:r w:rsidRPr="00AA05F1">
              <w:rPr>
                <w:color w:val="000000" w:themeColor="text1"/>
              </w:rPr>
              <w:t>26,3</w:t>
            </w:r>
          </w:p>
        </w:tc>
      </w:tr>
    </w:tbl>
    <w:p w:rsidR="00031053" w:rsidRPr="00AA05F1" w:rsidRDefault="00031053" w:rsidP="00031053">
      <w:pPr>
        <w:pStyle w:val="Default"/>
        <w:ind w:firstLine="708"/>
        <w:rPr>
          <w:color w:val="000000" w:themeColor="text1"/>
          <w:sz w:val="28"/>
          <w:szCs w:val="28"/>
        </w:rPr>
      </w:pPr>
      <w:r w:rsidRPr="00AA05F1">
        <w:rPr>
          <w:color w:val="000000" w:themeColor="text1"/>
          <w:sz w:val="28"/>
          <w:szCs w:val="28"/>
        </w:rPr>
        <w:t>В 2015-2016уч.</w:t>
      </w:r>
      <w:r w:rsidR="00504694" w:rsidRPr="00AA05F1">
        <w:rPr>
          <w:color w:val="000000" w:themeColor="text1"/>
          <w:sz w:val="28"/>
          <w:szCs w:val="28"/>
        </w:rPr>
        <w:t xml:space="preserve"> </w:t>
      </w:r>
      <w:r w:rsidRPr="00AA05F1">
        <w:rPr>
          <w:color w:val="000000" w:themeColor="text1"/>
          <w:sz w:val="28"/>
          <w:szCs w:val="28"/>
        </w:rPr>
        <w:t xml:space="preserve">году увеличилось количество учащихся питающихся за счет субвенции. </w:t>
      </w:r>
    </w:p>
    <w:p w:rsidR="00504694" w:rsidRPr="00AA05F1" w:rsidRDefault="00504694" w:rsidP="00245AE2">
      <w:pPr>
        <w:jc w:val="center"/>
        <w:rPr>
          <w:rFonts w:ascii="Times New Roman" w:eastAsia="Calibri" w:hAnsi="Times New Roman" w:cs="Times New Roman"/>
          <w:b/>
          <w:bCs/>
          <w:iCs/>
          <w:color w:val="000000" w:themeColor="text1"/>
          <w:sz w:val="28"/>
          <w:szCs w:val="28"/>
        </w:rPr>
      </w:pPr>
    </w:p>
    <w:p w:rsidR="00D63C61" w:rsidRPr="00AA05F1" w:rsidRDefault="00245AE2" w:rsidP="00245AE2">
      <w:pPr>
        <w:jc w:val="center"/>
        <w:rPr>
          <w:rFonts w:ascii="Times New Roman" w:eastAsia="Calibri" w:hAnsi="Times New Roman" w:cs="Times New Roman"/>
          <w:b/>
          <w:bCs/>
          <w:iCs/>
          <w:color w:val="000000" w:themeColor="text1"/>
          <w:sz w:val="28"/>
          <w:szCs w:val="28"/>
        </w:rPr>
      </w:pPr>
      <w:r w:rsidRPr="00AA05F1">
        <w:rPr>
          <w:rFonts w:ascii="Times New Roman" w:eastAsia="Calibri" w:hAnsi="Times New Roman" w:cs="Times New Roman"/>
          <w:b/>
          <w:bCs/>
          <w:iCs/>
          <w:color w:val="000000" w:themeColor="text1"/>
          <w:sz w:val="28"/>
          <w:szCs w:val="28"/>
        </w:rPr>
        <w:t>2.</w:t>
      </w:r>
      <w:r w:rsidR="00504694" w:rsidRPr="00AA05F1">
        <w:rPr>
          <w:rFonts w:ascii="Times New Roman" w:eastAsia="Calibri" w:hAnsi="Times New Roman" w:cs="Times New Roman"/>
          <w:b/>
          <w:bCs/>
          <w:iCs/>
          <w:color w:val="000000" w:themeColor="text1"/>
          <w:sz w:val="28"/>
          <w:szCs w:val="28"/>
        </w:rPr>
        <w:t>6</w:t>
      </w:r>
      <w:r w:rsidRPr="00AA05F1">
        <w:rPr>
          <w:rFonts w:ascii="Times New Roman" w:eastAsia="Calibri" w:hAnsi="Times New Roman" w:cs="Times New Roman"/>
          <w:b/>
          <w:bCs/>
          <w:iCs/>
          <w:color w:val="000000" w:themeColor="text1"/>
          <w:sz w:val="28"/>
          <w:szCs w:val="28"/>
        </w:rPr>
        <w:t>. Развитие дополнительного образования, воспитания, организация работы с одаренными детьми</w:t>
      </w:r>
    </w:p>
    <w:p w:rsidR="00E16106" w:rsidRPr="00AA05F1" w:rsidRDefault="00E16106" w:rsidP="00A47AB7">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Особая социальная функция, позволяющая обеспечить развитие ребенка и дать ему опыт первых профессиональных проб, возложена на систему дополнительного образования. </w:t>
      </w:r>
    </w:p>
    <w:p w:rsidR="00E16106" w:rsidRPr="00AA05F1" w:rsidRDefault="00E16106" w:rsidP="001B3F19">
      <w:pPr>
        <w:pStyle w:val="Default"/>
        <w:ind w:firstLine="708"/>
        <w:jc w:val="both"/>
        <w:rPr>
          <w:color w:val="000000" w:themeColor="text1"/>
          <w:sz w:val="28"/>
          <w:szCs w:val="28"/>
        </w:rPr>
      </w:pPr>
      <w:r w:rsidRPr="00AA05F1">
        <w:rPr>
          <w:color w:val="000000" w:themeColor="text1"/>
          <w:sz w:val="28"/>
          <w:szCs w:val="28"/>
        </w:rPr>
        <w:t xml:space="preserve">В принятой в прошлом году федеральной Концепции развития дополнительного образования детей отмечаются конкурентные преимущества дополнительного образования - вариативность содержания и форм организации образовательного процесса; установлены </w:t>
      </w:r>
      <w:r w:rsidRPr="00AA05F1">
        <w:rPr>
          <w:bCs/>
          <w:color w:val="000000" w:themeColor="text1"/>
          <w:sz w:val="28"/>
          <w:szCs w:val="28"/>
        </w:rPr>
        <w:t>приоритеты</w:t>
      </w:r>
      <w:r w:rsidRPr="00AA05F1">
        <w:rPr>
          <w:b/>
          <w:bCs/>
          <w:color w:val="000000" w:themeColor="text1"/>
          <w:sz w:val="28"/>
          <w:szCs w:val="28"/>
        </w:rPr>
        <w:t xml:space="preserve"> </w:t>
      </w:r>
      <w:r w:rsidRPr="00AA05F1">
        <w:rPr>
          <w:color w:val="000000" w:themeColor="text1"/>
          <w:sz w:val="28"/>
          <w:szCs w:val="28"/>
        </w:rPr>
        <w:t xml:space="preserve">по перспективному развитию различных направлений: </w:t>
      </w:r>
      <w:proofErr w:type="spellStart"/>
      <w:r w:rsidRPr="00AA05F1">
        <w:rPr>
          <w:color w:val="000000" w:themeColor="text1"/>
          <w:sz w:val="28"/>
          <w:szCs w:val="28"/>
        </w:rPr>
        <w:t>гражданск</w:t>
      </w:r>
      <w:proofErr w:type="gramStart"/>
      <w:r w:rsidRPr="00AA05F1">
        <w:rPr>
          <w:color w:val="000000" w:themeColor="text1"/>
          <w:sz w:val="28"/>
          <w:szCs w:val="28"/>
        </w:rPr>
        <w:t>о</w:t>
      </w:r>
      <w:proofErr w:type="spellEnd"/>
      <w:r w:rsidRPr="00AA05F1">
        <w:rPr>
          <w:color w:val="000000" w:themeColor="text1"/>
          <w:sz w:val="28"/>
          <w:szCs w:val="28"/>
        </w:rPr>
        <w:t>-</w:t>
      </w:r>
      <w:proofErr w:type="gramEnd"/>
      <w:r w:rsidRPr="00AA05F1">
        <w:rPr>
          <w:color w:val="000000" w:themeColor="text1"/>
          <w:sz w:val="28"/>
          <w:szCs w:val="28"/>
        </w:rPr>
        <w:t xml:space="preserve"> патриотическому, техническому, социальным практикам. </w:t>
      </w:r>
    </w:p>
    <w:p w:rsidR="00504694" w:rsidRPr="00AA05F1" w:rsidRDefault="00504694" w:rsidP="00504694">
      <w:pPr>
        <w:pStyle w:val="a3"/>
        <w:spacing w:after="0" w:line="240" w:lineRule="auto"/>
        <w:ind w:left="0" w:firstLine="709"/>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муниципалитете три учреждения дополнительного образования. В МБОУ ДО «Саянский районный центр детского творчества» занималось 520 человек  (в том числе 21 учащийся </w:t>
      </w:r>
      <w:proofErr w:type="spellStart"/>
      <w:r w:rsidRPr="00AA05F1">
        <w:rPr>
          <w:rFonts w:ascii="Times New Roman" w:hAnsi="Times New Roman"/>
          <w:color w:val="000000" w:themeColor="text1"/>
          <w:sz w:val="28"/>
          <w:szCs w:val="28"/>
        </w:rPr>
        <w:t>заним-ся</w:t>
      </w:r>
      <w:proofErr w:type="spellEnd"/>
      <w:r w:rsidRPr="00AA05F1">
        <w:rPr>
          <w:rFonts w:ascii="Times New Roman" w:hAnsi="Times New Roman"/>
          <w:color w:val="000000" w:themeColor="text1"/>
          <w:sz w:val="28"/>
          <w:szCs w:val="28"/>
        </w:rPr>
        <w:t xml:space="preserve"> в научном обществе) . 70 учащихся посещали МБОУ ДО "Агинская  детская школа искусств" </w:t>
      </w:r>
      <w:proofErr w:type="gramStart"/>
      <w:r w:rsidRPr="00AA05F1">
        <w:rPr>
          <w:rFonts w:ascii="Times New Roman" w:hAnsi="Times New Roman"/>
          <w:color w:val="000000" w:themeColor="text1"/>
          <w:sz w:val="28"/>
          <w:szCs w:val="28"/>
        </w:rPr>
        <w:t>подведомственное</w:t>
      </w:r>
      <w:proofErr w:type="gramEnd"/>
      <w:r w:rsidRPr="00AA05F1">
        <w:rPr>
          <w:rFonts w:ascii="Times New Roman" w:hAnsi="Times New Roman"/>
          <w:color w:val="000000" w:themeColor="text1"/>
          <w:sz w:val="28"/>
          <w:szCs w:val="28"/>
        </w:rPr>
        <w:t xml:space="preserve"> </w:t>
      </w:r>
      <w:r w:rsidRPr="00AA05F1">
        <w:rPr>
          <w:rFonts w:ascii="Times New Roman" w:hAnsi="Times New Roman"/>
          <w:color w:val="000000" w:themeColor="text1"/>
          <w:spacing w:val="1"/>
          <w:sz w:val="28"/>
          <w:szCs w:val="28"/>
        </w:rPr>
        <w:t>отделу культуры</w:t>
      </w:r>
      <w:r w:rsidRPr="00AA05F1">
        <w:rPr>
          <w:rFonts w:ascii="Times New Roman" w:hAnsi="Times New Roman"/>
          <w:color w:val="000000" w:themeColor="text1"/>
          <w:sz w:val="28"/>
          <w:szCs w:val="28"/>
        </w:rPr>
        <w:t xml:space="preserve">, и 232 учащихся посещали МБОУ ДО </w:t>
      </w:r>
      <w:r w:rsidRPr="00AA05F1">
        <w:rPr>
          <w:rFonts w:ascii="Times New Roman" w:hAnsi="Times New Roman"/>
          <w:color w:val="000000" w:themeColor="text1"/>
          <w:sz w:val="28"/>
          <w:szCs w:val="28"/>
        </w:rPr>
        <w:lastRenderedPageBreak/>
        <w:t xml:space="preserve">ДЮСШ подведомственное </w:t>
      </w:r>
      <w:r w:rsidRPr="00AA05F1">
        <w:rPr>
          <w:rFonts w:ascii="Times New Roman" w:hAnsi="Times New Roman"/>
          <w:color w:val="000000" w:themeColor="text1"/>
          <w:spacing w:val="1"/>
          <w:sz w:val="28"/>
          <w:szCs w:val="28"/>
        </w:rPr>
        <w:t>отделу молодежной политики, физической культуры и спорта</w:t>
      </w:r>
      <w:r w:rsidRPr="00AA05F1">
        <w:rPr>
          <w:rFonts w:ascii="Times New Roman" w:hAnsi="Times New Roman"/>
          <w:color w:val="000000" w:themeColor="text1"/>
          <w:sz w:val="28"/>
          <w:szCs w:val="28"/>
        </w:rPr>
        <w:t>.</w:t>
      </w:r>
    </w:p>
    <w:p w:rsidR="00504694" w:rsidRPr="00AA05F1" w:rsidRDefault="00504694" w:rsidP="00504694">
      <w:pPr>
        <w:pStyle w:val="a3"/>
        <w:spacing w:after="0" w:line="240" w:lineRule="auto"/>
        <w:ind w:left="0" w:firstLine="72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общеобразовательных учреждениях реализуются программы дополнительного образования по 7 направлениям: </w:t>
      </w:r>
      <w:proofErr w:type="gramStart"/>
      <w:r w:rsidRPr="00AA05F1">
        <w:rPr>
          <w:rFonts w:ascii="Times New Roman" w:hAnsi="Times New Roman"/>
          <w:color w:val="000000" w:themeColor="text1"/>
          <w:sz w:val="28"/>
          <w:szCs w:val="28"/>
        </w:rPr>
        <w:t>научно-техническое</w:t>
      </w:r>
      <w:proofErr w:type="gramEnd"/>
      <w:r w:rsidRPr="00AA05F1">
        <w:rPr>
          <w:rFonts w:ascii="Times New Roman" w:hAnsi="Times New Roman"/>
          <w:color w:val="000000" w:themeColor="text1"/>
          <w:sz w:val="28"/>
          <w:szCs w:val="28"/>
        </w:rPr>
        <w:t>, спортивное, художественно-эстетическое, военно-патриотическое, социально-педагогическое, культурологическое, естественно-математическое.</w:t>
      </w:r>
    </w:p>
    <w:p w:rsidR="00504694" w:rsidRPr="00AA05F1" w:rsidRDefault="00504694" w:rsidP="00504694">
      <w:pPr>
        <w:pStyle w:val="a3"/>
        <w:spacing w:after="0" w:line="240" w:lineRule="auto"/>
        <w:ind w:left="0" w:firstLine="709"/>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Все кружки, секции в общеобразовательных учреждениях организованы на бесплатной основе.</w:t>
      </w:r>
    </w:p>
    <w:p w:rsidR="00E16106" w:rsidRPr="00AA05F1" w:rsidRDefault="00E16106" w:rsidP="00A47AB7">
      <w:pPr>
        <w:pStyle w:val="Default"/>
        <w:ind w:firstLine="708"/>
        <w:jc w:val="both"/>
        <w:rPr>
          <w:rFonts w:ascii="Calibri" w:hAnsi="Calibri" w:cs="Calibri"/>
          <w:color w:val="000000" w:themeColor="text1"/>
          <w:sz w:val="28"/>
          <w:szCs w:val="28"/>
        </w:rPr>
      </w:pPr>
      <w:r w:rsidRPr="00AA05F1">
        <w:rPr>
          <w:color w:val="000000" w:themeColor="text1"/>
          <w:sz w:val="28"/>
          <w:szCs w:val="28"/>
        </w:rPr>
        <w:t xml:space="preserve">Весь спектр предложенных структурными подразделениями, реализующими дополнительные </w:t>
      </w:r>
      <w:proofErr w:type="spellStart"/>
      <w:r w:rsidRPr="00AA05F1">
        <w:rPr>
          <w:color w:val="000000" w:themeColor="text1"/>
          <w:sz w:val="28"/>
          <w:szCs w:val="28"/>
        </w:rPr>
        <w:t>общеразвивающие</w:t>
      </w:r>
      <w:proofErr w:type="spellEnd"/>
      <w:r w:rsidRPr="00AA05F1">
        <w:rPr>
          <w:color w:val="000000" w:themeColor="text1"/>
          <w:sz w:val="28"/>
          <w:szCs w:val="28"/>
        </w:rPr>
        <w:t xml:space="preserve"> программы, направлений востребован детьми </w:t>
      </w:r>
      <w:r w:rsidR="001B3F19" w:rsidRPr="00AA05F1">
        <w:rPr>
          <w:color w:val="000000" w:themeColor="text1"/>
          <w:sz w:val="28"/>
          <w:szCs w:val="28"/>
        </w:rPr>
        <w:t>района</w:t>
      </w:r>
      <w:r w:rsidRPr="00AA05F1">
        <w:rPr>
          <w:color w:val="000000" w:themeColor="text1"/>
          <w:sz w:val="28"/>
          <w:szCs w:val="28"/>
        </w:rPr>
        <w:t>. Сильными сторонами дополнительного образования округа всегда были физкультурно-спортивное и художественно</w:t>
      </w:r>
      <w:r w:rsidR="001B3F19" w:rsidRPr="00AA05F1">
        <w:rPr>
          <w:color w:val="000000" w:themeColor="text1"/>
          <w:sz w:val="28"/>
          <w:szCs w:val="28"/>
        </w:rPr>
        <w:t xml:space="preserve"> </w:t>
      </w:r>
      <w:r w:rsidRPr="00AA05F1">
        <w:rPr>
          <w:color w:val="000000" w:themeColor="text1"/>
          <w:sz w:val="28"/>
          <w:szCs w:val="28"/>
        </w:rPr>
        <w:t xml:space="preserve">- эстетическое направления. </w:t>
      </w:r>
    </w:p>
    <w:p w:rsidR="00BB0914" w:rsidRPr="00AA05F1" w:rsidRDefault="00BB0914" w:rsidP="00BB0914">
      <w:pPr>
        <w:ind w:firstLine="709"/>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инновационном режиме в 2015-2016 учебном году Центром детского творчества реализовывалась дополнительная общеобразовательная программа «Школа проектирования» (победитель </w:t>
      </w:r>
      <w:r w:rsidRPr="00AA05F1">
        <w:rPr>
          <w:rFonts w:ascii="Times New Roman" w:hAnsi="Times New Roman"/>
          <w:color w:val="000000" w:themeColor="text1"/>
          <w:sz w:val="28"/>
          <w:szCs w:val="28"/>
          <w:lang w:val="en-US"/>
        </w:rPr>
        <w:t>II</w:t>
      </w:r>
      <w:r w:rsidRPr="00AA05F1">
        <w:rPr>
          <w:rFonts w:ascii="Times New Roman" w:hAnsi="Times New Roman"/>
          <w:color w:val="000000" w:themeColor="text1"/>
          <w:sz w:val="28"/>
          <w:szCs w:val="28"/>
        </w:rPr>
        <w:t xml:space="preserve"> краевого конкурса дополнительных общеобразовательных программ)</w:t>
      </w:r>
      <w:r w:rsidR="00031053" w:rsidRPr="00AA05F1">
        <w:rPr>
          <w:rFonts w:ascii="Times New Roman" w:hAnsi="Times New Roman"/>
          <w:color w:val="000000" w:themeColor="text1"/>
          <w:sz w:val="28"/>
          <w:szCs w:val="28"/>
        </w:rPr>
        <w:t>, реализуемая в сетевой форме.</w:t>
      </w:r>
    </w:p>
    <w:p w:rsidR="00BB0914" w:rsidRPr="00AA05F1" w:rsidRDefault="00BB0914" w:rsidP="00400D1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05F1">
        <w:rPr>
          <w:rFonts w:ascii="Times New Roman" w:eastAsia="Times New Roman" w:hAnsi="Times New Roman" w:cs="Times New Roman"/>
          <w:color w:val="000000" w:themeColor="text1"/>
          <w:sz w:val="28"/>
          <w:szCs w:val="28"/>
          <w:lang w:eastAsia="ru-RU"/>
        </w:rPr>
        <w:t xml:space="preserve">На Краевом конкурсе социальных инициатив "Мой край - мое дело"  школьники Саянского района завоевали семь призовых мест. Седьмой раз Районный совет детских организаций Саянского района "Юность </w:t>
      </w:r>
      <w:proofErr w:type="spellStart"/>
      <w:r w:rsidRPr="00AA05F1">
        <w:rPr>
          <w:rFonts w:ascii="Times New Roman" w:eastAsia="Times New Roman" w:hAnsi="Times New Roman" w:cs="Times New Roman"/>
          <w:color w:val="000000" w:themeColor="text1"/>
          <w:sz w:val="28"/>
          <w:szCs w:val="28"/>
          <w:lang w:eastAsia="ru-RU"/>
        </w:rPr>
        <w:t>Присаянья</w:t>
      </w:r>
      <w:proofErr w:type="spellEnd"/>
      <w:r w:rsidRPr="00AA05F1">
        <w:rPr>
          <w:rFonts w:ascii="Times New Roman" w:eastAsia="Times New Roman" w:hAnsi="Times New Roman" w:cs="Times New Roman"/>
          <w:color w:val="000000" w:themeColor="text1"/>
          <w:sz w:val="28"/>
          <w:szCs w:val="28"/>
          <w:lang w:eastAsia="ru-RU"/>
        </w:rPr>
        <w:t xml:space="preserve">" в пятерке лучших детских общественных объединений Красноярского края. </w:t>
      </w:r>
    </w:p>
    <w:p w:rsidR="00BB0914" w:rsidRPr="00AA05F1" w:rsidRDefault="00BB0914" w:rsidP="00400D1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05F1">
        <w:rPr>
          <w:rFonts w:ascii="Times New Roman" w:eastAsia="Times New Roman" w:hAnsi="Times New Roman" w:cs="Times New Roman"/>
          <w:color w:val="000000" w:themeColor="text1"/>
          <w:sz w:val="28"/>
          <w:szCs w:val="28"/>
          <w:lang w:eastAsia="ru-RU"/>
        </w:rPr>
        <w:t>Председатель актива детской организации занял 1 место в номинации "Лидер деткой общественной организации" и будет представлять Красноярский край на Всероссийском конкурсе "Лидер XXI века".</w:t>
      </w:r>
    </w:p>
    <w:p w:rsidR="00BB0914" w:rsidRPr="00AA05F1" w:rsidRDefault="00BB0914" w:rsidP="00400D1D">
      <w:pPr>
        <w:spacing w:after="0" w:line="240" w:lineRule="auto"/>
        <w:ind w:firstLine="360"/>
        <w:rPr>
          <w:rFonts w:ascii="Times New Roman" w:eastAsia="Times New Roman" w:hAnsi="Times New Roman" w:cs="Times New Roman"/>
          <w:color w:val="000000" w:themeColor="text1"/>
          <w:sz w:val="28"/>
          <w:szCs w:val="28"/>
          <w:lang w:eastAsia="ru-RU"/>
        </w:rPr>
      </w:pPr>
      <w:r w:rsidRPr="00AA05F1">
        <w:rPr>
          <w:rFonts w:ascii="Times New Roman" w:eastAsia="Times New Roman" w:hAnsi="Times New Roman" w:cs="Times New Roman"/>
          <w:color w:val="000000" w:themeColor="text1"/>
          <w:sz w:val="28"/>
          <w:szCs w:val="28"/>
          <w:lang w:eastAsia="ru-RU"/>
        </w:rPr>
        <w:t xml:space="preserve">Пять проектов школьников района вошли в число победителей и призеров: </w:t>
      </w:r>
    </w:p>
    <w:p w:rsidR="00BB0914" w:rsidRPr="00AA05F1" w:rsidRDefault="00BB0914" w:rsidP="00400D1D">
      <w:pPr>
        <w:pStyle w:val="a3"/>
        <w:numPr>
          <w:ilvl w:val="0"/>
          <w:numId w:val="46"/>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"Маршрут добрых дел" детской организаций Саянского района "Юность </w:t>
      </w:r>
      <w:proofErr w:type="spellStart"/>
      <w:r w:rsidRPr="00AA05F1">
        <w:rPr>
          <w:rFonts w:ascii="Times New Roman" w:hAnsi="Times New Roman"/>
          <w:color w:val="000000" w:themeColor="text1"/>
          <w:sz w:val="28"/>
          <w:szCs w:val="28"/>
        </w:rPr>
        <w:t>Присаянья</w:t>
      </w:r>
      <w:proofErr w:type="spellEnd"/>
      <w:r w:rsidRPr="00AA05F1">
        <w:rPr>
          <w:rFonts w:ascii="Times New Roman" w:hAnsi="Times New Roman"/>
          <w:color w:val="000000" w:themeColor="text1"/>
          <w:sz w:val="28"/>
          <w:szCs w:val="28"/>
        </w:rPr>
        <w:t>" Центра детского творчества - 2 место;</w:t>
      </w:r>
    </w:p>
    <w:p w:rsidR="00BB0914" w:rsidRPr="00AA05F1" w:rsidRDefault="00BB0914" w:rsidP="00400D1D">
      <w:pPr>
        <w:pStyle w:val="a3"/>
        <w:numPr>
          <w:ilvl w:val="0"/>
          <w:numId w:val="46"/>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"Автобусный павильон" МБОУ «</w:t>
      </w:r>
      <w:proofErr w:type="gramStart"/>
      <w:r w:rsidRPr="00AA05F1">
        <w:rPr>
          <w:rFonts w:ascii="Times New Roman" w:hAnsi="Times New Roman"/>
          <w:color w:val="000000" w:themeColor="text1"/>
          <w:sz w:val="28"/>
          <w:szCs w:val="28"/>
        </w:rPr>
        <w:t>Агинская</w:t>
      </w:r>
      <w:proofErr w:type="gramEnd"/>
      <w:r w:rsidRPr="00AA05F1">
        <w:rPr>
          <w:rFonts w:ascii="Times New Roman" w:hAnsi="Times New Roman"/>
          <w:color w:val="000000" w:themeColor="text1"/>
          <w:sz w:val="28"/>
          <w:szCs w:val="28"/>
        </w:rPr>
        <w:t xml:space="preserve"> СОШ №2» - 1 место; </w:t>
      </w:r>
    </w:p>
    <w:p w:rsidR="00BB0914" w:rsidRPr="00AA05F1" w:rsidRDefault="00BB0914" w:rsidP="00400D1D">
      <w:pPr>
        <w:pStyle w:val="a3"/>
        <w:numPr>
          <w:ilvl w:val="0"/>
          <w:numId w:val="46"/>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"Веселая перемена" МКОУ Вознесенской СОШ - 2 место;</w:t>
      </w:r>
    </w:p>
    <w:p w:rsidR="00BB0914" w:rsidRPr="00AA05F1" w:rsidRDefault="00BB0914" w:rsidP="00400D1D">
      <w:pPr>
        <w:pStyle w:val="a3"/>
        <w:numPr>
          <w:ilvl w:val="0"/>
          <w:numId w:val="46"/>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"Городок детства" МКОУ </w:t>
      </w:r>
      <w:proofErr w:type="spellStart"/>
      <w:r w:rsidRPr="00AA05F1">
        <w:rPr>
          <w:rFonts w:ascii="Times New Roman" w:hAnsi="Times New Roman"/>
          <w:color w:val="000000" w:themeColor="text1"/>
          <w:sz w:val="28"/>
          <w:szCs w:val="28"/>
        </w:rPr>
        <w:t>Орьёвской</w:t>
      </w:r>
      <w:proofErr w:type="spellEnd"/>
      <w:r w:rsidRPr="00AA05F1">
        <w:rPr>
          <w:rFonts w:ascii="Times New Roman" w:hAnsi="Times New Roman"/>
          <w:color w:val="000000" w:themeColor="text1"/>
          <w:sz w:val="28"/>
          <w:szCs w:val="28"/>
        </w:rPr>
        <w:t xml:space="preserve"> СОШ - 2 место;</w:t>
      </w:r>
    </w:p>
    <w:p w:rsidR="00BB0914" w:rsidRPr="00AA05F1" w:rsidRDefault="00BB0914" w:rsidP="00400D1D">
      <w:pPr>
        <w:pStyle w:val="a3"/>
        <w:numPr>
          <w:ilvl w:val="0"/>
          <w:numId w:val="46"/>
        </w:numPr>
        <w:spacing w:after="0" w:line="240" w:lineRule="auto"/>
        <w:rPr>
          <w:rFonts w:ascii="Times New Roman" w:hAnsi="Times New Roman"/>
          <w:color w:val="000000" w:themeColor="text1"/>
          <w:sz w:val="28"/>
          <w:szCs w:val="28"/>
        </w:rPr>
      </w:pPr>
      <w:r w:rsidRPr="00AA05F1">
        <w:rPr>
          <w:rFonts w:ascii="Times New Roman" w:hAnsi="Times New Roman"/>
          <w:color w:val="000000" w:themeColor="text1"/>
          <w:sz w:val="28"/>
          <w:szCs w:val="28"/>
        </w:rPr>
        <w:t>"Яркие стены - пациентам больницы" " МБОУ «</w:t>
      </w:r>
      <w:proofErr w:type="gramStart"/>
      <w:r w:rsidRPr="00AA05F1">
        <w:rPr>
          <w:rFonts w:ascii="Times New Roman" w:hAnsi="Times New Roman"/>
          <w:color w:val="000000" w:themeColor="text1"/>
          <w:sz w:val="28"/>
          <w:szCs w:val="28"/>
        </w:rPr>
        <w:t>Агинская</w:t>
      </w:r>
      <w:proofErr w:type="gramEnd"/>
      <w:r w:rsidRPr="00AA05F1">
        <w:rPr>
          <w:rFonts w:ascii="Times New Roman" w:hAnsi="Times New Roman"/>
          <w:color w:val="000000" w:themeColor="text1"/>
          <w:sz w:val="28"/>
          <w:szCs w:val="28"/>
        </w:rPr>
        <w:t xml:space="preserve"> СОШ №2»  - 2 место.</w:t>
      </w:r>
    </w:p>
    <w:p w:rsidR="00BB0914" w:rsidRPr="00AA05F1" w:rsidRDefault="00BB0914" w:rsidP="00400D1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05F1">
        <w:rPr>
          <w:rFonts w:ascii="Times New Roman" w:hAnsi="Times New Roman" w:cs="Times New Roman"/>
          <w:color w:val="000000" w:themeColor="text1"/>
          <w:sz w:val="28"/>
          <w:szCs w:val="28"/>
        </w:rPr>
        <w:t>Дв</w:t>
      </w:r>
      <w:r w:rsidR="00AA0472" w:rsidRPr="00AA05F1">
        <w:rPr>
          <w:rFonts w:ascii="Times New Roman" w:hAnsi="Times New Roman" w:cs="Times New Roman"/>
          <w:color w:val="000000" w:themeColor="text1"/>
          <w:sz w:val="28"/>
          <w:szCs w:val="28"/>
        </w:rPr>
        <w:t>ум</w:t>
      </w:r>
      <w:r w:rsidRPr="00AA05F1">
        <w:rPr>
          <w:rFonts w:ascii="Times New Roman" w:hAnsi="Times New Roman" w:cs="Times New Roman"/>
          <w:color w:val="000000" w:themeColor="text1"/>
          <w:sz w:val="28"/>
          <w:szCs w:val="28"/>
        </w:rPr>
        <w:t xml:space="preserve"> учащимся района </w:t>
      </w:r>
      <w:r w:rsidRPr="00AA05F1">
        <w:rPr>
          <w:rFonts w:ascii="Times New Roman" w:eastAsia="Times New Roman" w:hAnsi="Times New Roman" w:cs="Times New Roman"/>
          <w:color w:val="000000" w:themeColor="text1"/>
          <w:sz w:val="28"/>
          <w:szCs w:val="28"/>
          <w:lang w:eastAsia="ru-RU"/>
        </w:rPr>
        <w:t>присуждена премия талантливой молодежи, установленной Указом Президента Российской Федерации «О мерах поддержки талантливой молодежи». В номинации "Социально значимая и общественная деятельность" – учащ</w:t>
      </w:r>
      <w:r w:rsidR="00AA0472" w:rsidRPr="00AA05F1">
        <w:rPr>
          <w:rFonts w:ascii="Times New Roman" w:eastAsia="Times New Roman" w:hAnsi="Times New Roman" w:cs="Times New Roman"/>
          <w:color w:val="000000" w:themeColor="text1"/>
          <w:sz w:val="28"/>
          <w:szCs w:val="28"/>
          <w:lang w:eastAsia="ru-RU"/>
        </w:rPr>
        <w:t>ейся</w:t>
      </w:r>
      <w:r w:rsidRPr="00AA05F1">
        <w:rPr>
          <w:rFonts w:ascii="Times New Roman" w:eastAsia="Times New Roman" w:hAnsi="Times New Roman" w:cs="Times New Roman"/>
          <w:color w:val="000000" w:themeColor="text1"/>
          <w:sz w:val="28"/>
          <w:szCs w:val="28"/>
          <w:lang w:eastAsia="ru-RU"/>
        </w:rPr>
        <w:t xml:space="preserve"> МКОУ </w:t>
      </w:r>
      <w:proofErr w:type="spellStart"/>
      <w:r w:rsidRPr="00AA05F1">
        <w:rPr>
          <w:rFonts w:ascii="Times New Roman" w:eastAsia="Times New Roman" w:hAnsi="Times New Roman" w:cs="Times New Roman"/>
          <w:color w:val="000000" w:themeColor="text1"/>
          <w:sz w:val="28"/>
          <w:szCs w:val="28"/>
          <w:lang w:eastAsia="ru-RU"/>
        </w:rPr>
        <w:t>Межовской</w:t>
      </w:r>
      <w:proofErr w:type="spellEnd"/>
      <w:r w:rsidRPr="00AA05F1">
        <w:rPr>
          <w:rFonts w:ascii="Times New Roman" w:eastAsia="Times New Roman" w:hAnsi="Times New Roman" w:cs="Times New Roman"/>
          <w:color w:val="000000" w:themeColor="text1"/>
          <w:sz w:val="28"/>
          <w:szCs w:val="28"/>
          <w:lang w:eastAsia="ru-RU"/>
        </w:rPr>
        <w:t xml:space="preserve"> СОШ - лидер Районного совета детских организаций Саянского района «Юность </w:t>
      </w:r>
      <w:proofErr w:type="spellStart"/>
      <w:r w:rsidRPr="00AA05F1">
        <w:rPr>
          <w:rFonts w:ascii="Times New Roman" w:eastAsia="Times New Roman" w:hAnsi="Times New Roman" w:cs="Times New Roman"/>
          <w:color w:val="000000" w:themeColor="text1"/>
          <w:sz w:val="28"/>
          <w:szCs w:val="28"/>
          <w:lang w:eastAsia="ru-RU"/>
        </w:rPr>
        <w:t>Присаянья</w:t>
      </w:r>
      <w:proofErr w:type="spellEnd"/>
      <w:r w:rsidRPr="00AA05F1">
        <w:rPr>
          <w:rFonts w:ascii="Times New Roman" w:eastAsia="Times New Roman" w:hAnsi="Times New Roman" w:cs="Times New Roman"/>
          <w:color w:val="000000" w:themeColor="text1"/>
          <w:sz w:val="28"/>
          <w:szCs w:val="28"/>
          <w:lang w:eastAsia="ru-RU"/>
        </w:rPr>
        <w:t>", ученик Агинской СОШ №2</w:t>
      </w:r>
      <w:r w:rsidR="00AA0472" w:rsidRPr="00AA05F1">
        <w:rPr>
          <w:rFonts w:ascii="Times New Roman" w:eastAsia="Times New Roman" w:hAnsi="Times New Roman" w:cs="Times New Roman"/>
          <w:color w:val="000000" w:themeColor="text1"/>
          <w:sz w:val="28"/>
          <w:szCs w:val="28"/>
          <w:lang w:eastAsia="ru-RU"/>
        </w:rPr>
        <w:t>.</w:t>
      </w:r>
    </w:p>
    <w:p w:rsidR="00BB0914" w:rsidRPr="00AA05F1" w:rsidRDefault="00BB0914" w:rsidP="00400D1D">
      <w:pPr>
        <w:spacing w:after="0" w:line="240" w:lineRule="auto"/>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ab/>
        <w:t xml:space="preserve">Важнейшей формой работы с интеллектуально одаренными учащимися являются Всероссийская олимпиада школьников. По итогам муниципального </w:t>
      </w:r>
      <w:r w:rsidRPr="00AA05F1">
        <w:rPr>
          <w:rFonts w:ascii="Times New Roman" w:hAnsi="Times New Roman" w:cs="Times New Roman"/>
          <w:color w:val="000000" w:themeColor="text1"/>
          <w:sz w:val="28"/>
          <w:szCs w:val="28"/>
        </w:rPr>
        <w:lastRenderedPageBreak/>
        <w:t xml:space="preserve">этапа определено 40 победителей и 68 призеров. В региональном этапе приняли участие 12 </w:t>
      </w:r>
      <w:proofErr w:type="gramStart"/>
      <w:r w:rsidRPr="00AA05F1">
        <w:rPr>
          <w:rFonts w:ascii="Times New Roman" w:hAnsi="Times New Roman" w:cs="Times New Roman"/>
          <w:color w:val="000000" w:themeColor="text1"/>
          <w:sz w:val="28"/>
          <w:szCs w:val="28"/>
        </w:rPr>
        <w:t>обучающихся</w:t>
      </w:r>
      <w:proofErr w:type="gramEnd"/>
      <w:r w:rsidRPr="00AA05F1">
        <w:rPr>
          <w:rFonts w:ascii="Times New Roman" w:hAnsi="Times New Roman" w:cs="Times New Roman"/>
          <w:color w:val="000000" w:themeColor="text1"/>
          <w:sz w:val="28"/>
          <w:szCs w:val="28"/>
        </w:rPr>
        <w:t>.</w:t>
      </w:r>
    </w:p>
    <w:p w:rsidR="00BB0914" w:rsidRPr="00AA05F1" w:rsidRDefault="00BB0914" w:rsidP="00400D1D">
      <w:pPr>
        <w:pStyle w:val="Default"/>
        <w:ind w:firstLine="708"/>
        <w:jc w:val="both"/>
        <w:rPr>
          <w:color w:val="000000" w:themeColor="text1"/>
          <w:sz w:val="28"/>
          <w:szCs w:val="28"/>
        </w:rPr>
      </w:pPr>
      <w:r w:rsidRPr="00AA05F1">
        <w:rPr>
          <w:color w:val="000000" w:themeColor="text1"/>
          <w:sz w:val="28"/>
          <w:szCs w:val="28"/>
        </w:rPr>
        <w:t xml:space="preserve">В муниципальном этапе Всероссийской олимпиады школьников по 18 предметам в 2015 году зафиксировано 552 участника обучающихся 7-11 классов. По итогам муниципального этапа определено 40 победителей и 68 призеров. </w:t>
      </w:r>
    </w:p>
    <w:p w:rsidR="00BB0914" w:rsidRPr="00AA05F1" w:rsidRDefault="00BB0914" w:rsidP="00BB0914">
      <w:pPr>
        <w:tabs>
          <w:tab w:val="right" w:leader="dot" w:pos="10260"/>
        </w:tabs>
        <w:spacing w:after="0" w:line="240" w:lineRule="auto"/>
        <w:jc w:val="right"/>
        <w:rPr>
          <w:rFonts w:ascii="Times New Roman" w:hAnsi="Times New Roman"/>
          <w:color w:val="000000" w:themeColor="text1"/>
          <w:sz w:val="28"/>
          <w:szCs w:val="28"/>
        </w:rPr>
      </w:pPr>
      <w:r w:rsidRPr="00AA05F1">
        <w:rPr>
          <w:rFonts w:ascii="Times New Roman" w:hAnsi="Times New Roman"/>
          <w:color w:val="000000" w:themeColor="text1"/>
          <w:sz w:val="24"/>
          <w:szCs w:val="24"/>
        </w:rPr>
        <w:t xml:space="preserve">Таблица </w:t>
      </w:r>
      <w:r w:rsidR="00245AE2" w:rsidRPr="00AA05F1">
        <w:rPr>
          <w:rFonts w:ascii="Times New Roman" w:hAnsi="Times New Roman"/>
          <w:color w:val="000000" w:themeColor="text1"/>
          <w:sz w:val="24"/>
          <w:szCs w:val="24"/>
        </w:rPr>
        <w:t>1.1</w:t>
      </w:r>
      <w:r w:rsidR="00504694" w:rsidRPr="00AA05F1">
        <w:rPr>
          <w:rFonts w:ascii="Times New Roman" w:hAnsi="Times New Roman"/>
          <w:color w:val="000000" w:themeColor="text1"/>
          <w:sz w:val="24"/>
          <w:szCs w:val="24"/>
        </w:rPr>
        <w:t>6</w:t>
      </w:r>
      <w:r w:rsidR="00245AE2" w:rsidRPr="00AA05F1">
        <w:rPr>
          <w:rFonts w:ascii="Times New Roman" w:hAnsi="Times New Roman"/>
          <w:color w:val="000000" w:themeColor="text1"/>
          <w:sz w:val="24"/>
          <w:szCs w:val="24"/>
        </w:rPr>
        <w:t>.</w:t>
      </w:r>
    </w:p>
    <w:p w:rsidR="00BB0914" w:rsidRPr="00AA05F1" w:rsidRDefault="00BB0914" w:rsidP="00BB0914">
      <w:pPr>
        <w:pStyle w:val="a6"/>
        <w:spacing w:after="0" w:line="240" w:lineRule="auto"/>
        <w:contextualSpacing/>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Распределение участников </w:t>
      </w:r>
      <w:proofErr w:type="gramStart"/>
      <w:r w:rsidRPr="00AA05F1">
        <w:rPr>
          <w:rFonts w:ascii="Times New Roman" w:hAnsi="Times New Roman"/>
          <w:color w:val="000000" w:themeColor="text1"/>
          <w:sz w:val="28"/>
          <w:szCs w:val="28"/>
        </w:rPr>
        <w:t>муниципального</w:t>
      </w:r>
      <w:proofErr w:type="gramEnd"/>
      <w:r w:rsidRPr="00AA05F1">
        <w:rPr>
          <w:rFonts w:ascii="Times New Roman" w:hAnsi="Times New Roman"/>
          <w:color w:val="000000" w:themeColor="text1"/>
          <w:sz w:val="28"/>
          <w:szCs w:val="28"/>
        </w:rPr>
        <w:t xml:space="preserve">  </w:t>
      </w:r>
    </w:p>
    <w:p w:rsidR="00BB0914" w:rsidRPr="00AA05F1" w:rsidRDefault="00BB0914" w:rsidP="00BB0914">
      <w:pPr>
        <w:pStyle w:val="a6"/>
        <w:spacing w:after="0" w:line="240" w:lineRule="auto"/>
        <w:contextualSpacing/>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этапа Всероссийской олимпиады по предметам и классам</w:t>
      </w:r>
    </w:p>
    <w:tbl>
      <w:tblPr>
        <w:tblW w:w="5000" w:type="pct"/>
        <w:jc w:val="center"/>
        <w:tblBorders>
          <w:top w:val="single" w:sz="8" w:space="0" w:color="auto"/>
          <w:left w:val="single" w:sz="8" w:space="0" w:color="auto"/>
          <w:bottom w:val="single" w:sz="8" w:space="0" w:color="auto"/>
          <w:right w:val="single" w:sz="4" w:space="0" w:color="auto"/>
          <w:insideH w:val="single" w:sz="4" w:space="0" w:color="auto"/>
        </w:tblBorders>
        <w:tblLook w:val="0000"/>
      </w:tblPr>
      <w:tblGrid>
        <w:gridCol w:w="2569"/>
        <w:gridCol w:w="1363"/>
        <w:gridCol w:w="1363"/>
        <w:gridCol w:w="1070"/>
        <w:gridCol w:w="1070"/>
        <w:gridCol w:w="1068"/>
        <w:gridCol w:w="1068"/>
      </w:tblGrid>
      <w:tr w:rsidR="00BB0914" w:rsidRPr="00AA05F1" w:rsidTr="00B870BC">
        <w:trPr>
          <w:cantSplit/>
          <w:trHeight w:val="562"/>
          <w:jc w:val="center"/>
        </w:trPr>
        <w:tc>
          <w:tcPr>
            <w:tcW w:w="1342" w:type="pct"/>
            <w:vMerge w:val="restart"/>
            <w:tcBorders>
              <w:top w:val="single" w:sz="4" w:space="0" w:color="auto"/>
              <w:left w:val="single" w:sz="4" w:space="0" w:color="auto"/>
              <w:bottom w:val="single" w:sz="4" w:space="0" w:color="auto"/>
              <w:right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Предмет</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Всего участников</w:t>
            </w:r>
          </w:p>
        </w:tc>
        <w:tc>
          <w:tcPr>
            <w:tcW w:w="1118" w:type="pct"/>
            <w:gridSpan w:val="2"/>
            <w:tcBorders>
              <w:top w:val="single" w:sz="4" w:space="0" w:color="auto"/>
              <w:left w:val="single" w:sz="4" w:space="0" w:color="auto"/>
              <w:bottom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Количество победителей</w:t>
            </w:r>
          </w:p>
        </w:tc>
        <w:tc>
          <w:tcPr>
            <w:tcW w:w="1116" w:type="pct"/>
            <w:gridSpan w:val="2"/>
            <w:tcBorders>
              <w:top w:val="single" w:sz="4" w:space="0" w:color="auto"/>
              <w:left w:val="single" w:sz="4" w:space="0" w:color="auto"/>
              <w:bottom w:val="single" w:sz="4" w:space="0" w:color="auto"/>
              <w:right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Количество призеров</w:t>
            </w:r>
          </w:p>
        </w:tc>
      </w:tr>
      <w:tr w:rsidR="00BB0914" w:rsidRPr="00AA05F1" w:rsidTr="00B870BC">
        <w:trPr>
          <w:cantSplit/>
          <w:trHeight w:val="276"/>
          <w:jc w:val="center"/>
        </w:trPr>
        <w:tc>
          <w:tcPr>
            <w:tcW w:w="1342" w:type="pct"/>
            <w:vMerge/>
            <w:tcBorders>
              <w:left w:val="single" w:sz="4" w:space="0" w:color="auto"/>
              <w:bottom w:val="single" w:sz="4" w:space="0" w:color="auto"/>
              <w:right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2014/15</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2015/16</w:t>
            </w:r>
          </w:p>
        </w:tc>
        <w:tc>
          <w:tcPr>
            <w:tcW w:w="559" w:type="pct"/>
            <w:tcBorders>
              <w:top w:val="single" w:sz="4" w:space="0" w:color="auto"/>
              <w:left w:val="single" w:sz="4" w:space="0" w:color="auto"/>
              <w:bottom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2014/15</w:t>
            </w:r>
          </w:p>
        </w:tc>
        <w:tc>
          <w:tcPr>
            <w:tcW w:w="559" w:type="pct"/>
            <w:tcBorders>
              <w:top w:val="single" w:sz="4" w:space="0" w:color="auto"/>
              <w:left w:val="single" w:sz="4" w:space="0" w:color="auto"/>
              <w:bottom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2015/16</w:t>
            </w:r>
          </w:p>
        </w:tc>
        <w:tc>
          <w:tcPr>
            <w:tcW w:w="558" w:type="pct"/>
            <w:tcBorders>
              <w:left w:val="single" w:sz="4" w:space="0" w:color="auto"/>
              <w:bottom w:val="single" w:sz="4" w:space="0" w:color="auto"/>
              <w:right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2014/15</w:t>
            </w:r>
          </w:p>
        </w:tc>
        <w:tc>
          <w:tcPr>
            <w:tcW w:w="558" w:type="pct"/>
            <w:tcBorders>
              <w:left w:val="single" w:sz="4" w:space="0" w:color="auto"/>
              <w:bottom w:val="single" w:sz="4" w:space="0" w:color="auto"/>
              <w:right w:val="single" w:sz="4" w:space="0" w:color="auto"/>
            </w:tcBorders>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2015/16</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Английский язык</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27</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36</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3</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Биология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45</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36</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6</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5</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География</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32</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29</w:t>
            </w:r>
          </w:p>
        </w:tc>
        <w:tc>
          <w:tcPr>
            <w:tcW w:w="559" w:type="pct"/>
            <w:tcBorders>
              <w:top w:val="single" w:sz="4" w:space="0" w:color="auto"/>
              <w:left w:val="single" w:sz="4" w:space="0" w:color="auto"/>
              <w:bottom w:val="single" w:sz="4" w:space="0" w:color="auto"/>
            </w:tcBorders>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559" w:type="pct"/>
            <w:tcBorders>
              <w:top w:val="single" w:sz="4" w:space="0" w:color="auto"/>
              <w:left w:val="single" w:sz="4" w:space="0" w:color="auto"/>
              <w:bottom w:val="single" w:sz="4" w:space="0" w:color="auto"/>
            </w:tcBorders>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История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19</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5</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Литература</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34</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49</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13</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5</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Математика</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36</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МХК</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15</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5</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Немецкий язык</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ОБЖ</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56</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5</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15</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8</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Обществознание</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36</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39</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3</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7</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7</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Право</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Русский язык</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49</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51</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7</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7</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Технология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67</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75</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6</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9</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9</w:t>
            </w:r>
          </w:p>
        </w:tc>
      </w:tr>
      <w:tr w:rsidR="00BB0914" w:rsidRPr="00AA05F1" w:rsidTr="00B870BC">
        <w:trPr>
          <w:cantSplit/>
          <w:trHeight w:val="243"/>
          <w:jc w:val="center"/>
        </w:trPr>
        <w:tc>
          <w:tcPr>
            <w:tcW w:w="1342" w:type="pct"/>
            <w:tcBorders>
              <w:top w:val="single" w:sz="4" w:space="0" w:color="auto"/>
              <w:left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Физика</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27</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25</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Физическая культура</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36</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32</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7</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6</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3</w:t>
            </w:r>
          </w:p>
        </w:tc>
      </w:tr>
      <w:tr w:rsidR="00BB0914" w:rsidRPr="00AA05F1" w:rsidTr="00B870BC">
        <w:trPr>
          <w:cantSplit/>
          <w:trHeight w:val="243"/>
          <w:jc w:val="center"/>
        </w:trPr>
        <w:tc>
          <w:tcPr>
            <w:tcW w:w="1342" w:type="pct"/>
            <w:tcBorders>
              <w:top w:val="single" w:sz="4"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Химия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17</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15</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c>
          <w:tcPr>
            <w:tcW w:w="559" w:type="pct"/>
            <w:tcBorders>
              <w:top w:val="single" w:sz="4" w:space="0" w:color="auto"/>
              <w:left w:val="single" w:sz="4" w:space="0" w:color="auto"/>
              <w:bottom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3</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3</w:t>
            </w:r>
          </w:p>
        </w:tc>
      </w:tr>
      <w:tr w:rsidR="00BB0914" w:rsidRPr="00AA05F1" w:rsidTr="00B870BC">
        <w:trPr>
          <w:cantSplit/>
          <w:trHeight w:val="243"/>
          <w:jc w:val="center"/>
        </w:trPr>
        <w:tc>
          <w:tcPr>
            <w:tcW w:w="1342" w:type="pct"/>
            <w:tcBorders>
              <w:top w:val="single" w:sz="4" w:space="0" w:color="auto"/>
              <w:left w:val="single" w:sz="8"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Экология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16</w:t>
            </w:r>
          </w:p>
        </w:tc>
        <w:tc>
          <w:tcPr>
            <w:tcW w:w="559"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1</w:t>
            </w:r>
          </w:p>
        </w:tc>
        <w:tc>
          <w:tcPr>
            <w:tcW w:w="559"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5</w:t>
            </w:r>
          </w:p>
        </w:tc>
      </w:tr>
      <w:tr w:rsidR="00BB0914" w:rsidRPr="00AA05F1" w:rsidTr="00B870BC">
        <w:trPr>
          <w:cantSplit/>
          <w:trHeight w:val="243"/>
          <w:jc w:val="center"/>
        </w:trPr>
        <w:tc>
          <w:tcPr>
            <w:tcW w:w="1342" w:type="pct"/>
            <w:tcBorders>
              <w:top w:val="single" w:sz="4" w:space="0" w:color="auto"/>
              <w:left w:val="single" w:sz="8"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Экономика</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w:t>
            </w:r>
          </w:p>
        </w:tc>
        <w:tc>
          <w:tcPr>
            <w:tcW w:w="559"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9"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2</w:t>
            </w:r>
          </w:p>
        </w:tc>
      </w:tr>
      <w:tr w:rsidR="00BB0914" w:rsidRPr="00AA05F1" w:rsidTr="00B870BC">
        <w:trPr>
          <w:cantSplit/>
          <w:trHeight w:val="294"/>
          <w:jc w:val="center"/>
        </w:trPr>
        <w:tc>
          <w:tcPr>
            <w:tcW w:w="1342" w:type="pct"/>
            <w:tcBorders>
              <w:top w:val="single" w:sz="4" w:space="0" w:color="auto"/>
              <w:left w:val="single" w:sz="8" w:space="0" w:color="auto"/>
              <w:bottom w:val="single" w:sz="4" w:space="0" w:color="auto"/>
              <w:right w:val="single" w:sz="4" w:space="0" w:color="auto"/>
            </w:tcBorders>
            <w:vAlign w:val="bottom"/>
          </w:tcPr>
          <w:p w:rsidR="00BB0914" w:rsidRPr="00AA05F1" w:rsidRDefault="00BB0914" w:rsidP="00B870BC">
            <w:pPr>
              <w:spacing w:after="0" w:line="240" w:lineRule="auto"/>
              <w:contextualSpacing/>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ИТОГО:</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484</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B0914" w:rsidRPr="00AA05F1" w:rsidRDefault="00BB0914" w:rsidP="00B870BC">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552</w:t>
            </w:r>
          </w:p>
        </w:tc>
        <w:tc>
          <w:tcPr>
            <w:tcW w:w="559"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33</w:t>
            </w:r>
          </w:p>
        </w:tc>
        <w:tc>
          <w:tcPr>
            <w:tcW w:w="559"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40</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93</w:t>
            </w:r>
          </w:p>
        </w:tc>
        <w:tc>
          <w:tcPr>
            <w:tcW w:w="558" w:type="pct"/>
            <w:tcBorders>
              <w:top w:val="single" w:sz="4" w:space="0" w:color="auto"/>
              <w:left w:val="single" w:sz="4" w:space="0" w:color="auto"/>
              <w:bottom w:val="single" w:sz="4" w:space="0" w:color="auto"/>
              <w:right w:val="single" w:sz="4" w:space="0" w:color="auto"/>
            </w:tcBorders>
            <w:vAlign w:val="center"/>
          </w:tcPr>
          <w:p w:rsidR="00BB0914" w:rsidRPr="00AA05F1" w:rsidRDefault="00BB0914" w:rsidP="00B870BC">
            <w:pPr>
              <w:spacing w:after="0" w:line="240" w:lineRule="auto"/>
              <w:jc w:val="center"/>
              <w:rPr>
                <w:rFonts w:ascii="Times New Roman" w:hAnsi="Times New Roman"/>
                <w:bCs/>
                <w:color w:val="000000" w:themeColor="text1"/>
                <w:sz w:val="24"/>
                <w:szCs w:val="24"/>
              </w:rPr>
            </w:pPr>
            <w:r w:rsidRPr="00AA05F1">
              <w:rPr>
                <w:rFonts w:ascii="Times New Roman" w:hAnsi="Times New Roman"/>
                <w:bCs/>
                <w:color w:val="000000" w:themeColor="text1"/>
                <w:sz w:val="24"/>
                <w:szCs w:val="24"/>
              </w:rPr>
              <w:t>68</w:t>
            </w:r>
          </w:p>
        </w:tc>
      </w:tr>
    </w:tbl>
    <w:p w:rsidR="00BB0914" w:rsidRPr="00AA05F1" w:rsidRDefault="00BB0914" w:rsidP="00400D1D">
      <w:pPr>
        <w:pStyle w:val="Default"/>
        <w:ind w:firstLine="708"/>
        <w:jc w:val="both"/>
        <w:rPr>
          <w:color w:val="000000" w:themeColor="text1"/>
          <w:sz w:val="28"/>
          <w:szCs w:val="28"/>
        </w:rPr>
      </w:pPr>
      <w:r w:rsidRPr="00AA05F1">
        <w:rPr>
          <w:color w:val="000000" w:themeColor="text1"/>
          <w:sz w:val="28"/>
          <w:szCs w:val="28"/>
        </w:rPr>
        <w:t>В региональном этапе Всероссийской олимпиады школьников приняли участие 12 обучающихся 9-11 классов.</w:t>
      </w:r>
    </w:p>
    <w:p w:rsidR="00BB0914" w:rsidRPr="00AA05F1" w:rsidRDefault="00BB0914" w:rsidP="00BB0914">
      <w:pPr>
        <w:ind w:firstLine="709"/>
        <w:contextualSpacing/>
        <w:jc w:val="both"/>
        <w:rPr>
          <w:rFonts w:ascii="Times New Roman" w:eastAsia="Calibri"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Лучший результат участия в региональном этапе у учащейся </w:t>
      </w:r>
      <w:proofErr w:type="spellStart"/>
      <w:r w:rsidRPr="00AA05F1">
        <w:rPr>
          <w:rFonts w:ascii="Times New Roman" w:hAnsi="Times New Roman" w:cs="Times New Roman"/>
          <w:color w:val="000000" w:themeColor="text1"/>
          <w:sz w:val="28"/>
          <w:szCs w:val="28"/>
        </w:rPr>
        <w:t>Большеарбайской</w:t>
      </w:r>
      <w:proofErr w:type="spellEnd"/>
      <w:r w:rsidRPr="00AA05F1">
        <w:rPr>
          <w:rFonts w:ascii="Times New Roman" w:hAnsi="Times New Roman" w:cs="Times New Roman"/>
          <w:color w:val="000000" w:themeColor="text1"/>
          <w:sz w:val="28"/>
          <w:szCs w:val="28"/>
        </w:rPr>
        <w:t xml:space="preserve"> СОШ 6 место по обществознанию. </w:t>
      </w:r>
    </w:p>
    <w:p w:rsidR="00245AE2" w:rsidRPr="00AA05F1" w:rsidRDefault="00245AE2" w:rsidP="00245AE2">
      <w:pPr>
        <w:tabs>
          <w:tab w:val="right" w:leader="dot" w:pos="10260"/>
        </w:tabs>
        <w:spacing w:after="0" w:line="240" w:lineRule="auto"/>
        <w:jc w:val="right"/>
        <w:rPr>
          <w:rFonts w:ascii="Times New Roman" w:hAnsi="Times New Roman"/>
          <w:color w:val="000000" w:themeColor="text1"/>
          <w:sz w:val="28"/>
          <w:szCs w:val="28"/>
        </w:rPr>
      </w:pPr>
      <w:r w:rsidRPr="00AA05F1">
        <w:rPr>
          <w:rFonts w:ascii="Times New Roman" w:hAnsi="Times New Roman"/>
          <w:color w:val="000000" w:themeColor="text1"/>
          <w:sz w:val="24"/>
          <w:szCs w:val="24"/>
        </w:rPr>
        <w:t>Таблица 1.1</w:t>
      </w:r>
      <w:r w:rsidR="00504694" w:rsidRPr="00AA05F1">
        <w:rPr>
          <w:rFonts w:ascii="Times New Roman" w:hAnsi="Times New Roman"/>
          <w:color w:val="000000" w:themeColor="text1"/>
          <w:sz w:val="24"/>
          <w:szCs w:val="24"/>
        </w:rPr>
        <w:t>7</w:t>
      </w:r>
      <w:r w:rsidRPr="00AA05F1">
        <w:rPr>
          <w:rFonts w:ascii="Times New Roman" w:hAnsi="Times New Roman"/>
          <w:color w:val="000000" w:themeColor="text1"/>
          <w:sz w:val="24"/>
          <w:szCs w:val="24"/>
        </w:rPr>
        <w:t>.</w:t>
      </w:r>
    </w:p>
    <w:p w:rsidR="00BB0914" w:rsidRPr="00AA05F1" w:rsidRDefault="00BB0914" w:rsidP="00245AE2">
      <w:pPr>
        <w:ind w:firstLine="709"/>
        <w:contextualSpacing/>
        <w:jc w:val="center"/>
        <w:rPr>
          <w:rFonts w:ascii="Times New Roman" w:eastAsia="Calibri" w:hAnsi="Times New Roman" w:cs="Times New Roman"/>
          <w:color w:val="000000" w:themeColor="text1"/>
          <w:sz w:val="28"/>
          <w:szCs w:val="28"/>
        </w:rPr>
      </w:pPr>
      <w:r w:rsidRPr="00AA05F1">
        <w:rPr>
          <w:rFonts w:ascii="Times New Roman" w:eastAsia="Calibri" w:hAnsi="Times New Roman" w:cs="Times New Roman"/>
          <w:color w:val="000000" w:themeColor="text1"/>
          <w:sz w:val="28"/>
          <w:szCs w:val="28"/>
        </w:rPr>
        <w:t xml:space="preserve">Показатели участия в региональном этапе Всероссийской олимпиады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415"/>
        <w:gridCol w:w="1646"/>
      </w:tblGrid>
      <w:tr w:rsidR="00BB0914" w:rsidRPr="00AA05F1" w:rsidTr="00BB0914">
        <w:tc>
          <w:tcPr>
            <w:tcW w:w="1833" w:type="pct"/>
          </w:tcPr>
          <w:p w:rsidR="00BB0914" w:rsidRPr="00AA05F1" w:rsidRDefault="00BB0914" w:rsidP="00B870BC">
            <w:pPr>
              <w:pStyle w:val="Default"/>
              <w:rPr>
                <w:color w:val="000000" w:themeColor="text1"/>
              </w:rPr>
            </w:pPr>
            <w:r w:rsidRPr="00AA05F1">
              <w:rPr>
                <w:color w:val="000000" w:themeColor="text1"/>
              </w:rPr>
              <w:t xml:space="preserve">Предмет </w:t>
            </w:r>
          </w:p>
        </w:tc>
        <w:tc>
          <w:tcPr>
            <w:tcW w:w="2306" w:type="pct"/>
          </w:tcPr>
          <w:p w:rsidR="00BB0914" w:rsidRPr="00AA05F1" w:rsidRDefault="00BB0914" w:rsidP="00B870BC">
            <w:pPr>
              <w:pStyle w:val="Default"/>
              <w:rPr>
                <w:color w:val="000000" w:themeColor="text1"/>
              </w:rPr>
            </w:pPr>
            <w:r w:rsidRPr="00AA05F1">
              <w:rPr>
                <w:color w:val="000000" w:themeColor="text1"/>
              </w:rPr>
              <w:t xml:space="preserve">Название учреждения </w:t>
            </w:r>
          </w:p>
        </w:tc>
        <w:tc>
          <w:tcPr>
            <w:tcW w:w="860" w:type="pct"/>
          </w:tcPr>
          <w:p w:rsidR="00BB0914" w:rsidRPr="00AA05F1" w:rsidRDefault="00BB0914" w:rsidP="00B870BC">
            <w:pPr>
              <w:pStyle w:val="Default"/>
              <w:rPr>
                <w:color w:val="000000" w:themeColor="text1"/>
              </w:rPr>
            </w:pPr>
            <w:r w:rsidRPr="00AA05F1">
              <w:rPr>
                <w:color w:val="000000" w:themeColor="text1"/>
              </w:rPr>
              <w:t>результат</w:t>
            </w:r>
          </w:p>
        </w:tc>
      </w:tr>
      <w:tr w:rsidR="00BB0914" w:rsidRPr="00AA05F1" w:rsidTr="00BB0914">
        <w:tc>
          <w:tcPr>
            <w:tcW w:w="1833" w:type="pct"/>
          </w:tcPr>
          <w:p w:rsidR="00BB0914" w:rsidRPr="00AA05F1" w:rsidRDefault="00BB0914" w:rsidP="00B870BC">
            <w:pPr>
              <w:pStyle w:val="Default"/>
              <w:rPr>
                <w:color w:val="000000" w:themeColor="text1"/>
              </w:rPr>
            </w:pPr>
            <w:r w:rsidRPr="00AA05F1">
              <w:rPr>
                <w:color w:val="000000" w:themeColor="text1"/>
              </w:rPr>
              <w:t xml:space="preserve">Русский язык </w:t>
            </w:r>
          </w:p>
        </w:tc>
        <w:tc>
          <w:tcPr>
            <w:tcW w:w="2306" w:type="pct"/>
          </w:tcPr>
          <w:p w:rsidR="00BB0914" w:rsidRPr="00AA05F1" w:rsidRDefault="00BB0914" w:rsidP="00B870BC">
            <w:pPr>
              <w:pStyle w:val="Default"/>
              <w:rPr>
                <w:color w:val="000000" w:themeColor="text1"/>
              </w:rPr>
            </w:pPr>
            <w:r w:rsidRPr="00AA05F1">
              <w:rPr>
                <w:color w:val="000000" w:themeColor="text1"/>
              </w:rPr>
              <w:t>МБОУ Агинская СОШ № 2</w:t>
            </w:r>
          </w:p>
        </w:tc>
        <w:tc>
          <w:tcPr>
            <w:tcW w:w="860" w:type="pct"/>
          </w:tcPr>
          <w:p w:rsidR="00BB0914" w:rsidRPr="00AA05F1" w:rsidRDefault="00BB0914" w:rsidP="00B870BC">
            <w:pPr>
              <w:pStyle w:val="Default"/>
              <w:rPr>
                <w:color w:val="000000" w:themeColor="text1"/>
              </w:rPr>
            </w:pPr>
            <w:r w:rsidRPr="00AA05F1">
              <w:rPr>
                <w:color w:val="000000" w:themeColor="text1"/>
              </w:rPr>
              <w:t>18</w:t>
            </w:r>
          </w:p>
        </w:tc>
      </w:tr>
      <w:tr w:rsidR="00BB0914" w:rsidRPr="00AA05F1" w:rsidTr="00BB0914">
        <w:tc>
          <w:tcPr>
            <w:tcW w:w="1833" w:type="pct"/>
            <w:vMerge w:val="restart"/>
          </w:tcPr>
          <w:p w:rsidR="00BB0914" w:rsidRPr="00AA05F1" w:rsidRDefault="00BB0914" w:rsidP="00B870BC">
            <w:pPr>
              <w:pStyle w:val="Default"/>
              <w:rPr>
                <w:color w:val="000000" w:themeColor="text1"/>
              </w:rPr>
            </w:pPr>
            <w:r w:rsidRPr="00AA05F1">
              <w:rPr>
                <w:color w:val="000000" w:themeColor="text1"/>
              </w:rPr>
              <w:t xml:space="preserve">Обществознание </w:t>
            </w:r>
          </w:p>
        </w:tc>
        <w:tc>
          <w:tcPr>
            <w:tcW w:w="2306" w:type="pct"/>
          </w:tcPr>
          <w:p w:rsidR="00BB0914" w:rsidRPr="00AA05F1" w:rsidRDefault="00BB0914" w:rsidP="00B870BC">
            <w:pPr>
              <w:pStyle w:val="Default"/>
              <w:rPr>
                <w:color w:val="000000" w:themeColor="text1"/>
              </w:rPr>
            </w:pPr>
            <w:r w:rsidRPr="00AA05F1">
              <w:rPr>
                <w:color w:val="000000" w:themeColor="text1"/>
              </w:rPr>
              <w:t xml:space="preserve">МКОУ </w:t>
            </w:r>
            <w:proofErr w:type="spellStart"/>
            <w:r w:rsidRPr="00AA05F1">
              <w:rPr>
                <w:color w:val="000000" w:themeColor="text1"/>
              </w:rPr>
              <w:t>Большеарбайская</w:t>
            </w:r>
            <w:proofErr w:type="spellEnd"/>
            <w:r w:rsidRPr="00AA05F1">
              <w:rPr>
                <w:color w:val="000000" w:themeColor="text1"/>
              </w:rPr>
              <w:t xml:space="preserve"> СОШ </w:t>
            </w:r>
          </w:p>
        </w:tc>
        <w:tc>
          <w:tcPr>
            <w:tcW w:w="860" w:type="pct"/>
          </w:tcPr>
          <w:p w:rsidR="00BB0914" w:rsidRPr="00AA05F1" w:rsidRDefault="00BB0914" w:rsidP="00B870BC">
            <w:pPr>
              <w:pStyle w:val="Default"/>
              <w:rPr>
                <w:color w:val="000000" w:themeColor="text1"/>
              </w:rPr>
            </w:pPr>
            <w:r w:rsidRPr="00AA05F1">
              <w:rPr>
                <w:color w:val="000000" w:themeColor="text1"/>
              </w:rPr>
              <w:t>6</w:t>
            </w:r>
          </w:p>
        </w:tc>
      </w:tr>
      <w:tr w:rsidR="00BB0914" w:rsidRPr="00AA05F1" w:rsidTr="00BB0914">
        <w:tc>
          <w:tcPr>
            <w:tcW w:w="1833" w:type="pct"/>
            <w:vMerge/>
          </w:tcPr>
          <w:p w:rsidR="00BB0914" w:rsidRPr="00AA05F1" w:rsidRDefault="00BB0914" w:rsidP="00B870BC">
            <w:pPr>
              <w:pStyle w:val="Default"/>
              <w:rPr>
                <w:color w:val="000000" w:themeColor="text1"/>
              </w:rPr>
            </w:pPr>
          </w:p>
        </w:tc>
        <w:tc>
          <w:tcPr>
            <w:tcW w:w="2306" w:type="pct"/>
          </w:tcPr>
          <w:p w:rsidR="00BB0914" w:rsidRPr="00AA05F1" w:rsidRDefault="00BB0914" w:rsidP="00B870BC">
            <w:pPr>
              <w:pStyle w:val="Default"/>
              <w:rPr>
                <w:color w:val="000000" w:themeColor="text1"/>
              </w:rPr>
            </w:pPr>
            <w:r w:rsidRPr="00AA05F1">
              <w:rPr>
                <w:color w:val="000000" w:themeColor="text1"/>
              </w:rPr>
              <w:t xml:space="preserve">МКОУ </w:t>
            </w:r>
            <w:proofErr w:type="spellStart"/>
            <w:r w:rsidRPr="00AA05F1">
              <w:rPr>
                <w:color w:val="000000" w:themeColor="text1"/>
              </w:rPr>
              <w:t>Большеарбайская</w:t>
            </w:r>
            <w:proofErr w:type="spellEnd"/>
            <w:r w:rsidRPr="00AA05F1">
              <w:rPr>
                <w:color w:val="000000" w:themeColor="text1"/>
              </w:rPr>
              <w:t xml:space="preserve"> СОШ</w:t>
            </w:r>
          </w:p>
        </w:tc>
        <w:tc>
          <w:tcPr>
            <w:tcW w:w="860" w:type="pct"/>
          </w:tcPr>
          <w:p w:rsidR="00BB0914" w:rsidRPr="00AA05F1" w:rsidRDefault="00BB0914" w:rsidP="00B870BC">
            <w:pPr>
              <w:pStyle w:val="Default"/>
              <w:rPr>
                <w:color w:val="000000" w:themeColor="text1"/>
              </w:rPr>
            </w:pPr>
            <w:r w:rsidRPr="00AA05F1">
              <w:rPr>
                <w:color w:val="000000" w:themeColor="text1"/>
              </w:rPr>
              <w:t>9</w:t>
            </w:r>
          </w:p>
        </w:tc>
      </w:tr>
      <w:tr w:rsidR="00BB0914" w:rsidRPr="00AA05F1" w:rsidTr="00BB0914">
        <w:tc>
          <w:tcPr>
            <w:tcW w:w="1833" w:type="pct"/>
            <w:vMerge/>
          </w:tcPr>
          <w:p w:rsidR="00BB0914" w:rsidRPr="00AA05F1" w:rsidRDefault="00BB0914" w:rsidP="00B870BC">
            <w:pPr>
              <w:pStyle w:val="Default"/>
              <w:rPr>
                <w:color w:val="000000" w:themeColor="text1"/>
              </w:rPr>
            </w:pPr>
          </w:p>
        </w:tc>
        <w:tc>
          <w:tcPr>
            <w:tcW w:w="2306" w:type="pct"/>
          </w:tcPr>
          <w:p w:rsidR="00BB0914" w:rsidRPr="00AA05F1" w:rsidRDefault="00BB0914" w:rsidP="00B870BC">
            <w:pPr>
              <w:pStyle w:val="Default"/>
              <w:rPr>
                <w:color w:val="000000" w:themeColor="text1"/>
              </w:rPr>
            </w:pPr>
            <w:r w:rsidRPr="00AA05F1">
              <w:rPr>
                <w:color w:val="000000" w:themeColor="text1"/>
              </w:rPr>
              <w:t xml:space="preserve">МКОУ </w:t>
            </w:r>
            <w:proofErr w:type="spellStart"/>
            <w:r w:rsidRPr="00AA05F1">
              <w:rPr>
                <w:color w:val="000000" w:themeColor="text1"/>
              </w:rPr>
              <w:t>Большеарбайская</w:t>
            </w:r>
            <w:proofErr w:type="spellEnd"/>
            <w:r w:rsidRPr="00AA05F1">
              <w:rPr>
                <w:color w:val="000000" w:themeColor="text1"/>
              </w:rPr>
              <w:t xml:space="preserve"> СОШ</w:t>
            </w:r>
          </w:p>
        </w:tc>
        <w:tc>
          <w:tcPr>
            <w:tcW w:w="860" w:type="pct"/>
          </w:tcPr>
          <w:p w:rsidR="00BB0914" w:rsidRPr="00AA05F1" w:rsidRDefault="00BB0914" w:rsidP="00B870BC">
            <w:pPr>
              <w:pStyle w:val="Default"/>
              <w:rPr>
                <w:color w:val="000000" w:themeColor="text1"/>
              </w:rPr>
            </w:pPr>
            <w:r w:rsidRPr="00AA05F1">
              <w:rPr>
                <w:color w:val="000000" w:themeColor="text1"/>
              </w:rPr>
              <w:t>27</w:t>
            </w:r>
          </w:p>
        </w:tc>
      </w:tr>
      <w:tr w:rsidR="00BB0914" w:rsidRPr="00AA05F1" w:rsidTr="00BB0914">
        <w:tc>
          <w:tcPr>
            <w:tcW w:w="1833" w:type="pct"/>
            <w:vMerge w:val="restart"/>
          </w:tcPr>
          <w:p w:rsidR="00BB0914" w:rsidRPr="00AA05F1" w:rsidRDefault="00BB0914" w:rsidP="00B870BC">
            <w:pPr>
              <w:pStyle w:val="Default"/>
              <w:rPr>
                <w:color w:val="000000" w:themeColor="text1"/>
              </w:rPr>
            </w:pPr>
            <w:r w:rsidRPr="00AA05F1">
              <w:rPr>
                <w:color w:val="000000" w:themeColor="text1"/>
              </w:rPr>
              <w:t xml:space="preserve">Технология </w:t>
            </w:r>
          </w:p>
        </w:tc>
        <w:tc>
          <w:tcPr>
            <w:tcW w:w="2306" w:type="pct"/>
          </w:tcPr>
          <w:p w:rsidR="00BB0914" w:rsidRPr="00AA05F1" w:rsidRDefault="00BB0914" w:rsidP="00B870BC">
            <w:pPr>
              <w:pStyle w:val="Default"/>
              <w:rPr>
                <w:color w:val="000000" w:themeColor="text1"/>
              </w:rPr>
            </w:pPr>
            <w:r w:rsidRPr="00AA05F1">
              <w:rPr>
                <w:color w:val="000000" w:themeColor="text1"/>
              </w:rPr>
              <w:t>МБОУ Агинская СОШ № 1</w:t>
            </w:r>
          </w:p>
        </w:tc>
        <w:tc>
          <w:tcPr>
            <w:tcW w:w="860" w:type="pct"/>
          </w:tcPr>
          <w:p w:rsidR="00BB0914" w:rsidRPr="00AA05F1" w:rsidRDefault="00BB0914" w:rsidP="00B870BC">
            <w:pPr>
              <w:pStyle w:val="Default"/>
              <w:rPr>
                <w:color w:val="000000" w:themeColor="text1"/>
              </w:rPr>
            </w:pPr>
            <w:r w:rsidRPr="00AA05F1">
              <w:rPr>
                <w:color w:val="000000" w:themeColor="text1"/>
              </w:rPr>
              <w:t>15,18</w:t>
            </w:r>
          </w:p>
        </w:tc>
      </w:tr>
      <w:tr w:rsidR="00BB0914" w:rsidRPr="00AA05F1" w:rsidTr="00BB0914">
        <w:trPr>
          <w:trHeight w:val="270"/>
        </w:trPr>
        <w:tc>
          <w:tcPr>
            <w:tcW w:w="1833" w:type="pct"/>
            <w:vMerge/>
          </w:tcPr>
          <w:p w:rsidR="00BB0914" w:rsidRPr="00AA05F1" w:rsidRDefault="00BB0914" w:rsidP="00B870BC">
            <w:pPr>
              <w:pStyle w:val="Default"/>
              <w:rPr>
                <w:color w:val="000000" w:themeColor="text1"/>
              </w:rPr>
            </w:pPr>
          </w:p>
        </w:tc>
        <w:tc>
          <w:tcPr>
            <w:tcW w:w="2306" w:type="pct"/>
          </w:tcPr>
          <w:p w:rsidR="00BB0914" w:rsidRPr="00AA05F1" w:rsidRDefault="00BB0914" w:rsidP="00B870BC">
            <w:pPr>
              <w:pStyle w:val="Default"/>
              <w:rPr>
                <w:color w:val="000000" w:themeColor="text1"/>
              </w:rPr>
            </w:pPr>
            <w:r w:rsidRPr="00AA05F1">
              <w:rPr>
                <w:color w:val="000000" w:themeColor="text1"/>
              </w:rPr>
              <w:t>МБОУ Агинская СОШ № 2</w:t>
            </w:r>
          </w:p>
        </w:tc>
        <w:tc>
          <w:tcPr>
            <w:tcW w:w="860" w:type="pct"/>
          </w:tcPr>
          <w:p w:rsidR="00BB0914" w:rsidRPr="00AA05F1" w:rsidRDefault="00BB0914" w:rsidP="00B870BC">
            <w:pPr>
              <w:pStyle w:val="Default"/>
              <w:rPr>
                <w:color w:val="000000" w:themeColor="text1"/>
              </w:rPr>
            </w:pPr>
            <w:r w:rsidRPr="00AA05F1">
              <w:rPr>
                <w:color w:val="000000" w:themeColor="text1"/>
              </w:rPr>
              <w:t>17</w:t>
            </w:r>
          </w:p>
        </w:tc>
      </w:tr>
      <w:tr w:rsidR="00BB0914" w:rsidRPr="00AA05F1" w:rsidTr="00BB0914">
        <w:tc>
          <w:tcPr>
            <w:tcW w:w="1833" w:type="pct"/>
          </w:tcPr>
          <w:p w:rsidR="00BB0914" w:rsidRPr="00AA05F1" w:rsidRDefault="00BB0914" w:rsidP="00B870BC">
            <w:pPr>
              <w:pStyle w:val="Default"/>
              <w:rPr>
                <w:color w:val="000000" w:themeColor="text1"/>
              </w:rPr>
            </w:pPr>
            <w:r w:rsidRPr="00AA05F1">
              <w:rPr>
                <w:color w:val="000000" w:themeColor="text1"/>
              </w:rPr>
              <w:t>ОБЖ</w:t>
            </w:r>
          </w:p>
        </w:tc>
        <w:tc>
          <w:tcPr>
            <w:tcW w:w="2306" w:type="pct"/>
          </w:tcPr>
          <w:p w:rsidR="00BB0914" w:rsidRPr="00AA05F1" w:rsidRDefault="00BB0914" w:rsidP="00B870BC">
            <w:pPr>
              <w:pStyle w:val="Default"/>
              <w:rPr>
                <w:color w:val="000000" w:themeColor="text1"/>
              </w:rPr>
            </w:pPr>
            <w:r w:rsidRPr="00AA05F1">
              <w:rPr>
                <w:color w:val="000000" w:themeColor="text1"/>
              </w:rPr>
              <w:t xml:space="preserve">МКОУ </w:t>
            </w:r>
            <w:proofErr w:type="spellStart"/>
            <w:r w:rsidRPr="00AA05F1">
              <w:rPr>
                <w:color w:val="000000" w:themeColor="text1"/>
              </w:rPr>
              <w:t>Унерская</w:t>
            </w:r>
            <w:proofErr w:type="spellEnd"/>
            <w:r w:rsidRPr="00AA05F1">
              <w:rPr>
                <w:color w:val="000000" w:themeColor="text1"/>
              </w:rPr>
              <w:t xml:space="preserve"> СОШ </w:t>
            </w:r>
          </w:p>
        </w:tc>
        <w:tc>
          <w:tcPr>
            <w:tcW w:w="860" w:type="pct"/>
          </w:tcPr>
          <w:p w:rsidR="00BB0914" w:rsidRPr="00AA05F1" w:rsidRDefault="00BB0914" w:rsidP="00B870BC">
            <w:pPr>
              <w:pStyle w:val="Default"/>
              <w:rPr>
                <w:color w:val="000000" w:themeColor="text1"/>
              </w:rPr>
            </w:pPr>
            <w:r w:rsidRPr="00AA05F1">
              <w:rPr>
                <w:color w:val="000000" w:themeColor="text1"/>
              </w:rPr>
              <w:t>22</w:t>
            </w:r>
          </w:p>
        </w:tc>
      </w:tr>
      <w:tr w:rsidR="00BB0914" w:rsidRPr="00AA05F1" w:rsidTr="00BB0914">
        <w:tc>
          <w:tcPr>
            <w:tcW w:w="1833" w:type="pct"/>
          </w:tcPr>
          <w:p w:rsidR="00BB0914" w:rsidRPr="00AA05F1" w:rsidRDefault="00BB0914" w:rsidP="00B870BC">
            <w:pPr>
              <w:pStyle w:val="Default"/>
              <w:rPr>
                <w:color w:val="000000" w:themeColor="text1"/>
              </w:rPr>
            </w:pPr>
            <w:r w:rsidRPr="00AA05F1">
              <w:rPr>
                <w:color w:val="000000" w:themeColor="text1"/>
              </w:rPr>
              <w:t xml:space="preserve">Экономика </w:t>
            </w:r>
          </w:p>
        </w:tc>
        <w:tc>
          <w:tcPr>
            <w:tcW w:w="2306" w:type="pct"/>
          </w:tcPr>
          <w:p w:rsidR="00BB0914" w:rsidRPr="00AA05F1" w:rsidRDefault="00BB0914" w:rsidP="00B870BC">
            <w:pPr>
              <w:pStyle w:val="Default"/>
              <w:rPr>
                <w:color w:val="000000" w:themeColor="text1"/>
              </w:rPr>
            </w:pPr>
            <w:r w:rsidRPr="00AA05F1">
              <w:rPr>
                <w:color w:val="000000" w:themeColor="text1"/>
              </w:rPr>
              <w:t>МБОУ Агинская СОШ № 1</w:t>
            </w:r>
          </w:p>
        </w:tc>
        <w:tc>
          <w:tcPr>
            <w:tcW w:w="860" w:type="pct"/>
          </w:tcPr>
          <w:p w:rsidR="00BB0914" w:rsidRPr="00AA05F1" w:rsidRDefault="00BB0914" w:rsidP="00B870BC">
            <w:pPr>
              <w:pStyle w:val="Default"/>
              <w:rPr>
                <w:color w:val="000000" w:themeColor="text1"/>
              </w:rPr>
            </w:pPr>
            <w:r w:rsidRPr="00AA05F1">
              <w:rPr>
                <w:color w:val="000000" w:themeColor="text1"/>
              </w:rPr>
              <w:t>69</w:t>
            </w:r>
          </w:p>
        </w:tc>
      </w:tr>
      <w:tr w:rsidR="00BB0914" w:rsidRPr="00AA05F1" w:rsidTr="00BB0914">
        <w:tc>
          <w:tcPr>
            <w:tcW w:w="1833" w:type="pct"/>
          </w:tcPr>
          <w:p w:rsidR="00BB0914" w:rsidRPr="00AA05F1" w:rsidRDefault="00BB0914" w:rsidP="00B870BC">
            <w:pPr>
              <w:pStyle w:val="Default"/>
              <w:rPr>
                <w:color w:val="000000" w:themeColor="text1"/>
              </w:rPr>
            </w:pPr>
            <w:r w:rsidRPr="00AA05F1">
              <w:rPr>
                <w:color w:val="000000" w:themeColor="text1"/>
              </w:rPr>
              <w:t>Право</w:t>
            </w:r>
          </w:p>
        </w:tc>
        <w:tc>
          <w:tcPr>
            <w:tcW w:w="2306" w:type="pct"/>
          </w:tcPr>
          <w:p w:rsidR="00BB0914" w:rsidRPr="00AA05F1" w:rsidRDefault="00BB0914" w:rsidP="00B870BC">
            <w:pPr>
              <w:pStyle w:val="Default"/>
              <w:rPr>
                <w:color w:val="000000" w:themeColor="text1"/>
              </w:rPr>
            </w:pPr>
            <w:r w:rsidRPr="00AA05F1">
              <w:rPr>
                <w:color w:val="000000" w:themeColor="text1"/>
              </w:rPr>
              <w:t>МБОУ Агинская СОШ № 2</w:t>
            </w:r>
          </w:p>
        </w:tc>
        <w:tc>
          <w:tcPr>
            <w:tcW w:w="860" w:type="pct"/>
          </w:tcPr>
          <w:p w:rsidR="00BB0914" w:rsidRPr="00AA05F1" w:rsidRDefault="00BB0914" w:rsidP="00B870BC">
            <w:pPr>
              <w:pStyle w:val="Default"/>
              <w:rPr>
                <w:color w:val="000000" w:themeColor="text1"/>
              </w:rPr>
            </w:pPr>
            <w:r w:rsidRPr="00AA05F1">
              <w:rPr>
                <w:color w:val="000000" w:themeColor="text1"/>
              </w:rPr>
              <w:t>8</w:t>
            </w:r>
          </w:p>
        </w:tc>
      </w:tr>
    </w:tbl>
    <w:p w:rsidR="00BB0914" w:rsidRPr="00AA05F1" w:rsidRDefault="00BB0914" w:rsidP="000D436F">
      <w:pPr>
        <w:tabs>
          <w:tab w:val="left" w:pos="0"/>
          <w:tab w:val="left" w:pos="567"/>
        </w:tabs>
        <w:spacing w:after="0" w:line="240" w:lineRule="auto"/>
        <w:jc w:val="both"/>
        <w:rPr>
          <w:rFonts w:ascii="Times New Roman" w:hAnsi="Times New Roman"/>
          <w:color w:val="000000" w:themeColor="text1"/>
          <w:sz w:val="28"/>
          <w:szCs w:val="28"/>
        </w:rPr>
      </w:pPr>
      <w:r w:rsidRPr="00AA05F1">
        <w:rPr>
          <w:color w:val="000000" w:themeColor="text1"/>
          <w:sz w:val="24"/>
          <w:szCs w:val="24"/>
        </w:rPr>
        <w:lastRenderedPageBreak/>
        <w:tab/>
      </w:r>
      <w:r w:rsidRPr="00AA05F1">
        <w:rPr>
          <w:rFonts w:ascii="Times New Roman" w:hAnsi="Times New Roman"/>
          <w:color w:val="000000" w:themeColor="text1"/>
          <w:sz w:val="28"/>
          <w:szCs w:val="28"/>
        </w:rPr>
        <w:t>В сравнении с 2014/15 учебным годом, количество участников во Всероссийской олимпиаде возросло, но количество призовых мест остается на прежнем уровне. Решение данной проблемы, видится в разработке индивидуальных маршрутов сопровождения одаренного ребенка для проявления и развития его способностей, для подготовки к участию в олимпиадах различного уровня. Основная задача образовательных организаций это  переход</w:t>
      </w:r>
      <w:r w:rsidR="000D436F" w:rsidRPr="00AA05F1">
        <w:rPr>
          <w:rFonts w:ascii="Times New Roman" w:hAnsi="Times New Roman"/>
          <w:color w:val="000000" w:themeColor="text1"/>
          <w:sz w:val="28"/>
          <w:szCs w:val="28"/>
        </w:rPr>
        <w:t xml:space="preserve"> от количественного участия </w:t>
      </w:r>
      <w:r w:rsidRPr="00AA05F1">
        <w:rPr>
          <w:rFonts w:ascii="Times New Roman" w:hAnsi="Times New Roman"/>
          <w:color w:val="000000" w:themeColor="text1"/>
          <w:sz w:val="28"/>
          <w:szCs w:val="28"/>
        </w:rPr>
        <w:t>в олимпиадах к качественным результатам.</w:t>
      </w:r>
    </w:p>
    <w:p w:rsidR="00BB0914" w:rsidRPr="00AA05F1" w:rsidRDefault="00BB0914" w:rsidP="000D436F">
      <w:pPr>
        <w:pStyle w:val="18"/>
        <w:ind w:firstLine="708"/>
        <w:jc w:val="both"/>
        <w:rPr>
          <w:color w:val="000000" w:themeColor="text1"/>
          <w:sz w:val="28"/>
          <w:szCs w:val="28"/>
        </w:rPr>
      </w:pPr>
      <w:r w:rsidRPr="00AA05F1">
        <w:rPr>
          <w:iCs/>
          <w:color w:val="000000" w:themeColor="text1"/>
          <w:sz w:val="28"/>
          <w:szCs w:val="28"/>
        </w:rPr>
        <w:t>Знаковые интеллектуальные мероприятия</w:t>
      </w:r>
      <w:r w:rsidRPr="00AA05F1">
        <w:rPr>
          <w:color w:val="000000" w:themeColor="text1"/>
          <w:sz w:val="28"/>
          <w:szCs w:val="28"/>
        </w:rPr>
        <w:t xml:space="preserve"> в области учебно-исследовательской деятельности в Саянском районе: </w:t>
      </w:r>
    </w:p>
    <w:p w:rsidR="00BB0914" w:rsidRPr="00AA05F1" w:rsidRDefault="00BB0914" w:rsidP="000D436F">
      <w:pPr>
        <w:pStyle w:val="18"/>
        <w:ind w:firstLine="708"/>
        <w:jc w:val="both"/>
        <w:rPr>
          <w:color w:val="000000" w:themeColor="text1"/>
          <w:sz w:val="28"/>
          <w:szCs w:val="28"/>
        </w:rPr>
      </w:pPr>
      <w:r w:rsidRPr="00AA05F1">
        <w:rPr>
          <w:color w:val="000000" w:themeColor="text1"/>
          <w:sz w:val="28"/>
          <w:szCs w:val="28"/>
        </w:rPr>
        <w:t>муниципальный этап краевого форума «Молодежь и наука» - районная научно-практическая конференция;</w:t>
      </w:r>
    </w:p>
    <w:p w:rsidR="00BB0914" w:rsidRPr="00AA05F1" w:rsidRDefault="00BB0914" w:rsidP="000D436F">
      <w:pPr>
        <w:pStyle w:val="18"/>
        <w:ind w:firstLine="708"/>
        <w:jc w:val="both"/>
        <w:rPr>
          <w:color w:val="000000" w:themeColor="text1"/>
          <w:sz w:val="28"/>
          <w:szCs w:val="28"/>
        </w:rPr>
      </w:pPr>
      <w:r w:rsidRPr="00AA05F1">
        <w:rPr>
          <w:color w:val="000000" w:themeColor="text1"/>
          <w:sz w:val="28"/>
          <w:szCs w:val="28"/>
        </w:rPr>
        <w:t>Курчатовские чтения;</w:t>
      </w:r>
    </w:p>
    <w:p w:rsidR="00BB0914" w:rsidRPr="00AA05F1" w:rsidRDefault="00BB0914" w:rsidP="000D436F">
      <w:pPr>
        <w:pStyle w:val="18"/>
        <w:ind w:firstLine="708"/>
        <w:jc w:val="both"/>
        <w:rPr>
          <w:color w:val="000000" w:themeColor="text1"/>
          <w:sz w:val="28"/>
          <w:szCs w:val="28"/>
        </w:rPr>
      </w:pPr>
      <w:r w:rsidRPr="00AA05F1">
        <w:rPr>
          <w:color w:val="000000" w:themeColor="text1"/>
          <w:sz w:val="28"/>
          <w:szCs w:val="28"/>
        </w:rPr>
        <w:t>конкурс исследовательских работ младших школьников.</w:t>
      </w:r>
    </w:p>
    <w:p w:rsidR="00BB0914" w:rsidRPr="00AA05F1" w:rsidRDefault="00BB0914" w:rsidP="000D436F">
      <w:pPr>
        <w:spacing w:after="0" w:line="240" w:lineRule="auto"/>
        <w:ind w:firstLine="567"/>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Победители и призеры муниципального этапа вышеперечисленных мероприятий принимают участие краевых научно-практических </w:t>
      </w:r>
      <w:proofErr w:type="gramStart"/>
      <w:r w:rsidRPr="00AA05F1">
        <w:rPr>
          <w:rFonts w:ascii="Times New Roman" w:hAnsi="Times New Roman" w:cs="Times New Roman"/>
          <w:color w:val="000000" w:themeColor="text1"/>
          <w:sz w:val="28"/>
          <w:szCs w:val="28"/>
        </w:rPr>
        <w:t>конференциях</w:t>
      </w:r>
      <w:proofErr w:type="gramEnd"/>
      <w:r w:rsidRPr="00AA05F1">
        <w:rPr>
          <w:rFonts w:ascii="Times New Roman" w:hAnsi="Times New Roman" w:cs="Times New Roman"/>
          <w:color w:val="000000" w:themeColor="text1"/>
          <w:sz w:val="28"/>
          <w:szCs w:val="28"/>
        </w:rPr>
        <w:t xml:space="preserve">. </w:t>
      </w:r>
    </w:p>
    <w:p w:rsidR="00BB0914" w:rsidRPr="00AA05F1" w:rsidRDefault="00BB0914" w:rsidP="000D436F">
      <w:pPr>
        <w:tabs>
          <w:tab w:val="left" w:pos="0"/>
          <w:tab w:val="left" w:pos="567"/>
        </w:tabs>
        <w:spacing w:after="0" w:line="240" w:lineRule="auto"/>
        <w:jc w:val="both"/>
        <w:rPr>
          <w:rFonts w:ascii="Times New Roman" w:hAnsi="Times New Roman" w:cs="Times New Roman"/>
          <w:color w:val="000000" w:themeColor="text1"/>
          <w:sz w:val="28"/>
          <w:szCs w:val="28"/>
        </w:rPr>
      </w:pPr>
      <w:r w:rsidRPr="00AA05F1">
        <w:rPr>
          <w:rFonts w:ascii="Times New Roman" w:hAnsi="Times New Roman"/>
          <w:color w:val="000000" w:themeColor="text1"/>
          <w:sz w:val="28"/>
          <w:szCs w:val="28"/>
        </w:rPr>
        <w:tab/>
      </w:r>
      <w:r w:rsidRPr="00AA05F1">
        <w:rPr>
          <w:rFonts w:ascii="Times New Roman" w:hAnsi="Times New Roman" w:cs="Times New Roman"/>
          <w:color w:val="000000" w:themeColor="text1"/>
          <w:sz w:val="28"/>
          <w:szCs w:val="28"/>
        </w:rPr>
        <w:t xml:space="preserve">В 2014 году школам района была поставлена задача: развитие  технического творчества учащихся. </w:t>
      </w:r>
      <w:r w:rsidR="000D436F" w:rsidRPr="00AA05F1">
        <w:rPr>
          <w:rFonts w:ascii="Times New Roman" w:hAnsi="Times New Roman" w:cs="Times New Roman"/>
          <w:color w:val="000000" w:themeColor="text1"/>
          <w:sz w:val="28"/>
          <w:szCs w:val="28"/>
        </w:rPr>
        <w:t>П</w:t>
      </w:r>
      <w:r w:rsidRPr="00AA05F1">
        <w:rPr>
          <w:rFonts w:ascii="Times New Roman" w:hAnsi="Times New Roman" w:cs="Times New Roman"/>
          <w:color w:val="000000" w:themeColor="text1"/>
          <w:sz w:val="28"/>
          <w:szCs w:val="28"/>
        </w:rPr>
        <w:t>ервы</w:t>
      </w:r>
      <w:r w:rsidR="000D436F" w:rsidRPr="00AA05F1">
        <w:rPr>
          <w:rFonts w:ascii="Times New Roman" w:hAnsi="Times New Roman" w:cs="Times New Roman"/>
          <w:color w:val="000000" w:themeColor="text1"/>
          <w:sz w:val="28"/>
          <w:szCs w:val="28"/>
        </w:rPr>
        <w:t>е</w:t>
      </w:r>
      <w:r w:rsidRPr="00AA05F1">
        <w:rPr>
          <w:rFonts w:ascii="Times New Roman" w:hAnsi="Times New Roman" w:cs="Times New Roman"/>
          <w:color w:val="000000" w:themeColor="text1"/>
          <w:sz w:val="28"/>
          <w:szCs w:val="28"/>
        </w:rPr>
        <w:t xml:space="preserve"> </w:t>
      </w:r>
      <w:r w:rsidR="000D436F" w:rsidRPr="00AA05F1">
        <w:rPr>
          <w:rFonts w:ascii="Times New Roman" w:hAnsi="Times New Roman" w:cs="Times New Roman"/>
          <w:color w:val="000000" w:themeColor="text1"/>
          <w:sz w:val="28"/>
          <w:szCs w:val="28"/>
        </w:rPr>
        <w:t xml:space="preserve">значимые результаты </w:t>
      </w:r>
      <w:r w:rsidRPr="00AA05F1">
        <w:rPr>
          <w:rFonts w:ascii="Times New Roman" w:hAnsi="Times New Roman" w:cs="Times New Roman"/>
          <w:color w:val="000000" w:themeColor="text1"/>
          <w:sz w:val="28"/>
          <w:szCs w:val="28"/>
        </w:rPr>
        <w:t>в этом направлении</w:t>
      </w:r>
      <w:r w:rsidR="000D436F" w:rsidRPr="00AA05F1">
        <w:rPr>
          <w:rFonts w:ascii="Times New Roman" w:hAnsi="Times New Roman" w:cs="Times New Roman"/>
          <w:color w:val="000000" w:themeColor="text1"/>
          <w:sz w:val="28"/>
          <w:szCs w:val="28"/>
        </w:rPr>
        <w:t xml:space="preserve">: </w:t>
      </w:r>
      <w:r w:rsidRPr="00AA05F1">
        <w:rPr>
          <w:rFonts w:ascii="Times New Roman" w:hAnsi="Times New Roman" w:cs="Times New Roman"/>
          <w:color w:val="000000" w:themeColor="text1"/>
          <w:sz w:val="28"/>
          <w:szCs w:val="28"/>
        </w:rPr>
        <w:t xml:space="preserve"> </w:t>
      </w:r>
      <w:r w:rsidR="000D436F" w:rsidRPr="00AA05F1">
        <w:rPr>
          <w:rFonts w:ascii="Times New Roman" w:hAnsi="Times New Roman" w:cs="Times New Roman"/>
          <w:color w:val="000000" w:themeColor="text1"/>
          <w:sz w:val="28"/>
          <w:szCs w:val="28"/>
        </w:rPr>
        <w:t>победители и призеры</w:t>
      </w:r>
      <w:r w:rsidRPr="00AA05F1">
        <w:rPr>
          <w:rFonts w:ascii="Times New Roman" w:hAnsi="Times New Roman" w:cs="Times New Roman"/>
          <w:color w:val="000000" w:themeColor="text1"/>
          <w:sz w:val="28"/>
          <w:szCs w:val="28"/>
        </w:rPr>
        <w:t xml:space="preserve"> </w:t>
      </w:r>
      <w:r w:rsidR="000D436F" w:rsidRPr="00AA05F1">
        <w:rPr>
          <w:rFonts w:ascii="Times New Roman" w:hAnsi="Times New Roman" w:cs="Times New Roman"/>
          <w:color w:val="000000" w:themeColor="text1"/>
          <w:sz w:val="28"/>
          <w:szCs w:val="28"/>
        </w:rPr>
        <w:t>(</w:t>
      </w:r>
      <w:r w:rsidRPr="00AA05F1">
        <w:rPr>
          <w:rFonts w:ascii="Times New Roman" w:hAnsi="Times New Roman" w:cs="Times New Roman"/>
          <w:color w:val="000000" w:themeColor="text1"/>
          <w:sz w:val="28"/>
          <w:szCs w:val="28"/>
        </w:rPr>
        <w:t>школьники АСОШ №2, ЦДТ) в зональной выставке технических идей и разработок школьников «</w:t>
      </w:r>
      <w:proofErr w:type="gramStart"/>
      <w:r w:rsidRPr="00AA05F1">
        <w:rPr>
          <w:rFonts w:ascii="Times New Roman" w:hAnsi="Times New Roman" w:cs="Times New Roman"/>
          <w:color w:val="000000" w:themeColor="text1"/>
          <w:sz w:val="28"/>
          <w:szCs w:val="28"/>
        </w:rPr>
        <w:t>Сибирский</w:t>
      </w:r>
      <w:proofErr w:type="gramEnd"/>
      <w:r w:rsidRPr="00AA05F1">
        <w:rPr>
          <w:rFonts w:ascii="Times New Roman" w:hAnsi="Times New Roman" w:cs="Times New Roman"/>
          <w:color w:val="000000" w:themeColor="text1"/>
          <w:sz w:val="28"/>
          <w:szCs w:val="28"/>
        </w:rPr>
        <w:t xml:space="preserve"> </w:t>
      </w:r>
      <w:proofErr w:type="spellStart"/>
      <w:r w:rsidRPr="00AA05F1">
        <w:rPr>
          <w:rFonts w:ascii="Times New Roman" w:hAnsi="Times New Roman" w:cs="Times New Roman"/>
          <w:color w:val="000000" w:themeColor="text1"/>
          <w:sz w:val="28"/>
          <w:szCs w:val="28"/>
        </w:rPr>
        <w:t>техносалон</w:t>
      </w:r>
      <w:proofErr w:type="spellEnd"/>
      <w:r w:rsidRPr="00AA05F1">
        <w:rPr>
          <w:rFonts w:ascii="Times New Roman" w:hAnsi="Times New Roman" w:cs="Times New Roman"/>
          <w:color w:val="000000" w:themeColor="text1"/>
          <w:sz w:val="28"/>
          <w:szCs w:val="28"/>
        </w:rPr>
        <w:t>»</w:t>
      </w:r>
      <w:r w:rsidR="000D436F" w:rsidRPr="00AA05F1">
        <w:rPr>
          <w:rFonts w:ascii="Times New Roman" w:hAnsi="Times New Roman" w:cs="Times New Roman"/>
          <w:color w:val="000000" w:themeColor="text1"/>
          <w:sz w:val="28"/>
          <w:szCs w:val="28"/>
        </w:rPr>
        <w:t>.</w:t>
      </w:r>
      <w:r w:rsidRPr="00AA05F1">
        <w:rPr>
          <w:rFonts w:ascii="Times New Roman" w:hAnsi="Times New Roman" w:cs="Times New Roman"/>
          <w:color w:val="000000" w:themeColor="text1"/>
          <w:sz w:val="28"/>
          <w:szCs w:val="28"/>
        </w:rPr>
        <w:t xml:space="preserve"> </w:t>
      </w:r>
    </w:p>
    <w:p w:rsidR="000D436F" w:rsidRPr="00AA05F1" w:rsidRDefault="000D436F" w:rsidP="000D436F">
      <w:pPr>
        <w:pStyle w:val="15"/>
        <w:ind w:firstLine="708"/>
        <w:jc w:val="both"/>
        <w:rPr>
          <w:color w:val="000000" w:themeColor="text1"/>
          <w:sz w:val="28"/>
          <w:szCs w:val="28"/>
        </w:rPr>
      </w:pPr>
      <w:r w:rsidRPr="00AA05F1">
        <w:rPr>
          <w:color w:val="000000" w:themeColor="text1"/>
          <w:sz w:val="28"/>
          <w:szCs w:val="28"/>
        </w:rPr>
        <w:t xml:space="preserve">В 2015-16 учебном году были проведены мероприятия по основным содержательным направлениям </w:t>
      </w:r>
    </w:p>
    <w:p w:rsidR="00AA0472" w:rsidRPr="00AA05F1" w:rsidRDefault="00AA0472" w:rsidP="00AA0472">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1.1</w:t>
      </w:r>
      <w:r w:rsidR="00504694" w:rsidRPr="00AA05F1">
        <w:rPr>
          <w:rFonts w:ascii="Times New Roman" w:hAnsi="Times New Roman"/>
          <w:color w:val="000000" w:themeColor="text1"/>
          <w:sz w:val="24"/>
          <w:szCs w:val="24"/>
        </w:rPr>
        <w:t>8</w:t>
      </w:r>
      <w:r w:rsidRPr="00AA05F1">
        <w:rPr>
          <w:rFonts w:ascii="Times New Roman" w:hAnsi="Times New Roman"/>
          <w:color w:val="000000" w:themeColor="text1"/>
          <w:sz w:val="24"/>
          <w:szCs w:val="24"/>
        </w:rPr>
        <w:t>.</w:t>
      </w:r>
    </w:p>
    <w:p w:rsidR="000D436F" w:rsidRPr="00AA05F1" w:rsidRDefault="000D436F" w:rsidP="000D436F">
      <w:pPr>
        <w:spacing w:after="0" w:line="240" w:lineRule="auto"/>
        <w:jc w:val="center"/>
        <w:rPr>
          <w:color w:val="000000" w:themeColor="text1"/>
          <w:sz w:val="28"/>
          <w:szCs w:val="28"/>
        </w:rPr>
      </w:pPr>
      <w:r w:rsidRPr="00AA05F1">
        <w:rPr>
          <w:rFonts w:ascii="Times New Roman" w:hAnsi="Times New Roman"/>
          <w:color w:val="000000" w:themeColor="text1"/>
          <w:sz w:val="28"/>
          <w:szCs w:val="28"/>
        </w:rPr>
        <w:t>Результаты участия в мероприятиях</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7"/>
        <w:gridCol w:w="1813"/>
        <w:gridCol w:w="1811"/>
      </w:tblGrid>
      <w:tr w:rsidR="000D436F" w:rsidRPr="00AA05F1" w:rsidTr="00B870BC">
        <w:tc>
          <w:tcPr>
            <w:tcW w:w="3107" w:type="pct"/>
            <w:vMerge w:val="restar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i/>
                <w:iCs/>
                <w:color w:val="000000" w:themeColor="text1"/>
                <w:sz w:val="24"/>
                <w:szCs w:val="24"/>
              </w:rPr>
              <w:t xml:space="preserve">Название мероприятия </w:t>
            </w:r>
          </w:p>
        </w:tc>
        <w:tc>
          <w:tcPr>
            <w:tcW w:w="1893" w:type="pct"/>
            <w:gridSpan w:val="2"/>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i/>
                <w:iCs/>
                <w:color w:val="000000" w:themeColor="text1"/>
                <w:sz w:val="24"/>
                <w:szCs w:val="24"/>
              </w:rPr>
              <w:t xml:space="preserve">Количество участников </w:t>
            </w:r>
          </w:p>
        </w:tc>
      </w:tr>
      <w:tr w:rsidR="000D436F" w:rsidRPr="00AA05F1" w:rsidTr="00B870BC">
        <w:tc>
          <w:tcPr>
            <w:tcW w:w="3107" w:type="pct"/>
            <w:vMerge/>
          </w:tcPr>
          <w:p w:rsidR="000D436F" w:rsidRPr="00AA05F1" w:rsidRDefault="000D436F" w:rsidP="00B870BC">
            <w:pPr>
              <w:spacing w:after="0" w:line="240" w:lineRule="auto"/>
              <w:jc w:val="both"/>
              <w:rPr>
                <w:rFonts w:ascii="Times New Roman" w:hAnsi="Times New Roman"/>
                <w:i/>
                <w:iCs/>
                <w:color w:val="000000" w:themeColor="text1"/>
                <w:sz w:val="24"/>
                <w:szCs w:val="24"/>
              </w:rPr>
            </w:pPr>
          </w:p>
        </w:tc>
        <w:tc>
          <w:tcPr>
            <w:tcW w:w="94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i/>
                <w:iCs/>
                <w:color w:val="000000" w:themeColor="text1"/>
                <w:sz w:val="24"/>
                <w:szCs w:val="24"/>
              </w:rPr>
              <w:t>2014/15</w:t>
            </w:r>
          </w:p>
        </w:tc>
        <w:tc>
          <w:tcPr>
            <w:tcW w:w="946"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i/>
                <w:iCs/>
                <w:color w:val="000000" w:themeColor="text1"/>
                <w:sz w:val="24"/>
                <w:szCs w:val="24"/>
              </w:rPr>
              <w:t>2015/16</w:t>
            </w:r>
          </w:p>
        </w:tc>
      </w:tr>
      <w:tr w:rsidR="000D436F" w:rsidRPr="00AA05F1" w:rsidTr="00B870BC">
        <w:tc>
          <w:tcPr>
            <w:tcW w:w="5000" w:type="pct"/>
            <w:gridSpan w:val="3"/>
          </w:tcPr>
          <w:p w:rsidR="000D436F" w:rsidRPr="00AA05F1" w:rsidRDefault="000D436F" w:rsidP="00B870BC">
            <w:pPr>
              <w:spacing w:after="0" w:line="240" w:lineRule="auto"/>
              <w:jc w:val="center"/>
              <w:rPr>
                <w:rFonts w:ascii="Times New Roman" w:hAnsi="Times New Roman"/>
                <w:b/>
                <w:iCs/>
                <w:color w:val="000000" w:themeColor="text1"/>
                <w:sz w:val="24"/>
                <w:szCs w:val="24"/>
              </w:rPr>
            </w:pPr>
            <w:r w:rsidRPr="00AA05F1">
              <w:rPr>
                <w:rFonts w:ascii="Times New Roman" w:hAnsi="Times New Roman"/>
                <w:b/>
                <w:iCs/>
                <w:color w:val="000000" w:themeColor="text1"/>
                <w:sz w:val="24"/>
                <w:szCs w:val="24"/>
              </w:rPr>
              <w:t>Социально-значимое направление</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Слёт выпускников Саянского района</w:t>
            </w:r>
          </w:p>
        </w:tc>
        <w:tc>
          <w:tcPr>
            <w:tcW w:w="947"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62 выпускника</w:t>
            </w:r>
          </w:p>
        </w:tc>
        <w:tc>
          <w:tcPr>
            <w:tcW w:w="946"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53 выпускника</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 xml:space="preserve">конкурс государственной символики «Мой Флаг! Мой Герб!»  </w:t>
            </w:r>
          </w:p>
        </w:tc>
        <w:tc>
          <w:tcPr>
            <w:tcW w:w="94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 xml:space="preserve">40 школьников  </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39 школьников  </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 xml:space="preserve">конкурс социальных инициатив «Мой край – мое дело». Участниками стали </w:t>
            </w:r>
          </w:p>
        </w:tc>
        <w:tc>
          <w:tcPr>
            <w:tcW w:w="94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29 школьников</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59 школьника</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Муниципальный  (дистанционный) конкурс «Знатоки дорожных правил</w:t>
            </w:r>
            <w:r w:rsidRPr="00AA05F1">
              <w:rPr>
                <w:rFonts w:ascii="Times New Roman" w:hAnsi="Times New Roman"/>
                <w:b/>
                <w:bCs/>
                <w:color w:val="000000" w:themeColor="text1"/>
                <w:sz w:val="24"/>
                <w:szCs w:val="24"/>
              </w:rPr>
              <w:t>»</w:t>
            </w:r>
          </w:p>
        </w:tc>
        <w:tc>
          <w:tcPr>
            <w:tcW w:w="947"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 xml:space="preserve">119 школьников </w:t>
            </w:r>
          </w:p>
        </w:tc>
        <w:tc>
          <w:tcPr>
            <w:tcW w:w="946"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102 школьников</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Районный  конкурс юных инспекторов дорожного движения «Безопасное колесо»</w:t>
            </w:r>
          </w:p>
        </w:tc>
        <w:tc>
          <w:tcPr>
            <w:tcW w:w="947"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 xml:space="preserve">28 учащихся </w:t>
            </w:r>
          </w:p>
        </w:tc>
        <w:tc>
          <w:tcPr>
            <w:tcW w:w="946"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32 учащихся</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Акция «</w:t>
            </w:r>
            <w:proofErr w:type="gramStart"/>
            <w:r w:rsidRPr="00AA05F1">
              <w:rPr>
                <w:rFonts w:ascii="Times New Roman" w:hAnsi="Times New Roman"/>
                <w:color w:val="000000" w:themeColor="text1"/>
                <w:sz w:val="24"/>
                <w:szCs w:val="24"/>
              </w:rPr>
              <w:t>Знай</w:t>
            </w:r>
            <w:proofErr w:type="gramEnd"/>
            <w:r w:rsidRPr="00AA05F1">
              <w:rPr>
                <w:rFonts w:ascii="Times New Roman" w:hAnsi="Times New Roman"/>
                <w:color w:val="000000" w:themeColor="text1"/>
                <w:sz w:val="24"/>
                <w:szCs w:val="24"/>
              </w:rPr>
              <w:t xml:space="preserve"> свои права – управляй своим будущим» </w:t>
            </w:r>
          </w:p>
        </w:tc>
        <w:tc>
          <w:tcPr>
            <w:tcW w:w="947" w:type="pct"/>
          </w:tcPr>
          <w:p w:rsidR="000D436F" w:rsidRPr="00AA05F1" w:rsidRDefault="000D436F" w:rsidP="00B870BC">
            <w:pPr>
              <w:spacing w:after="0" w:line="240" w:lineRule="auto"/>
              <w:rPr>
                <w:rFonts w:ascii="Times New Roman" w:hAnsi="Times New Roman"/>
                <w:i/>
                <w:iCs/>
                <w:color w:val="000000" w:themeColor="text1"/>
                <w:sz w:val="24"/>
                <w:szCs w:val="24"/>
              </w:rPr>
            </w:pPr>
            <w:r w:rsidRPr="00AA05F1">
              <w:rPr>
                <w:rFonts w:ascii="Times New Roman" w:hAnsi="Times New Roman"/>
                <w:color w:val="000000" w:themeColor="text1"/>
                <w:sz w:val="24"/>
                <w:szCs w:val="24"/>
              </w:rPr>
              <w:t xml:space="preserve">13 школьных </w:t>
            </w:r>
          </w:p>
        </w:tc>
        <w:tc>
          <w:tcPr>
            <w:tcW w:w="946" w:type="pct"/>
          </w:tcPr>
          <w:p w:rsidR="000D436F" w:rsidRPr="00AA05F1" w:rsidRDefault="000D436F" w:rsidP="00B870BC">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7 школьных команд</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Акция Великие люди великой победы», акция «Бессмертный полк»,</w:t>
            </w:r>
          </w:p>
        </w:tc>
        <w:tc>
          <w:tcPr>
            <w:tcW w:w="94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238 школьников</w:t>
            </w:r>
          </w:p>
        </w:tc>
        <w:tc>
          <w:tcPr>
            <w:tcW w:w="946" w:type="pct"/>
          </w:tcPr>
          <w:p w:rsidR="000D436F" w:rsidRPr="00AA05F1" w:rsidRDefault="000D436F" w:rsidP="00B870BC">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6 школьных команд, более 300 школьников</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«Обелиск»</w:t>
            </w:r>
          </w:p>
        </w:tc>
        <w:tc>
          <w:tcPr>
            <w:tcW w:w="947" w:type="pct"/>
          </w:tcPr>
          <w:p w:rsidR="000D436F" w:rsidRPr="00AA05F1" w:rsidRDefault="000D436F" w:rsidP="00B870BC">
            <w:pPr>
              <w:spacing w:after="0" w:line="240" w:lineRule="auto"/>
              <w:rPr>
                <w:rFonts w:ascii="Times New Roman" w:hAnsi="Times New Roman"/>
                <w:i/>
                <w:iCs/>
                <w:color w:val="000000" w:themeColor="text1"/>
                <w:sz w:val="24"/>
                <w:szCs w:val="24"/>
              </w:rPr>
            </w:pPr>
            <w:r w:rsidRPr="00AA05F1">
              <w:rPr>
                <w:rFonts w:ascii="Times New Roman" w:hAnsi="Times New Roman"/>
                <w:color w:val="000000" w:themeColor="text1"/>
                <w:sz w:val="24"/>
                <w:szCs w:val="24"/>
              </w:rPr>
              <w:t>более 2000 учащихся, педагогов и родителей</w:t>
            </w:r>
          </w:p>
        </w:tc>
        <w:tc>
          <w:tcPr>
            <w:tcW w:w="946" w:type="pct"/>
          </w:tcPr>
          <w:p w:rsidR="000D436F" w:rsidRPr="00AA05F1" w:rsidRDefault="000D436F" w:rsidP="00B870BC">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14 школьных команд</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lastRenderedPageBreak/>
              <w:t>Акция «Здоровье молодежи – богатство края»,</w:t>
            </w:r>
          </w:p>
        </w:tc>
        <w:tc>
          <w:tcPr>
            <w:tcW w:w="94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200 учащихся</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 команда ЦДТ</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Муниципальный этап </w:t>
            </w:r>
            <w:r w:rsidRPr="00AA05F1">
              <w:rPr>
                <w:rFonts w:ascii="Times New Roman" w:hAnsi="Times New Roman"/>
                <w:color w:val="000000" w:themeColor="text1"/>
                <w:sz w:val="24"/>
                <w:szCs w:val="24"/>
                <w:lang w:val="en-US"/>
              </w:rPr>
              <w:t>IV</w:t>
            </w:r>
            <w:r w:rsidRPr="00AA05F1">
              <w:rPr>
                <w:rFonts w:ascii="Times New Roman" w:hAnsi="Times New Roman"/>
                <w:color w:val="000000" w:themeColor="text1"/>
                <w:sz w:val="24"/>
                <w:szCs w:val="24"/>
              </w:rPr>
              <w:t xml:space="preserve"> Всероссийского конкурса  «Живая классика»,</w:t>
            </w:r>
          </w:p>
        </w:tc>
        <w:tc>
          <w:tcPr>
            <w:tcW w:w="947"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 xml:space="preserve">49 учащихся </w:t>
            </w:r>
          </w:p>
        </w:tc>
        <w:tc>
          <w:tcPr>
            <w:tcW w:w="946" w:type="pct"/>
          </w:tcPr>
          <w:p w:rsidR="000D436F" w:rsidRPr="00AA05F1" w:rsidRDefault="000D436F" w:rsidP="00B870BC">
            <w:pPr>
              <w:spacing w:after="0" w:line="240" w:lineRule="auto"/>
              <w:jc w:val="both"/>
              <w:rPr>
                <w:rFonts w:ascii="Times New Roman" w:hAnsi="Times New Roman"/>
                <w:iCs/>
                <w:color w:val="000000" w:themeColor="text1"/>
                <w:sz w:val="24"/>
                <w:szCs w:val="24"/>
              </w:rPr>
            </w:pPr>
            <w:r w:rsidRPr="00AA05F1">
              <w:rPr>
                <w:rFonts w:ascii="Times New Roman" w:hAnsi="Times New Roman"/>
                <w:iCs/>
                <w:color w:val="000000" w:themeColor="text1"/>
                <w:sz w:val="24"/>
                <w:szCs w:val="24"/>
              </w:rPr>
              <w:t>18 учащихся</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Муниципальный этап краевого творческого фестиваля «Таланты без границ» объединил </w:t>
            </w:r>
          </w:p>
        </w:tc>
        <w:tc>
          <w:tcPr>
            <w:tcW w:w="947" w:type="pct"/>
          </w:tcPr>
          <w:p w:rsidR="000D436F" w:rsidRPr="00AA05F1" w:rsidRDefault="000D436F" w:rsidP="00B870BC">
            <w:pPr>
              <w:spacing w:after="0" w:line="240" w:lineRule="auto"/>
              <w:jc w:val="both"/>
              <w:rPr>
                <w:rFonts w:ascii="Times New Roman" w:hAnsi="Times New Roman"/>
                <w:i/>
                <w:iCs/>
                <w:color w:val="000000" w:themeColor="text1"/>
                <w:sz w:val="24"/>
                <w:szCs w:val="24"/>
              </w:rPr>
            </w:pPr>
            <w:r w:rsidRPr="00AA05F1">
              <w:rPr>
                <w:rFonts w:ascii="Times New Roman" w:hAnsi="Times New Roman"/>
                <w:color w:val="000000" w:themeColor="text1"/>
                <w:sz w:val="24"/>
                <w:szCs w:val="24"/>
              </w:rPr>
              <w:t>96 школьников</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129 школьников</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районная акция-конкурс «При солнышке тепло, а при матери - добро!» в ней приняли участие </w:t>
            </w:r>
          </w:p>
        </w:tc>
        <w:tc>
          <w:tcPr>
            <w:tcW w:w="94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87 школьников</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83 школьников</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Районная акция-конкурс «Зимняя планета детства»  </w:t>
            </w:r>
          </w:p>
        </w:tc>
        <w:tc>
          <w:tcPr>
            <w:tcW w:w="94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70  школьников</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109 школьников</w:t>
            </w:r>
          </w:p>
        </w:tc>
      </w:tr>
      <w:tr w:rsidR="000D436F" w:rsidRPr="00AA05F1" w:rsidTr="00B870BC">
        <w:tc>
          <w:tcPr>
            <w:tcW w:w="4054" w:type="pct"/>
            <w:gridSpan w:val="2"/>
          </w:tcPr>
          <w:p w:rsidR="000D436F" w:rsidRPr="00AA05F1" w:rsidRDefault="000D436F" w:rsidP="00B870BC">
            <w:pPr>
              <w:spacing w:after="0" w:line="240" w:lineRule="auto"/>
              <w:jc w:val="center"/>
              <w:rPr>
                <w:rFonts w:ascii="Times New Roman" w:hAnsi="Times New Roman"/>
                <w:color w:val="000000" w:themeColor="text1"/>
                <w:sz w:val="24"/>
                <w:szCs w:val="24"/>
              </w:rPr>
            </w:pPr>
            <w:r w:rsidRPr="00AA05F1">
              <w:rPr>
                <w:b/>
                <w:i/>
                <w:iCs/>
                <w:color w:val="000000" w:themeColor="text1"/>
              </w:rPr>
              <w:t>техническое направление</w:t>
            </w:r>
          </w:p>
        </w:tc>
        <w:tc>
          <w:tcPr>
            <w:tcW w:w="946" w:type="pct"/>
          </w:tcPr>
          <w:p w:rsidR="000D436F" w:rsidRPr="00AA05F1" w:rsidRDefault="000D436F" w:rsidP="00B870BC">
            <w:pPr>
              <w:spacing w:after="0" w:line="240" w:lineRule="auto"/>
              <w:jc w:val="center"/>
              <w:rPr>
                <w:b/>
                <w:i/>
                <w:iCs/>
                <w:color w:val="000000" w:themeColor="text1"/>
              </w:rPr>
            </w:pP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Районный конкурс-выставка работ по техническому творчеству «Юный конструктор»</w:t>
            </w:r>
          </w:p>
        </w:tc>
        <w:tc>
          <w:tcPr>
            <w:tcW w:w="94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46 школьников</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59 школьника</w:t>
            </w:r>
          </w:p>
        </w:tc>
      </w:tr>
      <w:tr w:rsidR="000D436F" w:rsidRPr="00AA05F1" w:rsidTr="00B870BC">
        <w:tc>
          <w:tcPr>
            <w:tcW w:w="4054" w:type="pct"/>
            <w:gridSpan w:val="2"/>
          </w:tcPr>
          <w:p w:rsidR="000D436F" w:rsidRPr="00AA05F1" w:rsidRDefault="000D436F" w:rsidP="00B870BC">
            <w:pPr>
              <w:spacing w:after="0" w:line="240" w:lineRule="auto"/>
              <w:jc w:val="center"/>
              <w:rPr>
                <w:rFonts w:ascii="Times New Roman" w:hAnsi="Times New Roman"/>
                <w:color w:val="000000" w:themeColor="text1"/>
                <w:sz w:val="24"/>
                <w:szCs w:val="24"/>
              </w:rPr>
            </w:pPr>
            <w:r w:rsidRPr="00AA05F1">
              <w:rPr>
                <w:b/>
                <w:i/>
                <w:iCs/>
                <w:color w:val="000000" w:themeColor="text1"/>
              </w:rPr>
              <w:t>Интеллектуальное направление</w:t>
            </w:r>
            <w:r w:rsidRPr="00AA05F1">
              <w:rPr>
                <w:b/>
                <w:color w:val="000000" w:themeColor="text1"/>
              </w:rPr>
              <w:t>:</w:t>
            </w:r>
          </w:p>
        </w:tc>
        <w:tc>
          <w:tcPr>
            <w:tcW w:w="946" w:type="pct"/>
          </w:tcPr>
          <w:p w:rsidR="000D436F" w:rsidRPr="00AA05F1" w:rsidRDefault="000D436F" w:rsidP="00B870BC">
            <w:pPr>
              <w:spacing w:after="0" w:line="240" w:lineRule="auto"/>
              <w:jc w:val="center"/>
              <w:rPr>
                <w:b/>
                <w:i/>
                <w:iCs/>
                <w:color w:val="000000" w:themeColor="text1"/>
              </w:rPr>
            </w:pP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муниципальный этап</w:t>
            </w:r>
            <w:r w:rsidRPr="00AA05F1">
              <w:rPr>
                <w:rFonts w:cs="Calibri"/>
                <w:color w:val="000000" w:themeColor="text1"/>
                <w:sz w:val="24"/>
                <w:szCs w:val="24"/>
              </w:rPr>
              <w:t xml:space="preserve"> </w:t>
            </w:r>
            <w:r w:rsidRPr="00AA05F1">
              <w:rPr>
                <w:rFonts w:ascii="Times New Roman" w:hAnsi="Times New Roman"/>
                <w:color w:val="000000" w:themeColor="text1"/>
                <w:sz w:val="24"/>
                <w:szCs w:val="24"/>
              </w:rPr>
              <w:t xml:space="preserve">краевого форума «Молодежь и наука» - районная научно-практическая конференция </w:t>
            </w:r>
          </w:p>
        </w:tc>
        <w:tc>
          <w:tcPr>
            <w:tcW w:w="94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50 школьников</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53 школьника</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Конкурс исследовательских краеведческих работ  «Моё Красноярье» </w:t>
            </w:r>
          </w:p>
        </w:tc>
        <w:tc>
          <w:tcPr>
            <w:tcW w:w="94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12 участников</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18 участников</w:t>
            </w:r>
          </w:p>
        </w:tc>
      </w:tr>
      <w:tr w:rsidR="000D436F" w:rsidRPr="00AA05F1" w:rsidTr="00B870BC">
        <w:tc>
          <w:tcPr>
            <w:tcW w:w="310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Конкурс исследовательских работ младших школьников </w:t>
            </w:r>
          </w:p>
        </w:tc>
        <w:tc>
          <w:tcPr>
            <w:tcW w:w="947"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63 обучающихся</w:t>
            </w:r>
          </w:p>
        </w:tc>
        <w:tc>
          <w:tcPr>
            <w:tcW w:w="946" w:type="pct"/>
          </w:tcPr>
          <w:p w:rsidR="000D436F" w:rsidRPr="00AA05F1" w:rsidRDefault="000D436F" w:rsidP="00B870BC">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63 обучающихся</w:t>
            </w:r>
          </w:p>
        </w:tc>
      </w:tr>
    </w:tbl>
    <w:p w:rsidR="00BB0914" w:rsidRPr="00AA05F1" w:rsidRDefault="00BB0914" w:rsidP="00BB0914">
      <w:pPr>
        <w:rPr>
          <w:color w:val="000000" w:themeColor="text1"/>
          <w:sz w:val="24"/>
          <w:szCs w:val="24"/>
        </w:rPr>
      </w:pP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Одной из важных составляющих воспитательного процесса в образовательных учреждениях района  является физическое воспитание подрастающего поколения.</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В 2015-2016 учебном году в образовательных организациях Саянского района функционировало 11 </w:t>
      </w:r>
      <w:proofErr w:type="spellStart"/>
      <w:r w:rsidRPr="00AA05F1">
        <w:rPr>
          <w:rFonts w:ascii="Times New Roman" w:hAnsi="Times New Roman" w:cs="Times New Roman"/>
          <w:color w:val="000000" w:themeColor="text1"/>
          <w:sz w:val="28"/>
          <w:szCs w:val="28"/>
        </w:rPr>
        <w:t>физкультурно</w:t>
      </w:r>
      <w:proofErr w:type="spellEnd"/>
      <w:r w:rsidRPr="00AA05F1">
        <w:rPr>
          <w:rFonts w:ascii="Times New Roman" w:hAnsi="Times New Roman" w:cs="Times New Roman"/>
          <w:color w:val="000000" w:themeColor="text1"/>
          <w:sz w:val="28"/>
          <w:szCs w:val="28"/>
        </w:rPr>
        <w:t xml:space="preserve"> – спортивных клубов, в которых занималось 921 учащихся, по сравнению с 2014-2015 учебным годом 875 учащихся.</w:t>
      </w:r>
    </w:p>
    <w:p w:rsidR="00504694" w:rsidRPr="00AA05F1" w:rsidRDefault="00504694" w:rsidP="00504694">
      <w:pPr>
        <w:pStyle w:val="a3"/>
        <w:spacing w:after="0" w:line="240" w:lineRule="auto"/>
        <w:ind w:left="0" w:firstLine="709"/>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Общий процент охвата по спортивному  направлению составляет в 2015-2016уч</w:t>
      </w:r>
      <w:proofErr w:type="gramStart"/>
      <w:r w:rsidRPr="00AA05F1">
        <w:rPr>
          <w:rFonts w:ascii="Times New Roman" w:hAnsi="Times New Roman"/>
          <w:color w:val="000000" w:themeColor="text1"/>
          <w:sz w:val="28"/>
          <w:szCs w:val="28"/>
        </w:rPr>
        <w:t>.г</w:t>
      </w:r>
      <w:proofErr w:type="gramEnd"/>
      <w:r w:rsidRPr="00AA05F1">
        <w:rPr>
          <w:rFonts w:ascii="Times New Roman" w:hAnsi="Times New Roman"/>
          <w:color w:val="000000" w:themeColor="text1"/>
          <w:sz w:val="28"/>
          <w:szCs w:val="28"/>
        </w:rPr>
        <w:t>оду составляет 71,9%, в сравнении с прошлым годом 71,1%.</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На муниципальном этапе в рамках Всероссийских спортивных игр школьников среди команд общеобразовательных учреждений района «Школьная спортивная лига» проведены  соревнования по  8 видам спорта: мини-футбол, волейбол, легкая атлетика, настольный теннис, хоккей, шахматы, конькобежный  спорт, лыжные гонки.</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Победителем муниципального этапа Всероссийских спортивных игр школьников «Президентские спортивные игры» среди команд общеобразовательных организаций Саянского района «Школьная спортивная лига» в 2015-2016 учебном году в комплексном зачете среди общеобразовательных организаций района стала команда МБОУ «Агинская СОШ №2», второе место команда МКОУ </w:t>
      </w:r>
      <w:proofErr w:type="spellStart"/>
      <w:r w:rsidRPr="00AA05F1">
        <w:rPr>
          <w:rFonts w:ascii="Times New Roman" w:hAnsi="Times New Roman" w:cs="Times New Roman"/>
          <w:color w:val="000000" w:themeColor="text1"/>
          <w:sz w:val="28"/>
          <w:szCs w:val="28"/>
        </w:rPr>
        <w:t>Унерской</w:t>
      </w:r>
      <w:proofErr w:type="spellEnd"/>
      <w:r w:rsidRPr="00AA05F1">
        <w:rPr>
          <w:rFonts w:ascii="Times New Roman" w:hAnsi="Times New Roman" w:cs="Times New Roman"/>
          <w:color w:val="000000" w:themeColor="text1"/>
          <w:sz w:val="28"/>
          <w:szCs w:val="28"/>
        </w:rPr>
        <w:t xml:space="preserve"> СОШ, третье место команда МБОУ «Агинская СОШ № 1».</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На зональных и финальных соревнованиях район представляли команды победители муниципального этапа соревнований: МБОУ «Агинская СОШ № 1», МБОУ «Агинская СОШ № 2», МКОУ </w:t>
      </w:r>
      <w:proofErr w:type="spellStart"/>
      <w:r w:rsidRPr="00AA05F1">
        <w:rPr>
          <w:rFonts w:ascii="Times New Roman" w:hAnsi="Times New Roman" w:cs="Times New Roman"/>
          <w:color w:val="000000" w:themeColor="text1"/>
          <w:sz w:val="28"/>
          <w:szCs w:val="28"/>
        </w:rPr>
        <w:t>Межовская</w:t>
      </w:r>
      <w:proofErr w:type="spellEnd"/>
      <w:r w:rsidRPr="00AA05F1">
        <w:rPr>
          <w:rFonts w:ascii="Times New Roman" w:hAnsi="Times New Roman" w:cs="Times New Roman"/>
          <w:color w:val="000000" w:themeColor="text1"/>
          <w:sz w:val="28"/>
          <w:szCs w:val="28"/>
        </w:rPr>
        <w:t xml:space="preserve"> СОШ, МКОУ </w:t>
      </w:r>
      <w:proofErr w:type="spellStart"/>
      <w:r w:rsidRPr="00AA05F1">
        <w:rPr>
          <w:rFonts w:ascii="Times New Roman" w:hAnsi="Times New Roman" w:cs="Times New Roman"/>
          <w:color w:val="000000" w:themeColor="text1"/>
          <w:sz w:val="28"/>
          <w:szCs w:val="28"/>
        </w:rPr>
        <w:t>Унерская</w:t>
      </w:r>
      <w:proofErr w:type="spellEnd"/>
      <w:r w:rsidRPr="00AA05F1">
        <w:rPr>
          <w:rFonts w:ascii="Times New Roman" w:hAnsi="Times New Roman" w:cs="Times New Roman"/>
          <w:color w:val="000000" w:themeColor="text1"/>
          <w:sz w:val="28"/>
          <w:szCs w:val="28"/>
        </w:rPr>
        <w:t xml:space="preserve"> СОШ, МКОУ </w:t>
      </w:r>
      <w:proofErr w:type="spellStart"/>
      <w:r w:rsidRPr="00AA05F1">
        <w:rPr>
          <w:rFonts w:ascii="Times New Roman" w:hAnsi="Times New Roman" w:cs="Times New Roman"/>
          <w:color w:val="000000" w:themeColor="text1"/>
          <w:sz w:val="28"/>
          <w:szCs w:val="28"/>
        </w:rPr>
        <w:t>Кулижниковская</w:t>
      </w:r>
      <w:proofErr w:type="spellEnd"/>
      <w:r w:rsidRPr="00AA05F1">
        <w:rPr>
          <w:rFonts w:ascii="Times New Roman" w:hAnsi="Times New Roman" w:cs="Times New Roman"/>
          <w:color w:val="000000" w:themeColor="text1"/>
          <w:sz w:val="28"/>
          <w:szCs w:val="28"/>
        </w:rPr>
        <w:t xml:space="preserve"> СОШ.</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lastRenderedPageBreak/>
        <w:t xml:space="preserve">В зональных соревнованиях по волейболу (юноши, МКОУ </w:t>
      </w:r>
      <w:proofErr w:type="spellStart"/>
      <w:r w:rsidRPr="00AA05F1">
        <w:rPr>
          <w:rFonts w:ascii="Times New Roman" w:hAnsi="Times New Roman" w:cs="Times New Roman"/>
          <w:color w:val="000000" w:themeColor="text1"/>
          <w:sz w:val="28"/>
          <w:szCs w:val="28"/>
        </w:rPr>
        <w:t>Орьевская</w:t>
      </w:r>
      <w:proofErr w:type="spellEnd"/>
      <w:r w:rsidRPr="00AA05F1">
        <w:rPr>
          <w:rFonts w:ascii="Times New Roman" w:hAnsi="Times New Roman" w:cs="Times New Roman"/>
          <w:color w:val="000000" w:themeColor="text1"/>
          <w:sz w:val="28"/>
          <w:szCs w:val="28"/>
        </w:rPr>
        <w:t xml:space="preserve"> СОШ) и финальных соревнованиях по лыжным гонкам (МКОУ </w:t>
      </w:r>
      <w:proofErr w:type="spellStart"/>
      <w:r w:rsidRPr="00AA05F1">
        <w:rPr>
          <w:rFonts w:ascii="Times New Roman" w:hAnsi="Times New Roman" w:cs="Times New Roman"/>
          <w:color w:val="000000" w:themeColor="text1"/>
          <w:sz w:val="28"/>
          <w:szCs w:val="28"/>
        </w:rPr>
        <w:t>Унерская</w:t>
      </w:r>
      <w:proofErr w:type="spellEnd"/>
      <w:r w:rsidRPr="00AA05F1">
        <w:rPr>
          <w:rFonts w:ascii="Times New Roman" w:hAnsi="Times New Roman" w:cs="Times New Roman"/>
          <w:color w:val="000000" w:themeColor="text1"/>
          <w:sz w:val="28"/>
          <w:szCs w:val="28"/>
        </w:rPr>
        <w:t xml:space="preserve"> СОШ) не удалось принять участие по причине превышения эпидемического порога  ОРВИ и гриппа в Саянском районе.  </w:t>
      </w:r>
    </w:p>
    <w:p w:rsidR="00532CF0" w:rsidRPr="00AA05F1" w:rsidRDefault="00532CF0" w:rsidP="00532CF0">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1.19.</w:t>
      </w:r>
    </w:p>
    <w:p w:rsidR="00504694" w:rsidRPr="00AA05F1" w:rsidRDefault="00504694" w:rsidP="00504694">
      <w:pPr>
        <w:spacing w:after="0" w:line="240" w:lineRule="auto"/>
        <w:ind w:firstLine="708"/>
        <w:jc w:val="center"/>
        <w:rPr>
          <w:rFonts w:ascii="Times New Roman" w:hAnsi="Times New Roman" w:cs="Times New Roman"/>
          <w:b/>
          <w:color w:val="000000" w:themeColor="text1"/>
          <w:sz w:val="28"/>
          <w:szCs w:val="28"/>
        </w:rPr>
      </w:pPr>
      <w:r w:rsidRPr="00AA05F1">
        <w:rPr>
          <w:rFonts w:ascii="Times New Roman" w:hAnsi="Times New Roman" w:cs="Times New Roman"/>
          <w:b/>
          <w:color w:val="000000" w:themeColor="text1"/>
          <w:sz w:val="28"/>
          <w:szCs w:val="28"/>
        </w:rPr>
        <w:t xml:space="preserve">Результаты участия в зональных и финальных соревнованиях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561"/>
        <w:gridCol w:w="2576"/>
        <w:gridCol w:w="1888"/>
        <w:gridCol w:w="1912"/>
      </w:tblGrid>
      <w:tr w:rsidR="00504694" w:rsidRPr="00AA05F1" w:rsidTr="00F75C9B">
        <w:tc>
          <w:tcPr>
            <w:tcW w:w="675"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 </w:t>
            </w:r>
            <w:proofErr w:type="spellStart"/>
            <w:proofErr w:type="gramStart"/>
            <w:r w:rsidRPr="00AA05F1">
              <w:rPr>
                <w:rFonts w:ascii="Times New Roman" w:hAnsi="Times New Roman" w:cs="Times New Roman"/>
                <w:color w:val="000000" w:themeColor="text1"/>
                <w:sz w:val="24"/>
                <w:szCs w:val="24"/>
              </w:rPr>
              <w:t>п</w:t>
            </w:r>
            <w:proofErr w:type="spellEnd"/>
            <w:proofErr w:type="gramEnd"/>
            <w:r w:rsidRPr="00AA05F1">
              <w:rPr>
                <w:rFonts w:ascii="Times New Roman" w:hAnsi="Times New Roman" w:cs="Times New Roman"/>
                <w:color w:val="000000" w:themeColor="text1"/>
                <w:sz w:val="24"/>
                <w:szCs w:val="24"/>
              </w:rPr>
              <w:t>/</w:t>
            </w:r>
            <w:proofErr w:type="spellStart"/>
            <w:r w:rsidRPr="00AA05F1">
              <w:rPr>
                <w:rFonts w:ascii="Times New Roman" w:hAnsi="Times New Roman" w:cs="Times New Roman"/>
                <w:color w:val="000000" w:themeColor="text1"/>
                <w:sz w:val="24"/>
                <w:szCs w:val="24"/>
              </w:rPr>
              <w:t>п</w:t>
            </w:r>
            <w:proofErr w:type="spellEnd"/>
          </w:p>
        </w:tc>
        <w:tc>
          <w:tcPr>
            <w:tcW w:w="2835"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Наименование ОО</w:t>
            </w: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Вид спорта / победитель на муниципальном этапе</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Зональный этап, место</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Финальный этап, место</w:t>
            </w:r>
          </w:p>
        </w:tc>
      </w:tr>
      <w:tr w:rsidR="00504694" w:rsidRPr="00AA05F1" w:rsidTr="00F75C9B">
        <w:trPr>
          <w:trHeight w:val="315"/>
        </w:trPr>
        <w:tc>
          <w:tcPr>
            <w:tcW w:w="675" w:type="dxa"/>
            <w:vMerge w:val="restart"/>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w:t>
            </w:r>
          </w:p>
        </w:tc>
        <w:tc>
          <w:tcPr>
            <w:tcW w:w="2835" w:type="dxa"/>
            <w:vMerge w:val="restart"/>
          </w:tcPr>
          <w:p w:rsidR="00504694" w:rsidRPr="00AA05F1" w:rsidRDefault="00504694" w:rsidP="00F75C9B">
            <w:pPr>
              <w:spacing w:after="0" w:line="240" w:lineRule="auto"/>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МБОУ «Агинская СОШ № 1»</w:t>
            </w: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Мини-футбол</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lang w:val="en-US"/>
              </w:rPr>
            </w:pPr>
            <w:r w:rsidRPr="00AA05F1">
              <w:rPr>
                <w:rFonts w:ascii="Times New Roman" w:hAnsi="Times New Roman" w:cs="Times New Roman"/>
                <w:color w:val="000000" w:themeColor="text1"/>
                <w:sz w:val="24"/>
                <w:szCs w:val="24"/>
                <w:lang w:val="en-US"/>
              </w:rPr>
              <w:t>III</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r w:rsidR="00504694" w:rsidRPr="00AA05F1" w:rsidTr="00F75C9B">
        <w:trPr>
          <w:trHeight w:val="600"/>
        </w:trPr>
        <w:tc>
          <w:tcPr>
            <w:tcW w:w="675" w:type="dxa"/>
            <w:vMerge/>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p>
        </w:tc>
        <w:tc>
          <w:tcPr>
            <w:tcW w:w="2835" w:type="dxa"/>
            <w:vMerge/>
          </w:tcPr>
          <w:p w:rsidR="00504694" w:rsidRPr="00AA05F1" w:rsidRDefault="00504694" w:rsidP="00F75C9B">
            <w:pPr>
              <w:spacing w:after="0" w:line="240" w:lineRule="auto"/>
              <w:rPr>
                <w:rFonts w:ascii="Times New Roman" w:hAnsi="Times New Roman" w:cs="Times New Roman"/>
                <w:color w:val="000000" w:themeColor="text1"/>
                <w:sz w:val="24"/>
                <w:szCs w:val="24"/>
              </w:rPr>
            </w:pP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Легкая атлетика (мальчики 2005-2006)</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w:t>
            </w:r>
          </w:p>
        </w:tc>
      </w:tr>
      <w:tr w:rsidR="00504694" w:rsidRPr="00AA05F1" w:rsidTr="00F75C9B">
        <w:trPr>
          <w:trHeight w:val="213"/>
        </w:trPr>
        <w:tc>
          <w:tcPr>
            <w:tcW w:w="675" w:type="dxa"/>
            <w:vMerge/>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p>
        </w:tc>
        <w:tc>
          <w:tcPr>
            <w:tcW w:w="2835" w:type="dxa"/>
            <w:vMerge/>
          </w:tcPr>
          <w:p w:rsidR="00504694" w:rsidRPr="00AA05F1" w:rsidRDefault="00504694" w:rsidP="00F75C9B">
            <w:pPr>
              <w:spacing w:after="0" w:line="240" w:lineRule="auto"/>
              <w:rPr>
                <w:rFonts w:ascii="Times New Roman" w:hAnsi="Times New Roman" w:cs="Times New Roman"/>
                <w:color w:val="000000" w:themeColor="text1"/>
                <w:sz w:val="24"/>
                <w:szCs w:val="24"/>
              </w:rPr>
            </w:pP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highlight w:val="yellow"/>
              </w:rPr>
            </w:pPr>
            <w:r w:rsidRPr="00AA05F1">
              <w:rPr>
                <w:rFonts w:ascii="Times New Roman" w:hAnsi="Times New Roman" w:cs="Times New Roman"/>
                <w:color w:val="000000" w:themeColor="text1"/>
                <w:sz w:val="24"/>
                <w:szCs w:val="24"/>
              </w:rPr>
              <w:t xml:space="preserve">Хоккей </w:t>
            </w:r>
            <w:proofErr w:type="gramStart"/>
            <w:r w:rsidRPr="00AA05F1">
              <w:rPr>
                <w:rFonts w:ascii="Times New Roman" w:hAnsi="Times New Roman" w:cs="Times New Roman"/>
                <w:color w:val="000000" w:themeColor="text1"/>
                <w:sz w:val="24"/>
                <w:szCs w:val="24"/>
              </w:rPr>
              <w:t xml:space="preserve">( </w:t>
            </w:r>
            <w:proofErr w:type="gramEnd"/>
            <w:r w:rsidRPr="00AA05F1">
              <w:rPr>
                <w:rFonts w:ascii="Times New Roman" w:hAnsi="Times New Roman" w:cs="Times New Roman"/>
                <w:color w:val="000000" w:themeColor="text1"/>
                <w:sz w:val="24"/>
                <w:szCs w:val="24"/>
                <w:lang w:val="en-US"/>
              </w:rPr>
              <w:t>II</w:t>
            </w:r>
            <w:r w:rsidRPr="00AA05F1">
              <w:rPr>
                <w:rFonts w:ascii="Times New Roman" w:hAnsi="Times New Roman" w:cs="Times New Roman"/>
                <w:color w:val="000000" w:themeColor="text1"/>
                <w:sz w:val="24"/>
                <w:szCs w:val="24"/>
              </w:rPr>
              <w:t xml:space="preserve"> место)</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lang w:val="en-US"/>
              </w:rPr>
            </w:pPr>
            <w:r w:rsidRPr="00AA05F1">
              <w:rPr>
                <w:rFonts w:ascii="Times New Roman" w:hAnsi="Times New Roman" w:cs="Times New Roman"/>
                <w:color w:val="000000" w:themeColor="text1"/>
                <w:sz w:val="24"/>
                <w:szCs w:val="24"/>
                <w:lang w:val="en-US"/>
              </w:rPr>
              <w:t>I</w:t>
            </w:r>
          </w:p>
        </w:tc>
      </w:tr>
      <w:tr w:rsidR="00504694" w:rsidRPr="00AA05F1" w:rsidTr="00F75C9B">
        <w:trPr>
          <w:trHeight w:val="266"/>
        </w:trPr>
        <w:tc>
          <w:tcPr>
            <w:tcW w:w="675" w:type="dxa"/>
            <w:vMerge w:val="restart"/>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w:t>
            </w:r>
          </w:p>
        </w:tc>
        <w:tc>
          <w:tcPr>
            <w:tcW w:w="2835" w:type="dxa"/>
            <w:vMerge w:val="restart"/>
          </w:tcPr>
          <w:p w:rsidR="00504694" w:rsidRPr="00AA05F1" w:rsidRDefault="00504694" w:rsidP="00F75C9B">
            <w:pPr>
              <w:spacing w:after="0" w:line="240" w:lineRule="auto"/>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МБОУ «Агинская СОШ № 2»</w:t>
            </w: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Конькобежный спорт</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lang w:val="en-US"/>
              </w:rPr>
            </w:pPr>
            <w:r w:rsidRPr="00AA05F1">
              <w:rPr>
                <w:rFonts w:ascii="Times New Roman" w:hAnsi="Times New Roman" w:cs="Times New Roman"/>
                <w:color w:val="000000" w:themeColor="text1"/>
                <w:sz w:val="24"/>
                <w:szCs w:val="24"/>
                <w:lang w:val="en-US"/>
              </w:rPr>
              <w:t>II</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w:t>
            </w:r>
          </w:p>
        </w:tc>
      </w:tr>
      <w:tr w:rsidR="00504694" w:rsidRPr="00AA05F1" w:rsidTr="00F75C9B">
        <w:trPr>
          <w:trHeight w:val="270"/>
        </w:trPr>
        <w:tc>
          <w:tcPr>
            <w:tcW w:w="675" w:type="dxa"/>
            <w:vMerge/>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p>
        </w:tc>
        <w:tc>
          <w:tcPr>
            <w:tcW w:w="2835" w:type="dxa"/>
            <w:vMerge/>
          </w:tcPr>
          <w:p w:rsidR="00504694" w:rsidRPr="00AA05F1" w:rsidRDefault="00504694" w:rsidP="00F75C9B">
            <w:pPr>
              <w:spacing w:after="0" w:line="240" w:lineRule="auto"/>
              <w:rPr>
                <w:rFonts w:ascii="Times New Roman" w:hAnsi="Times New Roman" w:cs="Times New Roman"/>
                <w:color w:val="000000" w:themeColor="text1"/>
                <w:sz w:val="24"/>
                <w:szCs w:val="24"/>
              </w:rPr>
            </w:pP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Волейбол (девушки)</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lang w:val="en-US"/>
              </w:rPr>
            </w:pPr>
            <w:r w:rsidRPr="00AA05F1">
              <w:rPr>
                <w:rFonts w:ascii="Times New Roman" w:hAnsi="Times New Roman" w:cs="Times New Roman"/>
                <w:color w:val="000000" w:themeColor="text1"/>
                <w:sz w:val="24"/>
                <w:szCs w:val="24"/>
                <w:lang w:val="en-US"/>
              </w:rPr>
              <w:t>III</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r w:rsidR="00504694" w:rsidRPr="00AA05F1" w:rsidTr="00F75C9B">
        <w:trPr>
          <w:trHeight w:val="240"/>
        </w:trPr>
        <w:tc>
          <w:tcPr>
            <w:tcW w:w="675" w:type="dxa"/>
            <w:vMerge/>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p>
        </w:tc>
        <w:tc>
          <w:tcPr>
            <w:tcW w:w="2835" w:type="dxa"/>
            <w:vMerge/>
          </w:tcPr>
          <w:p w:rsidR="00504694" w:rsidRPr="00AA05F1" w:rsidRDefault="00504694" w:rsidP="00F75C9B">
            <w:pPr>
              <w:spacing w:after="0" w:line="240" w:lineRule="auto"/>
              <w:rPr>
                <w:rFonts w:ascii="Times New Roman" w:hAnsi="Times New Roman" w:cs="Times New Roman"/>
                <w:color w:val="000000" w:themeColor="text1"/>
                <w:sz w:val="24"/>
                <w:szCs w:val="24"/>
              </w:rPr>
            </w:pP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Легкая атлетика (юноши 2003-2004)</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r w:rsidR="00504694" w:rsidRPr="00AA05F1" w:rsidTr="00F75C9B">
        <w:trPr>
          <w:trHeight w:val="552"/>
        </w:trPr>
        <w:tc>
          <w:tcPr>
            <w:tcW w:w="675" w:type="dxa"/>
            <w:vMerge/>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p>
        </w:tc>
        <w:tc>
          <w:tcPr>
            <w:tcW w:w="2835" w:type="dxa"/>
            <w:vMerge/>
          </w:tcPr>
          <w:p w:rsidR="00504694" w:rsidRPr="00AA05F1" w:rsidRDefault="00504694" w:rsidP="00F75C9B">
            <w:pPr>
              <w:spacing w:after="0" w:line="240" w:lineRule="auto"/>
              <w:rPr>
                <w:rFonts w:ascii="Times New Roman" w:hAnsi="Times New Roman" w:cs="Times New Roman"/>
                <w:color w:val="000000" w:themeColor="text1"/>
                <w:sz w:val="24"/>
                <w:szCs w:val="24"/>
              </w:rPr>
            </w:pP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Легкая атлетика (девушки 2003-2004)</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r w:rsidR="00504694" w:rsidRPr="00AA05F1" w:rsidTr="00F75C9B">
        <w:trPr>
          <w:trHeight w:val="560"/>
        </w:trPr>
        <w:tc>
          <w:tcPr>
            <w:tcW w:w="675" w:type="dxa"/>
            <w:vMerge/>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p>
        </w:tc>
        <w:tc>
          <w:tcPr>
            <w:tcW w:w="2835" w:type="dxa"/>
            <w:vMerge/>
          </w:tcPr>
          <w:p w:rsidR="00504694" w:rsidRPr="00AA05F1" w:rsidRDefault="00504694" w:rsidP="00F75C9B">
            <w:pPr>
              <w:spacing w:after="0" w:line="240" w:lineRule="auto"/>
              <w:rPr>
                <w:rFonts w:ascii="Times New Roman" w:hAnsi="Times New Roman" w:cs="Times New Roman"/>
                <w:color w:val="000000" w:themeColor="text1"/>
                <w:sz w:val="24"/>
                <w:szCs w:val="24"/>
              </w:rPr>
            </w:pP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Легкая атлетика (девочки 2005-2006)</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r>
      <w:tr w:rsidR="00504694" w:rsidRPr="00AA05F1" w:rsidTr="00F75C9B">
        <w:tc>
          <w:tcPr>
            <w:tcW w:w="675"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w:t>
            </w:r>
          </w:p>
        </w:tc>
        <w:tc>
          <w:tcPr>
            <w:tcW w:w="2835" w:type="dxa"/>
          </w:tcPr>
          <w:p w:rsidR="00504694" w:rsidRPr="00AA05F1" w:rsidRDefault="00504694" w:rsidP="00F75C9B">
            <w:pPr>
              <w:spacing w:after="0" w:line="240" w:lineRule="auto"/>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Кулижниковская</w:t>
            </w:r>
            <w:proofErr w:type="spellEnd"/>
            <w:r w:rsidRPr="00AA05F1">
              <w:rPr>
                <w:rFonts w:ascii="Times New Roman" w:hAnsi="Times New Roman" w:cs="Times New Roman"/>
                <w:color w:val="000000" w:themeColor="text1"/>
                <w:sz w:val="24"/>
                <w:szCs w:val="24"/>
              </w:rPr>
              <w:t xml:space="preserve"> СОШ</w:t>
            </w: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Шахматы</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13</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r w:rsidR="00504694" w:rsidRPr="00AA05F1" w:rsidTr="00F75C9B">
        <w:trPr>
          <w:trHeight w:val="240"/>
        </w:trPr>
        <w:tc>
          <w:tcPr>
            <w:tcW w:w="675"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w:t>
            </w:r>
          </w:p>
        </w:tc>
        <w:tc>
          <w:tcPr>
            <w:tcW w:w="2835" w:type="dxa"/>
          </w:tcPr>
          <w:p w:rsidR="00504694" w:rsidRPr="00AA05F1" w:rsidRDefault="00504694" w:rsidP="00F75C9B">
            <w:pPr>
              <w:spacing w:after="0" w:line="240" w:lineRule="auto"/>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Межовская</w:t>
            </w:r>
            <w:proofErr w:type="spellEnd"/>
            <w:r w:rsidRPr="00AA05F1">
              <w:rPr>
                <w:rFonts w:ascii="Times New Roman" w:hAnsi="Times New Roman" w:cs="Times New Roman"/>
                <w:color w:val="000000" w:themeColor="text1"/>
                <w:sz w:val="24"/>
                <w:szCs w:val="24"/>
              </w:rPr>
              <w:t xml:space="preserve"> СОШ</w:t>
            </w: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Хоккей</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lang w:val="en-US"/>
              </w:rPr>
            </w:pPr>
            <w:r w:rsidRPr="00AA05F1">
              <w:rPr>
                <w:rFonts w:ascii="Times New Roman" w:hAnsi="Times New Roman" w:cs="Times New Roman"/>
                <w:color w:val="000000" w:themeColor="text1"/>
                <w:sz w:val="24"/>
                <w:szCs w:val="24"/>
                <w:lang w:val="en-US"/>
              </w:rPr>
              <w:t>I</w:t>
            </w:r>
          </w:p>
        </w:tc>
      </w:tr>
      <w:tr w:rsidR="00504694" w:rsidRPr="00AA05F1" w:rsidTr="00F75C9B">
        <w:trPr>
          <w:trHeight w:val="305"/>
        </w:trPr>
        <w:tc>
          <w:tcPr>
            <w:tcW w:w="675"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w:t>
            </w:r>
          </w:p>
        </w:tc>
        <w:tc>
          <w:tcPr>
            <w:tcW w:w="2835" w:type="dxa"/>
          </w:tcPr>
          <w:p w:rsidR="00504694" w:rsidRPr="00AA05F1" w:rsidRDefault="00504694" w:rsidP="00F75C9B">
            <w:pPr>
              <w:spacing w:after="0" w:line="240" w:lineRule="auto"/>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Орьевская</w:t>
            </w:r>
            <w:proofErr w:type="spellEnd"/>
            <w:r w:rsidRPr="00AA05F1">
              <w:rPr>
                <w:rFonts w:ascii="Times New Roman" w:hAnsi="Times New Roman" w:cs="Times New Roman"/>
                <w:color w:val="000000" w:themeColor="text1"/>
                <w:sz w:val="24"/>
                <w:szCs w:val="24"/>
              </w:rPr>
              <w:t xml:space="preserve"> СОШ</w:t>
            </w: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Волейбол (юноши)</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r w:rsidR="00504694" w:rsidRPr="00AA05F1" w:rsidTr="00F75C9B">
        <w:trPr>
          <w:trHeight w:val="244"/>
        </w:trPr>
        <w:tc>
          <w:tcPr>
            <w:tcW w:w="675" w:type="dxa"/>
            <w:vMerge w:val="restart"/>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w:t>
            </w:r>
          </w:p>
        </w:tc>
        <w:tc>
          <w:tcPr>
            <w:tcW w:w="2835" w:type="dxa"/>
            <w:vMerge w:val="restart"/>
          </w:tcPr>
          <w:p w:rsidR="00504694" w:rsidRPr="00AA05F1" w:rsidRDefault="00504694" w:rsidP="00F75C9B">
            <w:pPr>
              <w:spacing w:after="0" w:line="240" w:lineRule="auto"/>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Унерская</w:t>
            </w:r>
            <w:proofErr w:type="spellEnd"/>
            <w:r w:rsidRPr="00AA05F1">
              <w:rPr>
                <w:rFonts w:ascii="Times New Roman" w:hAnsi="Times New Roman" w:cs="Times New Roman"/>
                <w:color w:val="000000" w:themeColor="text1"/>
                <w:sz w:val="24"/>
                <w:szCs w:val="24"/>
              </w:rPr>
              <w:t xml:space="preserve"> СОШ</w:t>
            </w: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Настольный теннис</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r w:rsidR="00504694" w:rsidRPr="00AA05F1" w:rsidTr="00F75C9B">
        <w:trPr>
          <w:trHeight w:val="303"/>
        </w:trPr>
        <w:tc>
          <w:tcPr>
            <w:tcW w:w="675" w:type="dxa"/>
            <w:vMerge/>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p>
        </w:tc>
        <w:tc>
          <w:tcPr>
            <w:tcW w:w="2835" w:type="dxa"/>
            <w:vMerge/>
          </w:tcPr>
          <w:p w:rsidR="00504694" w:rsidRPr="00AA05F1" w:rsidRDefault="00504694" w:rsidP="00F75C9B">
            <w:pPr>
              <w:spacing w:after="0" w:line="240" w:lineRule="auto"/>
              <w:rPr>
                <w:rFonts w:ascii="Times New Roman" w:hAnsi="Times New Roman" w:cs="Times New Roman"/>
                <w:color w:val="000000" w:themeColor="text1"/>
                <w:sz w:val="24"/>
                <w:szCs w:val="24"/>
              </w:rPr>
            </w:pPr>
          </w:p>
        </w:tc>
        <w:tc>
          <w:tcPr>
            <w:tcW w:w="2898"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Лыжные гонки</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c>
          <w:tcPr>
            <w:tcW w:w="2137" w:type="dxa"/>
          </w:tcPr>
          <w:p w:rsidR="00504694" w:rsidRPr="00AA05F1" w:rsidRDefault="00504694" w:rsidP="00F75C9B">
            <w:pPr>
              <w:spacing w:after="0" w:line="240" w:lineRule="auto"/>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w:t>
            </w:r>
          </w:p>
        </w:tc>
      </w:tr>
    </w:tbl>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командном зачете среди районов Красноярского края Саянский район находится на 33  месте среди 43 территорий.</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соревнованиях «Школьная спортивная лига» приняло участие в муниципальном этапе за 2015-2016 учебный год 466 обучающихся с 5 по 11 классы, что составляет 62,6% от общего числа обучающихся 5-11классов; за 2014-2015 учебный год 393 обучающихся с 5 по 11 классы, что составляет 52,3% от общего числа обучающихся 5-11классов.</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2015-2016 учебном году в МБОУ «</w:t>
      </w:r>
      <w:proofErr w:type="gramStart"/>
      <w:r w:rsidRPr="00AA05F1">
        <w:rPr>
          <w:rFonts w:ascii="Times New Roman" w:hAnsi="Times New Roman" w:cs="Times New Roman"/>
          <w:color w:val="000000" w:themeColor="text1"/>
          <w:sz w:val="28"/>
          <w:szCs w:val="28"/>
        </w:rPr>
        <w:t>Агинская</w:t>
      </w:r>
      <w:proofErr w:type="gramEnd"/>
      <w:r w:rsidRPr="00AA05F1">
        <w:rPr>
          <w:rFonts w:ascii="Times New Roman" w:hAnsi="Times New Roman" w:cs="Times New Roman"/>
          <w:color w:val="000000" w:themeColor="text1"/>
          <w:sz w:val="28"/>
          <w:szCs w:val="28"/>
        </w:rPr>
        <w:t xml:space="preserve"> СОШ №1», МБОУ «Агинская СОШ №2» и МКОУ </w:t>
      </w:r>
      <w:proofErr w:type="spellStart"/>
      <w:r w:rsidRPr="00AA05F1">
        <w:rPr>
          <w:rFonts w:ascii="Times New Roman" w:hAnsi="Times New Roman" w:cs="Times New Roman"/>
          <w:color w:val="000000" w:themeColor="text1"/>
          <w:sz w:val="28"/>
          <w:szCs w:val="28"/>
        </w:rPr>
        <w:t>Межовская</w:t>
      </w:r>
      <w:proofErr w:type="spellEnd"/>
      <w:r w:rsidRPr="00AA05F1">
        <w:rPr>
          <w:rFonts w:ascii="Times New Roman" w:hAnsi="Times New Roman" w:cs="Times New Roman"/>
          <w:color w:val="000000" w:themeColor="text1"/>
          <w:sz w:val="28"/>
          <w:szCs w:val="28"/>
        </w:rPr>
        <w:t xml:space="preserve"> СОШ продолжается внедрение экспериментального Всероссийского физкультурно-спортивного комплекса ГТО.</w:t>
      </w:r>
    </w:p>
    <w:p w:rsidR="00504694" w:rsidRPr="00AA05F1" w:rsidRDefault="00504694" w:rsidP="00504694">
      <w:pPr>
        <w:spacing w:after="0" w:line="240" w:lineRule="auto"/>
        <w:jc w:val="center"/>
        <w:rPr>
          <w:rFonts w:ascii="Times New Roman" w:hAnsi="Times New Roman" w:cs="Times New Roman"/>
          <w:b/>
          <w:color w:val="000000" w:themeColor="text1"/>
          <w:sz w:val="28"/>
          <w:szCs w:val="28"/>
        </w:rPr>
      </w:pPr>
      <w:r w:rsidRPr="00AA05F1">
        <w:rPr>
          <w:rFonts w:ascii="Times New Roman" w:hAnsi="Times New Roman" w:cs="Times New Roman"/>
          <w:b/>
          <w:bCs/>
          <w:color w:val="000000" w:themeColor="text1"/>
          <w:sz w:val="28"/>
          <w:szCs w:val="28"/>
        </w:rPr>
        <w:t xml:space="preserve">Совершенствование профилактической деятельности </w:t>
      </w:r>
    </w:p>
    <w:p w:rsidR="00504694" w:rsidRPr="00AA05F1" w:rsidRDefault="00504694" w:rsidP="00504694">
      <w:pPr>
        <w:pStyle w:val="Default"/>
        <w:ind w:firstLine="708"/>
        <w:jc w:val="both"/>
        <w:rPr>
          <w:color w:val="000000" w:themeColor="text1"/>
          <w:sz w:val="28"/>
          <w:szCs w:val="28"/>
        </w:rPr>
      </w:pPr>
      <w:r w:rsidRPr="00AA05F1">
        <w:rPr>
          <w:color w:val="000000" w:themeColor="text1"/>
          <w:sz w:val="28"/>
          <w:szCs w:val="28"/>
        </w:rPr>
        <w:t xml:space="preserve">В системе образования района организована профилактическая работа, направленная на предупреждение совершения преступлений несовершеннолетними, на противодействие потребления наркотических средств и психотропных веществ учащимися. </w:t>
      </w:r>
    </w:p>
    <w:p w:rsidR="00504694" w:rsidRPr="00AA05F1" w:rsidRDefault="00504694" w:rsidP="00504694">
      <w:pPr>
        <w:pStyle w:val="Default"/>
        <w:ind w:firstLine="708"/>
        <w:jc w:val="both"/>
        <w:rPr>
          <w:color w:val="000000" w:themeColor="text1"/>
          <w:sz w:val="28"/>
          <w:szCs w:val="28"/>
        </w:rPr>
      </w:pPr>
      <w:r w:rsidRPr="00AA05F1">
        <w:rPr>
          <w:color w:val="000000" w:themeColor="text1"/>
          <w:sz w:val="28"/>
          <w:szCs w:val="28"/>
        </w:rPr>
        <w:lastRenderedPageBreak/>
        <w:t>В целях ранней профилактики совершения преступлений и правонарушений среди несовершеннолетних в 13 общеобразовательных учреждениях работают школьные службы примирения, комиссия по урегулированию споров между участниками образовательных отношений, введены уполномоченные по защите прав участников образовательного процесса. Совершенствуется нормативно правовая база образовательных учреждений по данному направлению.</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Количество несовершеннолетних в возрасте от 7 до 18 лет, совершивших ООД и (или) правонарушения (преступления), прошедших процедуру примирения через службы медиации с завершенным результатом в 2015-2016уч</w:t>
      </w:r>
      <w:proofErr w:type="gramStart"/>
      <w:r w:rsidRPr="00AA05F1">
        <w:rPr>
          <w:rFonts w:ascii="Times New Roman" w:hAnsi="Times New Roman" w:cs="Times New Roman"/>
          <w:color w:val="000000" w:themeColor="text1"/>
          <w:sz w:val="28"/>
          <w:szCs w:val="28"/>
        </w:rPr>
        <w:t>.г</w:t>
      </w:r>
      <w:proofErr w:type="gramEnd"/>
      <w:r w:rsidRPr="00AA05F1">
        <w:rPr>
          <w:rFonts w:ascii="Times New Roman" w:hAnsi="Times New Roman" w:cs="Times New Roman"/>
          <w:color w:val="000000" w:themeColor="text1"/>
          <w:sz w:val="28"/>
          <w:szCs w:val="28"/>
        </w:rPr>
        <w:t xml:space="preserve">оду составляет 1 чел , в сравнении с 2014-2015уч.годом 2 чел. </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proofErr w:type="gramStart"/>
      <w:r w:rsidRPr="00AA05F1">
        <w:rPr>
          <w:rFonts w:ascii="Times New Roman" w:hAnsi="Times New Roman" w:cs="Times New Roman"/>
          <w:color w:val="000000" w:themeColor="text1"/>
          <w:sz w:val="28"/>
          <w:szCs w:val="28"/>
        </w:rPr>
        <w:t>В 2015 - 2016 учебном году с учащимися, состоящими на профилактическом учете и находящихся в семьях СОП, проводилась следующая работа:</w:t>
      </w:r>
      <w:proofErr w:type="gramEnd"/>
    </w:p>
    <w:p w:rsidR="00504694" w:rsidRPr="00AA05F1" w:rsidRDefault="00504694" w:rsidP="00504694">
      <w:p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1. </w:t>
      </w:r>
      <w:proofErr w:type="gramStart"/>
      <w:r w:rsidRPr="00AA05F1">
        <w:rPr>
          <w:rFonts w:ascii="Times New Roman" w:hAnsi="Times New Roman" w:cs="Times New Roman"/>
          <w:color w:val="000000" w:themeColor="text1"/>
          <w:sz w:val="28"/>
          <w:szCs w:val="28"/>
        </w:rPr>
        <w:t>Контроль за</w:t>
      </w:r>
      <w:proofErr w:type="gramEnd"/>
      <w:r w:rsidRPr="00AA05F1">
        <w:rPr>
          <w:rFonts w:ascii="Times New Roman" w:hAnsi="Times New Roman" w:cs="Times New Roman"/>
          <w:color w:val="000000" w:themeColor="text1"/>
          <w:sz w:val="28"/>
          <w:szCs w:val="28"/>
        </w:rPr>
        <w:t xml:space="preserve"> посещением ФСК, кружков доп. образования;</w:t>
      </w:r>
    </w:p>
    <w:p w:rsidR="00504694" w:rsidRPr="00AA05F1" w:rsidRDefault="00504694" w:rsidP="00504694">
      <w:p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2. Наблюдение за детьми во внеурочное время;</w:t>
      </w:r>
    </w:p>
    <w:p w:rsidR="00504694" w:rsidRPr="00AA05F1" w:rsidRDefault="00504694" w:rsidP="00504694">
      <w:p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3. Привлечение к проведению тематических классных часов;</w:t>
      </w:r>
    </w:p>
    <w:p w:rsidR="00504694" w:rsidRPr="00AA05F1" w:rsidRDefault="00504694" w:rsidP="00504694">
      <w:p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4. Привлечение к участию во внеклассных мероприятиях:;</w:t>
      </w:r>
    </w:p>
    <w:p w:rsidR="00504694" w:rsidRPr="00AA05F1" w:rsidRDefault="00504694" w:rsidP="00504694">
      <w:p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5. Привлечение к участию в школьном самоуправлении;</w:t>
      </w:r>
    </w:p>
    <w:p w:rsidR="00504694" w:rsidRPr="00AA05F1" w:rsidRDefault="00504694" w:rsidP="00504694">
      <w:p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6. Привлечение к участию в проведении социальных акций;</w:t>
      </w:r>
    </w:p>
    <w:p w:rsidR="00504694" w:rsidRPr="00AA05F1" w:rsidRDefault="00504694" w:rsidP="00504694">
      <w:p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7. Работа с родителями (Посещение семьи, родительские собрания, индивидуальные беседы). </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Особое внимание уделяется </w:t>
      </w:r>
      <w:proofErr w:type="gramStart"/>
      <w:r w:rsidRPr="00AA05F1">
        <w:rPr>
          <w:rFonts w:ascii="Times New Roman" w:hAnsi="Times New Roman" w:cs="Times New Roman"/>
          <w:color w:val="000000" w:themeColor="text1"/>
          <w:sz w:val="28"/>
          <w:szCs w:val="28"/>
        </w:rPr>
        <w:t>контролю за</w:t>
      </w:r>
      <w:proofErr w:type="gramEnd"/>
      <w:r w:rsidRPr="00AA05F1">
        <w:rPr>
          <w:rFonts w:ascii="Times New Roman" w:hAnsi="Times New Roman" w:cs="Times New Roman"/>
          <w:color w:val="000000" w:themeColor="text1"/>
          <w:sz w:val="28"/>
          <w:szCs w:val="28"/>
        </w:rPr>
        <w:t xml:space="preserve"> деятельностью школ в отношении учащихся, пропускающих учебные занятия без уважительной причины. За 2014-2015 учебный год 1 учащийся, пропускал уроки без уважительной причины, рассмотрен вопрос на совете профилактики, на заседании </w:t>
      </w:r>
      <w:proofErr w:type="spellStart"/>
      <w:r w:rsidRPr="00AA05F1">
        <w:rPr>
          <w:rFonts w:ascii="Times New Roman" w:hAnsi="Times New Roman" w:cs="Times New Roman"/>
          <w:color w:val="000000" w:themeColor="text1"/>
          <w:sz w:val="28"/>
          <w:szCs w:val="28"/>
        </w:rPr>
        <w:t>КДНиЗП</w:t>
      </w:r>
      <w:proofErr w:type="spellEnd"/>
      <w:r w:rsidRPr="00AA05F1">
        <w:rPr>
          <w:rFonts w:ascii="Times New Roman" w:hAnsi="Times New Roman" w:cs="Times New Roman"/>
          <w:color w:val="000000" w:themeColor="text1"/>
          <w:sz w:val="28"/>
          <w:szCs w:val="28"/>
        </w:rPr>
        <w:t>; за 2015-2016 учебный год 2 учащихся пропускали уроки без уважительной причины, так же вопрос рассмотрен на совете профилактики, на заседании КДН и ЗП.</w:t>
      </w:r>
    </w:p>
    <w:p w:rsidR="00532CF0" w:rsidRPr="00AA05F1" w:rsidRDefault="00532CF0" w:rsidP="00532CF0">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1.20.</w:t>
      </w:r>
    </w:p>
    <w:p w:rsidR="00504694" w:rsidRPr="00AA05F1" w:rsidRDefault="00504694" w:rsidP="00504694">
      <w:pPr>
        <w:shd w:val="clear" w:color="auto" w:fill="FFFFFF"/>
        <w:spacing w:after="0" w:line="240" w:lineRule="auto"/>
        <w:jc w:val="center"/>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Количество учащихся состоящих на учете в КДН и ЗП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679"/>
        <w:gridCol w:w="1558"/>
        <w:gridCol w:w="1277"/>
        <w:gridCol w:w="1418"/>
        <w:gridCol w:w="1099"/>
      </w:tblGrid>
      <w:tr w:rsidR="00504694" w:rsidRPr="00AA05F1" w:rsidTr="00532CF0">
        <w:trPr>
          <w:trHeight w:val="180"/>
        </w:trPr>
        <w:tc>
          <w:tcPr>
            <w:tcW w:w="282" w:type="pct"/>
            <w:vMerge w:val="restar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 </w:t>
            </w:r>
            <w:proofErr w:type="spellStart"/>
            <w:proofErr w:type="gramStart"/>
            <w:r w:rsidRPr="00AA05F1">
              <w:rPr>
                <w:rFonts w:ascii="Times New Roman" w:hAnsi="Times New Roman"/>
                <w:color w:val="000000" w:themeColor="text1"/>
                <w:sz w:val="24"/>
                <w:szCs w:val="24"/>
              </w:rPr>
              <w:t>п</w:t>
            </w:r>
            <w:proofErr w:type="spellEnd"/>
            <w:proofErr w:type="gramEnd"/>
            <w:r w:rsidRPr="00AA05F1">
              <w:rPr>
                <w:rFonts w:ascii="Times New Roman" w:hAnsi="Times New Roman"/>
                <w:color w:val="000000" w:themeColor="text1"/>
                <w:sz w:val="24"/>
                <w:szCs w:val="24"/>
              </w:rPr>
              <w:t>/</w:t>
            </w:r>
            <w:proofErr w:type="spellStart"/>
            <w:r w:rsidRPr="00AA05F1">
              <w:rPr>
                <w:rFonts w:ascii="Times New Roman" w:hAnsi="Times New Roman"/>
                <w:color w:val="000000" w:themeColor="text1"/>
                <w:sz w:val="24"/>
                <w:szCs w:val="24"/>
              </w:rPr>
              <w:t>п</w:t>
            </w:r>
            <w:proofErr w:type="spellEnd"/>
          </w:p>
        </w:tc>
        <w:tc>
          <w:tcPr>
            <w:tcW w:w="1922" w:type="pct"/>
            <w:vMerge w:val="restar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Название ОО</w:t>
            </w:r>
          </w:p>
        </w:tc>
        <w:tc>
          <w:tcPr>
            <w:tcW w:w="1481" w:type="pct"/>
            <w:gridSpan w:val="2"/>
            <w:tcBorders>
              <w:top w:val="single" w:sz="4" w:space="0" w:color="000000"/>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2014-2015уч</w:t>
            </w:r>
            <w:proofErr w:type="gramStart"/>
            <w:r w:rsidRPr="00AA05F1">
              <w:rPr>
                <w:rFonts w:ascii="Times New Roman" w:hAnsi="Times New Roman"/>
                <w:color w:val="000000" w:themeColor="text1"/>
                <w:sz w:val="24"/>
                <w:szCs w:val="24"/>
              </w:rPr>
              <w:t>.г</w:t>
            </w:r>
            <w:proofErr w:type="gramEnd"/>
            <w:r w:rsidRPr="00AA05F1">
              <w:rPr>
                <w:rFonts w:ascii="Times New Roman" w:hAnsi="Times New Roman"/>
                <w:color w:val="000000" w:themeColor="text1"/>
                <w:sz w:val="24"/>
                <w:szCs w:val="24"/>
              </w:rPr>
              <w:t>од</w:t>
            </w:r>
          </w:p>
        </w:tc>
        <w:tc>
          <w:tcPr>
            <w:tcW w:w="1315" w:type="pct"/>
            <w:gridSpan w:val="2"/>
            <w:tcBorders>
              <w:top w:val="single" w:sz="4" w:space="0" w:color="000000"/>
              <w:left w:val="single" w:sz="4" w:space="0" w:color="auto"/>
              <w:bottom w:val="single" w:sz="4" w:space="0" w:color="auto"/>
              <w:right w:val="single" w:sz="4" w:space="0" w:color="000000"/>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2015-2016уч</w:t>
            </w:r>
            <w:proofErr w:type="gramStart"/>
            <w:r w:rsidRPr="00AA05F1">
              <w:rPr>
                <w:rFonts w:ascii="Times New Roman" w:hAnsi="Times New Roman"/>
                <w:color w:val="000000" w:themeColor="text1"/>
                <w:sz w:val="24"/>
                <w:szCs w:val="24"/>
              </w:rPr>
              <w:t>.г</w:t>
            </w:r>
            <w:proofErr w:type="gramEnd"/>
            <w:r w:rsidRPr="00AA05F1">
              <w:rPr>
                <w:rFonts w:ascii="Times New Roman" w:hAnsi="Times New Roman"/>
                <w:color w:val="000000" w:themeColor="text1"/>
                <w:sz w:val="24"/>
                <w:szCs w:val="24"/>
              </w:rPr>
              <w:t>од</w:t>
            </w:r>
          </w:p>
        </w:tc>
      </w:tr>
      <w:tr w:rsidR="00504694" w:rsidRPr="00AA05F1" w:rsidTr="00532CF0">
        <w:trPr>
          <w:trHeight w:val="135"/>
        </w:trPr>
        <w:tc>
          <w:tcPr>
            <w:tcW w:w="282" w:type="pct"/>
            <w:vMerge/>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p>
        </w:tc>
        <w:tc>
          <w:tcPr>
            <w:tcW w:w="1922" w:type="pct"/>
            <w:vMerge/>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p>
        </w:tc>
        <w:tc>
          <w:tcPr>
            <w:tcW w:w="1481" w:type="pct"/>
            <w:gridSpan w:val="2"/>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Август 2015</w:t>
            </w:r>
          </w:p>
        </w:tc>
        <w:tc>
          <w:tcPr>
            <w:tcW w:w="1315" w:type="pct"/>
            <w:gridSpan w:val="2"/>
            <w:tcBorders>
              <w:top w:val="single" w:sz="4" w:space="0" w:color="auto"/>
              <w:left w:val="single" w:sz="4" w:space="0" w:color="auto"/>
              <w:bottom w:val="single" w:sz="4" w:space="0" w:color="auto"/>
              <w:right w:val="single" w:sz="4" w:space="0" w:color="000000"/>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Август 2016</w:t>
            </w:r>
          </w:p>
        </w:tc>
      </w:tr>
      <w:tr w:rsidR="00532CF0" w:rsidRPr="00AA05F1" w:rsidTr="00532CF0">
        <w:trPr>
          <w:cantSplit/>
          <w:trHeight w:val="1134"/>
        </w:trPr>
        <w:tc>
          <w:tcPr>
            <w:tcW w:w="282" w:type="pct"/>
            <w:vMerge/>
            <w:tcBorders>
              <w:top w:val="single" w:sz="4" w:space="0" w:color="000000"/>
              <w:left w:val="single" w:sz="4" w:space="0" w:color="000000"/>
              <w:bottom w:val="single" w:sz="4" w:space="0" w:color="000000"/>
              <w:right w:val="single" w:sz="4" w:space="0" w:color="000000"/>
            </w:tcBorders>
            <w:vAlign w:val="center"/>
            <w:hideMark/>
          </w:tcPr>
          <w:p w:rsidR="00504694" w:rsidRPr="00AA05F1" w:rsidRDefault="00504694" w:rsidP="00532CF0">
            <w:pPr>
              <w:spacing w:after="0" w:line="240" w:lineRule="auto"/>
              <w:rPr>
                <w:rFonts w:ascii="Times New Roman" w:eastAsia="Calibri" w:hAnsi="Times New Roman" w:cs="Times New Roman"/>
                <w:color w:val="000000" w:themeColor="text1"/>
                <w:sz w:val="24"/>
                <w:szCs w:val="24"/>
              </w:rPr>
            </w:pPr>
          </w:p>
        </w:tc>
        <w:tc>
          <w:tcPr>
            <w:tcW w:w="1922" w:type="pct"/>
            <w:vMerge/>
            <w:tcBorders>
              <w:top w:val="single" w:sz="4" w:space="0" w:color="000000"/>
              <w:left w:val="single" w:sz="4" w:space="0" w:color="000000"/>
              <w:bottom w:val="single" w:sz="4" w:space="0" w:color="000000"/>
              <w:right w:val="single" w:sz="4" w:space="0" w:color="000000"/>
            </w:tcBorders>
            <w:vAlign w:val="center"/>
            <w:hideMark/>
          </w:tcPr>
          <w:p w:rsidR="00504694" w:rsidRPr="00AA05F1" w:rsidRDefault="00504694" w:rsidP="00532CF0">
            <w:pPr>
              <w:spacing w:after="0" w:line="240" w:lineRule="auto"/>
              <w:rPr>
                <w:rFonts w:ascii="Times New Roman" w:eastAsia="Calibri" w:hAnsi="Times New Roman" w:cs="Times New Roman"/>
                <w:color w:val="000000" w:themeColor="text1"/>
                <w:sz w:val="24"/>
                <w:szCs w:val="24"/>
              </w:rPr>
            </w:pPr>
          </w:p>
        </w:tc>
        <w:tc>
          <w:tcPr>
            <w:tcW w:w="814" w:type="pct"/>
            <w:tcBorders>
              <w:top w:val="single" w:sz="4" w:space="0" w:color="auto"/>
              <w:left w:val="single" w:sz="4" w:space="0" w:color="auto"/>
              <w:bottom w:val="single" w:sz="4" w:space="0" w:color="000000"/>
              <w:right w:val="single" w:sz="4" w:space="0" w:color="auto"/>
            </w:tcBorders>
            <w:textDirection w:val="btLr"/>
            <w:hideMark/>
          </w:tcPr>
          <w:p w:rsidR="00504694" w:rsidRPr="00AA05F1" w:rsidRDefault="00504694" w:rsidP="00532CF0">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уч-ся</w:t>
            </w:r>
          </w:p>
        </w:tc>
        <w:tc>
          <w:tcPr>
            <w:tcW w:w="667" w:type="pct"/>
            <w:tcBorders>
              <w:top w:val="single" w:sz="4" w:space="0" w:color="auto"/>
              <w:left w:val="single" w:sz="4" w:space="0" w:color="auto"/>
              <w:bottom w:val="single" w:sz="4" w:space="0" w:color="000000"/>
              <w:right w:val="single" w:sz="4" w:space="0" w:color="auto"/>
            </w:tcBorders>
            <w:textDirection w:val="btLr"/>
            <w:hideMark/>
          </w:tcPr>
          <w:p w:rsidR="00504694" w:rsidRPr="00AA05F1" w:rsidRDefault="00504694" w:rsidP="00532CF0">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 от числа уч-ся </w:t>
            </w:r>
          </w:p>
        </w:tc>
        <w:tc>
          <w:tcPr>
            <w:tcW w:w="741" w:type="pct"/>
            <w:tcBorders>
              <w:top w:val="single" w:sz="4" w:space="0" w:color="auto"/>
              <w:left w:val="single" w:sz="4" w:space="0" w:color="auto"/>
              <w:bottom w:val="single" w:sz="4" w:space="0" w:color="000000"/>
              <w:right w:val="single" w:sz="4" w:space="0" w:color="auto"/>
            </w:tcBorders>
            <w:textDirection w:val="btLr"/>
          </w:tcPr>
          <w:p w:rsidR="00504694" w:rsidRPr="00AA05F1" w:rsidRDefault="00504694" w:rsidP="00532CF0">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уч-ся</w:t>
            </w:r>
          </w:p>
        </w:tc>
        <w:tc>
          <w:tcPr>
            <w:tcW w:w="574" w:type="pct"/>
            <w:tcBorders>
              <w:top w:val="single" w:sz="4" w:space="0" w:color="auto"/>
              <w:left w:val="single" w:sz="4" w:space="0" w:color="auto"/>
              <w:bottom w:val="single" w:sz="4" w:space="0" w:color="000000"/>
              <w:right w:val="single" w:sz="4" w:space="0" w:color="000000"/>
            </w:tcBorders>
            <w:textDirection w:val="btLr"/>
            <w:hideMark/>
          </w:tcPr>
          <w:p w:rsidR="00504694" w:rsidRPr="00AA05F1" w:rsidRDefault="00504694" w:rsidP="00532CF0">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 от числа уч-ся </w:t>
            </w:r>
          </w:p>
        </w:tc>
      </w:tr>
      <w:tr w:rsidR="00504694" w:rsidRPr="00AA05F1" w:rsidTr="00532CF0">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192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МБОУ «Агинская СОШ №1»</w:t>
            </w:r>
          </w:p>
        </w:tc>
        <w:tc>
          <w:tcPr>
            <w:tcW w:w="814"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667"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0,4%</w:t>
            </w:r>
          </w:p>
        </w:tc>
        <w:tc>
          <w:tcPr>
            <w:tcW w:w="741" w:type="pct"/>
            <w:tcBorders>
              <w:top w:val="single" w:sz="4" w:space="0" w:color="000000"/>
              <w:left w:val="single" w:sz="4" w:space="0" w:color="auto"/>
              <w:bottom w:val="single" w:sz="4" w:space="0" w:color="000000"/>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2</w:t>
            </w:r>
          </w:p>
        </w:tc>
        <w:tc>
          <w:tcPr>
            <w:tcW w:w="574"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0,4%</w:t>
            </w:r>
          </w:p>
        </w:tc>
      </w:tr>
      <w:tr w:rsidR="00504694" w:rsidRPr="00AA05F1" w:rsidTr="00532CF0">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192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b/>
                <w:color w:val="000000" w:themeColor="text1"/>
                <w:sz w:val="24"/>
                <w:szCs w:val="24"/>
              </w:rPr>
            </w:pPr>
            <w:r w:rsidRPr="00AA05F1">
              <w:rPr>
                <w:rFonts w:ascii="Times New Roman" w:hAnsi="Times New Roman"/>
                <w:color w:val="000000" w:themeColor="text1"/>
                <w:sz w:val="24"/>
                <w:szCs w:val="24"/>
              </w:rPr>
              <w:t>МБОУ «Агинская СОШ №2»</w:t>
            </w:r>
          </w:p>
        </w:tc>
        <w:tc>
          <w:tcPr>
            <w:tcW w:w="814"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000000"/>
              <w:left w:val="single" w:sz="4" w:space="0" w:color="auto"/>
              <w:bottom w:val="single" w:sz="4" w:space="0" w:color="000000"/>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74"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192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Большеарбайская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000000"/>
              <w:left w:val="single" w:sz="4" w:space="0" w:color="auto"/>
              <w:bottom w:val="single" w:sz="4" w:space="0" w:color="000000"/>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74"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192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МКОУ Вознесенская СОШ</w:t>
            </w:r>
          </w:p>
        </w:tc>
        <w:tc>
          <w:tcPr>
            <w:tcW w:w="814"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000000"/>
              <w:left w:val="single" w:sz="4" w:space="0" w:color="auto"/>
              <w:bottom w:val="single" w:sz="4" w:space="0" w:color="000000"/>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74"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c>
          <w:tcPr>
            <w:tcW w:w="192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Гладковская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000000"/>
              <w:left w:val="single" w:sz="4" w:space="0" w:color="auto"/>
              <w:bottom w:val="single" w:sz="4" w:space="0" w:color="000000"/>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574"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192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Кулижниковская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000000"/>
              <w:left w:val="single" w:sz="4" w:space="0" w:color="auto"/>
              <w:bottom w:val="single" w:sz="4" w:space="0" w:color="000000"/>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74"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rPr>
          <w:trHeight w:val="360"/>
        </w:trPr>
        <w:tc>
          <w:tcPr>
            <w:tcW w:w="282" w:type="pct"/>
            <w:tcBorders>
              <w:top w:val="single" w:sz="4" w:space="0" w:color="000000"/>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1922" w:type="pct"/>
            <w:tcBorders>
              <w:top w:val="single" w:sz="4" w:space="0" w:color="000000"/>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Межовская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000000"/>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000000"/>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000000"/>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74" w:type="pct"/>
            <w:tcBorders>
              <w:top w:val="single" w:sz="4" w:space="0" w:color="000000"/>
              <w:left w:val="single" w:sz="4" w:space="0" w:color="auto"/>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rPr>
          <w:trHeight w:val="255"/>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8</w:t>
            </w:r>
          </w:p>
        </w:tc>
        <w:tc>
          <w:tcPr>
            <w:tcW w:w="192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Орьевская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74"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rPr>
          <w:trHeight w:val="180"/>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w:t>
            </w:r>
          </w:p>
        </w:tc>
        <w:tc>
          <w:tcPr>
            <w:tcW w:w="192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Среднеагинская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74"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rPr>
          <w:trHeight w:val="165"/>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lastRenderedPageBreak/>
              <w:t>10</w:t>
            </w:r>
          </w:p>
        </w:tc>
        <w:tc>
          <w:tcPr>
            <w:tcW w:w="192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Тугачинская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74"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rPr>
          <w:trHeight w:val="150"/>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w:t>
            </w:r>
          </w:p>
        </w:tc>
        <w:tc>
          <w:tcPr>
            <w:tcW w:w="192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Унерская</w:t>
            </w:r>
            <w:proofErr w:type="spellEnd"/>
            <w:r w:rsidRPr="00AA05F1">
              <w:rPr>
                <w:rFonts w:ascii="Times New Roman" w:hAnsi="Times New Roman"/>
                <w:color w:val="000000" w:themeColor="text1"/>
                <w:sz w:val="24"/>
                <w:szCs w:val="24"/>
              </w:rPr>
              <w:t xml:space="preserve"> СОШ</w:t>
            </w:r>
          </w:p>
        </w:tc>
        <w:tc>
          <w:tcPr>
            <w:tcW w:w="81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1</w:t>
            </w:r>
          </w:p>
        </w:tc>
        <w:tc>
          <w:tcPr>
            <w:tcW w:w="574"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0,6%</w:t>
            </w:r>
          </w:p>
        </w:tc>
      </w:tr>
      <w:tr w:rsidR="00504694" w:rsidRPr="00AA05F1" w:rsidTr="00532CF0">
        <w:trPr>
          <w:trHeight w:val="345"/>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192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МКОУ Малиновская ООШ</w:t>
            </w:r>
          </w:p>
        </w:tc>
        <w:tc>
          <w:tcPr>
            <w:tcW w:w="81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74"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rPr>
          <w:trHeight w:val="480"/>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w:t>
            </w:r>
          </w:p>
        </w:tc>
        <w:tc>
          <w:tcPr>
            <w:tcW w:w="192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Тинская</w:t>
            </w:r>
            <w:proofErr w:type="spellEnd"/>
            <w:r w:rsidRPr="00AA05F1">
              <w:rPr>
                <w:rFonts w:ascii="Times New Roman" w:hAnsi="Times New Roman"/>
                <w:color w:val="000000" w:themeColor="text1"/>
                <w:sz w:val="24"/>
                <w:szCs w:val="24"/>
              </w:rPr>
              <w:t xml:space="preserve"> ООШ</w:t>
            </w:r>
          </w:p>
        </w:tc>
        <w:tc>
          <w:tcPr>
            <w:tcW w:w="814" w:type="pct"/>
            <w:tcBorders>
              <w:top w:val="single" w:sz="4" w:space="0" w:color="auto"/>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667" w:type="pct"/>
            <w:tcBorders>
              <w:top w:val="single" w:sz="4" w:space="0" w:color="auto"/>
              <w:left w:val="single" w:sz="4" w:space="0" w:color="auto"/>
              <w:bottom w:val="single" w:sz="4" w:space="0" w:color="auto"/>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1" w:type="pct"/>
            <w:tcBorders>
              <w:top w:val="single" w:sz="4" w:space="0" w:color="auto"/>
              <w:left w:val="single" w:sz="4" w:space="0" w:color="auto"/>
              <w:bottom w:val="single" w:sz="4" w:space="0" w:color="auto"/>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74"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532CF0">
        <w:trPr>
          <w:trHeight w:val="333"/>
        </w:trPr>
        <w:tc>
          <w:tcPr>
            <w:tcW w:w="282" w:type="pct"/>
            <w:tcBorders>
              <w:top w:val="single" w:sz="4" w:space="0" w:color="auto"/>
              <w:left w:val="single" w:sz="4" w:space="0" w:color="000000"/>
              <w:bottom w:val="single" w:sz="4" w:space="0" w:color="000000"/>
              <w:right w:val="single" w:sz="4" w:space="0" w:color="000000"/>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color w:val="000000" w:themeColor="text1"/>
                <w:sz w:val="24"/>
                <w:szCs w:val="24"/>
              </w:rPr>
            </w:pPr>
          </w:p>
        </w:tc>
        <w:tc>
          <w:tcPr>
            <w:tcW w:w="1922" w:type="pct"/>
            <w:tcBorders>
              <w:top w:val="single" w:sz="4" w:space="0" w:color="auto"/>
              <w:left w:val="single" w:sz="4" w:space="0" w:color="000000"/>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ИТОГО:</w:t>
            </w:r>
          </w:p>
        </w:tc>
        <w:tc>
          <w:tcPr>
            <w:tcW w:w="814" w:type="pct"/>
            <w:tcBorders>
              <w:top w:val="single" w:sz="4" w:space="0" w:color="auto"/>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2</w:t>
            </w:r>
          </w:p>
        </w:tc>
        <w:tc>
          <w:tcPr>
            <w:tcW w:w="667" w:type="pct"/>
            <w:tcBorders>
              <w:top w:val="single" w:sz="4" w:space="0" w:color="auto"/>
              <w:left w:val="single" w:sz="4" w:space="0" w:color="auto"/>
              <w:bottom w:val="single" w:sz="4" w:space="0" w:color="000000"/>
              <w:right w:val="single" w:sz="4" w:space="0" w:color="auto"/>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0,2</w:t>
            </w:r>
            <w:r w:rsidRPr="00AA05F1">
              <w:rPr>
                <w:rFonts w:ascii="Times New Roman" w:hAnsi="Times New Roman"/>
                <w:color w:val="000000" w:themeColor="text1"/>
                <w:sz w:val="24"/>
                <w:szCs w:val="24"/>
              </w:rPr>
              <w:t>%</w:t>
            </w:r>
          </w:p>
        </w:tc>
        <w:tc>
          <w:tcPr>
            <w:tcW w:w="741" w:type="pct"/>
            <w:tcBorders>
              <w:top w:val="single" w:sz="4" w:space="0" w:color="auto"/>
              <w:left w:val="single" w:sz="4" w:space="0" w:color="auto"/>
              <w:bottom w:val="single" w:sz="4" w:space="0" w:color="000000"/>
              <w:right w:val="single" w:sz="4" w:space="0" w:color="auto"/>
            </w:tcBorders>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b/>
                <w:color w:val="000000" w:themeColor="text1"/>
                <w:sz w:val="24"/>
                <w:szCs w:val="24"/>
                <w:lang w:val="en-US"/>
              </w:rPr>
            </w:pPr>
            <w:r w:rsidRPr="00AA05F1">
              <w:rPr>
                <w:rFonts w:ascii="Times New Roman" w:hAnsi="Times New Roman"/>
                <w:b/>
                <w:color w:val="000000" w:themeColor="text1"/>
                <w:sz w:val="24"/>
                <w:szCs w:val="24"/>
                <w:lang w:val="en-US"/>
              </w:rPr>
              <w:t>3</w:t>
            </w:r>
          </w:p>
        </w:tc>
        <w:tc>
          <w:tcPr>
            <w:tcW w:w="574" w:type="pct"/>
            <w:tcBorders>
              <w:top w:val="single" w:sz="4" w:space="0" w:color="auto"/>
              <w:left w:val="single" w:sz="4" w:space="0" w:color="auto"/>
              <w:bottom w:val="single" w:sz="4" w:space="0" w:color="000000"/>
              <w:right w:val="single" w:sz="4" w:space="0" w:color="000000"/>
            </w:tcBorders>
            <w:hideMark/>
          </w:tcPr>
          <w:p w:rsidR="00504694" w:rsidRPr="00AA05F1" w:rsidRDefault="00504694" w:rsidP="00532CF0">
            <w:pPr>
              <w:pStyle w:val="a3"/>
              <w:tabs>
                <w:tab w:val="center" w:pos="4677"/>
                <w:tab w:val="right" w:pos="9355"/>
              </w:tabs>
              <w:spacing w:after="0" w:line="240" w:lineRule="auto"/>
              <w:ind w:left="0"/>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0,2</w:t>
            </w:r>
            <w:r w:rsidRPr="00AA05F1">
              <w:rPr>
                <w:rFonts w:ascii="Times New Roman" w:hAnsi="Times New Roman"/>
                <w:color w:val="000000" w:themeColor="text1"/>
                <w:sz w:val="24"/>
                <w:szCs w:val="24"/>
              </w:rPr>
              <w:t>%</w:t>
            </w:r>
          </w:p>
        </w:tc>
      </w:tr>
    </w:tbl>
    <w:p w:rsidR="00504694" w:rsidRPr="00AA05F1" w:rsidRDefault="00504694" w:rsidP="00504694">
      <w:pPr>
        <w:shd w:val="clear" w:color="auto" w:fill="FFFFFF"/>
        <w:spacing w:after="0" w:line="240" w:lineRule="auto"/>
        <w:jc w:val="center"/>
        <w:rPr>
          <w:rFonts w:ascii="Times New Roman" w:eastAsia="Calibri" w:hAnsi="Times New Roman" w:cs="Times New Roman"/>
          <w:b/>
          <w:color w:val="000000" w:themeColor="text1"/>
          <w:sz w:val="28"/>
          <w:szCs w:val="28"/>
        </w:rPr>
      </w:pPr>
    </w:p>
    <w:p w:rsidR="00504694" w:rsidRPr="00AA05F1" w:rsidRDefault="00504694" w:rsidP="00504694">
      <w:pPr>
        <w:pStyle w:val="Default"/>
        <w:ind w:firstLine="708"/>
        <w:jc w:val="both"/>
        <w:rPr>
          <w:rFonts w:eastAsia="Calibri"/>
          <w:b/>
          <w:color w:val="000000" w:themeColor="text1"/>
          <w:sz w:val="28"/>
          <w:szCs w:val="28"/>
        </w:rPr>
      </w:pPr>
      <w:r w:rsidRPr="00AA05F1">
        <w:rPr>
          <w:color w:val="000000" w:themeColor="text1"/>
          <w:sz w:val="28"/>
          <w:szCs w:val="28"/>
        </w:rPr>
        <w:t>Доля учащихся состоящих на учете в КДН и ЗП остался на прежнем уровне т.к. возросла численность учащихся в ОО. Но следует отметить</w:t>
      </w:r>
      <w:r w:rsidR="002D253A" w:rsidRPr="00AA05F1">
        <w:rPr>
          <w:color w:val="000000" w:themeColor="text1"/>
          <w:sz w:val="28"/>
          <w:szCs w:val="28"/>
        </w:rPr>
        <w:t>,</w:t>
      </w:r>
      <w:r w:rsidRPr="00AA05F1">
        <w:rPr>
          <w:color w:val="000000" w:themeColor="text1"/>
          <w:sz w:val="28"/>
          <w:szCs w:val="28"/>
        </w:rPr>
        <w:t xml:space="preserve"> что количество учащихся состоящих на учете в КДН и ЗП увеличилось. </w:t>
      </w:r>
    </w:p>
    <w:p w:rsidR="002D253A" w:rsidRPr="00AA05F1" w:rsidRDefault="002D253A" w:rsidP="002D253A">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1.21.</w:t>
      </w:r>
    </w:p>
    <w:p w:rsidR="00504694" w:rsidRPr="00AA05F1" w:rsidRDefault="00504694" w:rsidP="00504694">
      <w:pPr>
        <w:shd w:val="clear" w:color="auto" w:fill="FFFFFF"/>
        <w:spacing w:after="0" w:line="240" w:lineRule="auto"/>
        <w:jc w:val="center"/>
        <w:rPr>
          <w:rFonts w:ascii="Times New Roman" w:eastAsia="Calibri" w:hAnsi="Times New Roman" w:cs="Times New Roman"/>
          <w:b/>
          <w:color w:val="000000" w:themeColor="text1"/>
          <w:sz w:val="28"/>
          <w:szCs w:val="28"/>
        </w:rPr>
      </w:pPr>
    </w:p>
    <w:p w:rsidR="00504694" w:rsidRPr="00AA05F1" w:rsidRDefault="00504694" w:rsidP="00504694">
      <w:pPr>
        <w:shd w:val="clear" w:color="auto" w:fill="FFFFFF"/>
        <w:spacing w:after="0" w:line="240" w:lineRule="auto"/>
        <w:jc w:val="center"/>
        <w:rPr>
          <w:rFonts w:ascii="Times New Roman" w:eastAsia="Calibri" w:hAnsi="Times New Roman" w:cs="Times New Roman"/>
          <w:b/>
          <w:color w:val="000000" w:themeColor="text1"/>
          <w:sz w:val="28"/>
          <w:szCs w:val="28"/>
        </w:rPr>
      </w:pPr>
      <w:r w:rsidRPr="00AA05F1">
        <w:rPr>
          <w:rFonts w:ascii="Times New Roman" w:eastAsia="Calibri" w:hAnsi="Times New Roman" w:cs="Times New Roman"/>
          <w:b/>
          <w:color w:val="000000" w:themeColor="text1"/>
          <w:sz w:val="28"/>
          <w:szCs w:val="28"/>
        </w:rPr>
        <w:t xml:space="preserve">Количество учащихся состоящих в СОП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3962"/>
        <w:gridCol w:w="1417"/>
        <w:gridCol w:w="1275"/>
        <w:gridCol w:w="1417"/>
        <w:gridCol w:w="959"/>
      </w:tblGrid>
      <w:tr w:rsidR="00504694" w:rsidRPr="00AA05F1" w:rsidTr="002D253A">
        <w:trPr>
          <w:trHeight w:val="180"/>
        </w:trPr>
        <w:tc>
          <w:tcPr>
            <w:tcW w:w="282" w:type="pct"/>
            <w:vMerge w:val="restar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 </w:t>
            </w:r>
            <w:proofErr w:type="spellStart"/>
            <w:proofErr w:type="gramStart"/>
            <w:r w:rsidRPr="00AA05F1">
              <w:rPr>
                <w:rFonts w:ascii="Times New Roman" w:hAnsi="Times New Roman"/>
                <w:color w:val="000000" w:themeColor="text1"/>
                <w:sz w:val="24"/>
                <w:szCs w:val="24"/>
              </w:rPr>
              <w:t>п</w:t>
            </w:r>
            <w:proofErr w:type="spellEnd"/>
            <w:proofErr w:type="gramEnd"/>
            <w:r w:rsidRPr="00AA05F1">
              <w:rPr>
                <w:rFonts w:ascii="Times New Roman" w:hAnsi="Times New Roman"/>
                <w:color w:val="000000" w:themeColor="text1"/>
                <w:sz w:val="24"/>
                <w:szCs w:val="24"/>
              </w:rPr>
              <w:t>/</w:t>
            </w:r>
            <w:proofErr w:type="spellStart"/>
            <w:r w:rsidRPr="00AA05F1">
              <w:rPr>
                <w:rFonts w:ascii="Times New Roman" w:hAnsi="Times New Roman"/>
                <w:color w:val="000000" w:themeColor="text1"/>
                <w:sz w:val="24"/>
                <w:szCs w:val="24"/>
              </w:rPr>
              <w:t>п</w:t>
            </w:r>
            <w:proofErr w:type="spellEnd"/>
          </w:p>
        </w:tc>
        <w:tc>
          <w:tcPr>
            <w:tcW w:w="2070" w:type="pct"/>
            <w:vMerge w:val="restar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Название ОО</w:t>
            </w:r>
          </w:p>
        </w:tc>
        <w:tc>
          <w:tcPr>
            <w:tcW w:w="1406" w:type="pct"/>
            <w:gridSpan w:val="2"/>
            <w:tcBorders>
              <w:top w:val="single" w:sz="4" w:space="0" w:color="000000"/>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2014-2015уч</w:t>
            </w:r>
            <w:proofErr w:type="gramStart"/>
            <w:r w:rsidRPr="00AA05F1">
              <w:rPr>
                <w:rFonts w:ascii="Times New Roman" w:hAnsi="Times New Roman"/>
                <w:color w:val="000000" w:themeColor="text1"/>
                <w:sz w:val="24"/>
                <w:szCs w:val="24"/>
              </w:rPr>
              <w:t>.г</w:t>
            </w:r>
            <w:proofErr w:type="gramEnd"/>
            <w:r w:rsidRPr="00AA05F1">
              <w:rPr>
                <w:rFonts w:ascii="Times New Roman" w:hAnsi="Times New Roman"/>
                <w:color w:val="000000" w:themeColor="text1"/>
                <w:sz w:val="24"/>
                <w:szCs w:val="24"/>
              </w:rPr>
              <w:t>од</w:t>
            </w:r>
          </w:p>
        </w:tc>
        <w:tc>
          <w:tcPr>
            <w:tcW w:w="1241" w:type="pct"/>
            <w:gridSpan w:val="2"/>
            <w:tcBorders>
              <w:top w:val="single" w:sz="4" w:space="0" w:color="000000"/>
              <w:left w:val="single" w:sz="4" w:space="0" w:color="auto"/>
              <w:bottom w:val="single" w:sz="4" w:space="0" w:color="auto"/>
              <w:right w:val="single" w:sz="4" w:space="0" w:color="000000"/>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2015-2016уч</w:t>
            </w:r>
            <w:proofErr w:type="gramStart"/>
            <w:r w:rsidRPr="00AA05F1">
              <w:rPr>
                <w:rFonts w:ascii="Times New Roman" w:hAnsi="Times New Roman"/>
                <w:color w:val="000000" w:themeColor="text1"/>
                <w:sz w:val="24"/>
                <w:szCs w:val="24"/>
              </w:rPr>
              <w:t>.г</w:t>
            </w:r>
            <w:proofErr w:type="gramEnd"/>
            <w:r w:rsidRPr="00AA05F1">
              <w:rPr>
                <w:rFonts w:ascii="Times New Roman" w:hAnsi="Times New Roman"/>
                <w:color w:val="000000" w:themeColor="text1"/>
                <w:sz w:val="24"/>
                <w:szCs w:val="24"/>
              </w:rPr>
              <w:t>од</w:t>
            </w:r>
          </w:p>
        </w:tc>
      </w:tr>
      <w:tr w:rsidR="00504694" w:rsidRPr="00AA05F1" w:rsidTr="002D253A">
        <w:trPr>
          <w:trHeight w:val="135"/>
        </w:trPr>
        <w:tc>
          <w:tcPr>
            <w:tcW w:w="282" w:type="pct"/>
            <w:vMerge/>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p>
        </w:tc>
        <w:tc>
          <w:tcPr>
            <w:tcW w:w="2070" w:type="pct"/>
            <w:vMerge/>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p>
        </w:tc>
        <w:tc>
          <w:tcPr>
            <w:tcW w:w="1406" w:type="pct"/>
            <w:gridSpan w:val="2"/>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Август 2015</w:t>
            </w:r>
          </w:p>
        </w:tc>
        <w:tc>
          <w:tcPr>
            <w:tcW w:w="1241" w:type="pct"/>
            <w:gridSpan w:val="2"/>
            <w:tcBorders>
              <w:top w:val="single" w:sz="4" w:space="0" w:color="auto"/>
              <w:left w:val="single" w:sz="4" w:space="0" w:color="auto"/>
              <w:bottom w:val="single" w:sz="4" w:space="0" w:color="auto"/>
              <w:right w:val="single" w:sz="4" w:space="0" w:color="000000"/>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Август 2016</w:t>
            </w:r>
          </w:p>
        </w:tc>
      </w:tr>
      <w:tr w:rsidR="002D253A" w:rsidRPr="00AA05F1" w:rsidTr="002D253A">
        <w:trPr>
          <w:cantSplit/>
          <w:trHeight w:val="1134"/>
        </w:trPr>
        <w:tc>
          <w:tcPr>
            <w:tcW w:w="282" w:type="pct"/>
            <w:vMerge/>
            <w:tcBorders>
              <w:top w:val="single" w:sz="4" w:space="0" w:color="000000"/>
              <w:left w:val="single" w:sz="4" w:space="0" w:color="000000"/>
              <w:bottom w:val="single" w:sz="4" w:space="0" w:color="000000"/>
              <w:right w:val="single" w:sz="4" w:space="0" w:color="000000"/>
            </w:tcBorders>
            <w:vAlign w:val="center"/>
            <w:hideMark/>
          </w:tcPr>
          <w:p w:rsidR="00504694" w:rsidRPr="00AA05F1" w:rsidRDefault="00504694" w:rsidP="002D253A">
            <w:pPr>
              <w:spacing w:after="0" w:line="240" w:lineRule="auto"/>
              <w:rPr>
                <w:rFonts w:ascii="Times New Roman" w:eastAsia="Calibri" w:hAnsi="Times New Roman" w:cs="Times New Roman"/>
                <w:color w:val="000000" w:themeColor="text1"/>
                <w:sz w:val="24"/>
                <w:szCs w:val="24"/>
              </w:rPr>
            </w:pPr>
          </w:p>
        </w:tc>
        <w:tc>
          <w:tcPr>
            <w:tcW w:w="2070" w:type="pct"/>
            <w:vMerge/>
            <w:tcBorders>
              <w:top w:val="single" w:sz="4" w:space="0" w:color="000000"/>
              <w:left w:val="single" w:sz="4" w:space="0" w:color="000000"/>
              <w:bottom w:val="single" w:sz="4" w:space="0" w:color="000000"/>
              <w:right w:val="single" w:sz="4" w:space="0" w:color="000000"/>
            </w:tcBorders>
            <w:vAlign w:val="center"/>
            <w:hideMark/>
          </w:tcPr>
          <w:p w:rsidR="00504694" w:rsidRPr="00AA05F1" w:rsidRDefault="00504694" w:rsidP="002D253A">
            <w:pPr>
              <w:spacing w:after="0" w:line="240" w:lineRule="auto"/>
              <w:rPr>
                <w:rFonts w:ascii="Times New Roman" w:eastAsia="Calibri" w:hAnsi="Times New Roman" w:cs="Times New Roman"/>
                <w:color w:val="000000" w:themeColor="text1"/>
                <w:sz w:val="24"/>
                <w:szCs w:val="24"/>
              </w:rPr>
            </w:pPr>
          </w:p>
        </w:tc>
        <w:tc>
          <w:tcPr>
            <w:tcW w:w="740" w:type="pct"/>
            <w:tcBorders>
              <w:top w:val="single" w:sz="4" w:space="0" w:color="auto"/>
              <w:left w:val="single" w:sz="4" w:space="0" w:color="auto"/>
              <w:bottom w:val="single" w:sz="4" w:space="0" w:color="000000"/>
              <w:right w:val="single" w:sz="4" w:space="0" w:color="auto"/>
            </w:tcBorders>
            <w:textDirection w:val="btLr"/>
            <w:hideMark/>
          </w:tcPr>
          <w:p w:rsidR="00504694" w:rsidRPr="00AA05F1" w:rsidRDefault="00504694" w:rsidP="002D253A">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уч-ся</w:t>
            </w:r>
          </w:p>
        </w:tc>
        <w:tc>
          <w:tcPr>
            <w:tcW w:w="666" w:type="pct"/>
            <w:tcBorders>
              <w:top w:val="single" w:sz="4" w:space="0" w:color="auto"/>
              <w:left w:val="single" w:sz="4" w:space="0" w:color="auto"/>
              <w:bottom w:val="single" w:sz="4" w:space="0" w:color="000000"/>
              <w:right w:val="single" w:sz="4" w:space="0" w:color="auto"/>
            </w:tcBorders>
            <w:textDirection w:val="btLr"/>
            <w:hideMark/>
          </w:tcPr>
          <w:p w:rsidR="00504694" w:rsidRPr="00AA05F1" w:rsidRDefault="00504694" w:rsidP="002D253A">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 от числа уч-ся </w:t>
            </w:r>
          </w:p>
        </w:tc>
        <w:tc>
          <w:tcPr>
            <w:tcW w:w="740" w:type="pct"/>
            <w:tcBorders>
              <w:top w:val="single" w:sz="4" w:space="0" w:color="auto"/>
              <w:left w:val="single" w:sz="4" w:space="0" w:color="auto"/>
              <w:bottom w:val="single" w:sz="4" w:space="0" w:color="000000"/>
              <w:right w:val="single" w:sz="4" w:space="0" w:color="auto"/>
            </w:tcBorders>
            <w:textDirection w:val="btLr"/>
          </w:tcPr>
          <w:p w:rsidR="00504694" w:rsidRPr="00AA05F1" w:rsidRDefault="00504694" w:rsidP="002D253A">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Кол-во уч-ся</w:t>
            </w:r>
          </w:p>
        </w:tc>
        <w:tc>
          <w:tcPr>
            <w:tcW w:w="501" w:type="pct"/>
            <w:tcBorders>
              <w:top w:val="single" w:sz="4" w:space="0" w:color="auto"/>
              <w:left w:val="single" w:sz="4" w:space="0" w:color="auto"/>
              <w:bottom w:val="single" w:sz="4" w:space="0" w:color="000000"/>
              <w:right w:val="single" w:sz="4" w:space="0" w:color="000000"/>
            </w:tcBorders>
            <w:textDirection w:val="btLr"/>
            <w:hideMark/>
          </w:tcPr>
          <w:p w:rsidR="00504694" w:rsidRPr="00AA05F1" w:rsidRDefault="00504694" w:rsidP="002D253A">
            <w:pPr>
              <w:pStyle w:val="a3"/>
              <w:tabs>
                <w:tab w:val="center" w:pos="4677"/>
                <w:tab w:val="right" w:pos="9355"/>
              </w:tabs>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 от числа уч-ся </w:t>
            </w:r>
          </w:p>
        </w:tc>
      </w:tr>
      <w:tr w:rsidR="00504694" w:rsidRPr="00AA05F1" w:rsidTr="002D253A">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2070"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МБОУ «Агинская СОШ №1»</w:t>
            </w:r>
          </w:p>
        </w:tc>
        <w:tc>
          <w:tcPr>
            <w:tcW w:w="740"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7</w:t>
            </w:r>
          </w:p>
        </w:tc>
        <w:tc>
          <w:tcPr>
            <w:tcW w:w="666"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1,5%</w:t>
            </w:r>
          </w:p>
        </w:tc>
        <w:tc>
          <w:tcPr>
            <w:tcW w:w="740" w:type="pct"/>
            <w:tcBorders>
              <w:top w:val="single" w:sz="4" w:space="0" w:color="000000"/>
              <w:left w:val="single" w:sz="4" w:space="0" w:color="auto"/>
              <w:bottom w:val="single" w:sz="4" w:space="0" w:color="000000"/>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7</w:t>
            </w:r>
          </w:p>
        </w:tc>
        <w:tc>
          <w:tcPr>
            <w:tcW w:w="501"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1,5%</w:t>
            </w:r>
          </w:p>
        </w:tc>
      </w:tr>
      <w:tr w:rsidR="00504694" w:rsidRPr="00AA05F1" w:rsidTr="002D253A">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2070"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b/>
                <w:color w:val="000000" w:themeColor="text1"/>
                <w:sz w:val="24"/>
                <w:szCs w:val="24"/>
              </w:rPr>
            </w:pPr>
            <w:r w:rsidRPr="00AA05F1">
              <w:rPr>
                <w:rFonts w:ascii="Times New Roman" w:hAnsi="Times New Roman"/>
                <w:color w:val="000000" w:themeColor="text1"/>
                <w:sz w:val="24"/>
                <w:szCs w:val="24"/>
              </w:rPr>
              <w:t>МБОУ «Агинская СОШ №2»</w:t>
            </w:r>
          </w:p>
        </w:tc>
        <w:tc>
          <w:tcPr>
            <w:tcW w:w="740"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1</w:t>
            </w:r>
          </w:p>
        </w:tc>
        <w:tc>
          <w:tcPr>
            <w:tcW w:w="666"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0,4%</w:t>
            </w:r>
          </w:p>
        </w:tc>
        <w:tc>
          <w:tcPr>
            <w:tcW w:w="740" w:type="pct"/>
            <w:tcBorders>
              <w:top w:val="single" w:sz="4" w:space="0" w:color="000000"/>
              <w:left w:val="single" w:sz="4" w:space="0" w:color="auto"/>
              <w:bottom w:val="single" w:sz="4" w:space="0" w:color="000000"/>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1</w:t>
            </w:r>
          </w:p>
        </w:tc>
        <w:tc>
          <w:tcPr>
            <w:tcW w:w="501"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0,4%</w:t>
            </w:r>
          </w:p>
        </w:tc>
      </w:tr>
      <w:tr w:rsidR="00504694" w:rsidRPr="00AA05F1" w:rsidTr="002D253A">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2070"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Большеарбайская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666"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0" w:type="pct"/>
            <w:tcBorders>
              <w:top w:val="single" w:sz="4" w:space="0" w:color="000000"/>
              <w:left w:val="single" w:sz="4" w:space="0" w:color="auto"/>
              <w:bottom w:val="single" w:sz="4" w:space="0" w:color="000000"/>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01"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2D253A">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2070"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МКОУ Вознесенская СОШ</w:t>
            </w:r>
          </w:p>
        </w:tc>
        <w:tc>
          <w:tcPr>
            <w:tcW w:w="740"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666"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0" w:type="pct"/>
            <w:tcBorders>
              <w:top w:val="single" w:sz="4" w:space="0" w:color="000000"/>
              <w:left w:val="single" w:sz="4" w:space="0" w:color="auto"/>
              <w:bottom w:val="single" w:sz="4" w:space="0" w:color="000000"/>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2</w:t>
            </w:r>
          </w:p>
        </w:tc>
        <w:tc>
          <w:tcPr>
            <w:tcW w:w="501"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r>
      <w:tr w:rsidR="00504694" w:rsidRPr="00AA05F1" w:rsidTr="002D253A">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c>
          <w:tcPr>
            <w:tcW w:w="2070"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Гладковская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3</w:t>
            </w:r>
          </w:p>
        </w:tc>
        <w:tc>
          <w:tcPr>
            <w:tcW w:w="666"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7,5%</w:t>
            </w:r>
          </w:p>
        </w:tc>
        <w:tc>
          <w:tcPr>
            <w:tcW w:w="740" w:type="pct"/>
            <w:tcBorders>
              <w:top w:val="single" w:sz="4" w:space="0" w:color="000000"/>
              <w:left w:val="single" w:sz="4" w:space="0" w:color="auto"/>
              <w:bottom w:val="single" w:sz="4" w:space="0" w:color="000000"/>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01"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2D253A">
        <w:tc>
          <w:tcPr>
            <w:tcW w:w="282"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2070" w:type="pct"/>
            <w:tcBorders>
              <w:top w:val="single" w:sz="4" w:space="0" w:color="000000"/>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Кулижниковская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666" w:type="pct"/>
            <w:tcBorders>
              <w:top w:val="single" w:sz="4" w:space="0" w:color="000000"/>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0" w:type="pct"/>
            <w:tcBorders>
              <w:top w:val="single" w:sz="4" w:space="0" w:color="000000"/>
              <w:left w:val="single" w:sz="4" w:space="0" w:color="auto"/>
              <w:bottom w:val="single" w:sz="4" w:space="0" w:color="000000"/>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01" w:type="pct"/>
            <w:tcBorders>
              <w:top w:val="single" w:sz="4" w:space="0" w:color="000000"/>
              <w:left w:val="single" w:sz="4" w:space="0" w:color="auto"/>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2D253A">
        <w:trPr>
          <w:trHeight w:val="360"/>
        </w:trPr>
        <w:tc>
          <w:tcPr>
            <w:tcW w:w="282" w:type="pct"/>
            <w:tcBorders>
              <w:top w:val="single" w:sz="4" w:space="0" w:color="000000"/>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2070" w:type="pct"/>
            <w:tcBorders>
              <w:top w:val="single" w:sz="4" w:space="0" w:color="000000"/>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Межовская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000000"/>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666" w:type="pct"/>
            <w:tcBorders>
              <w:top w:val="single" w:sz="4" w:space="0" w:color="000000"/>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0" w:type="pct"/>
            <w:tcBorders>
              <w:top w:val="single" w:sz="4" w:space="0" w:color="000000"/>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01" w:type="pct"/>
            <w:tcBorders>
              <w:top w:val="single" w:sz="4" w:space="0" w:color="000000"/>
              <w:left w:val="single" w:sz="4" w:space="0" w:color="auto"/>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2D253A">
        <w:trPr>
          <w:trHeight w:val="255"/>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8</w:t>
            </w:r>
          </w:p>
        </w:tc>
        <w:tc>
          <w:tcPr>
            <w:tcW w:w="2070"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Орьевская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1</w:t>
            </w:r>
          </w:p>
        </w:tc>
        <w:tc>
          <w:tcPr>
            <w:tcW w:w="6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w:t>
            </w:r>
          </w:p>
        </w:tc>
        <w:tc>
          <w:tcPr>
            <w:tcW w:w="740" w:type="pct"/>
            <w:tcBorders>
              <w:top w:val="single" w:sz="4" w:space="0" w:color="auto"/>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1</w:t>
            </w:r>
          </w:p>
        </w:tc>
        <w:tc>
          <w:tcPr>
            <w:tcW w:w="501"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2,2%</w:t>
            </w:r>
          </w:p>
        </w:tc>
      </w:tr>
      <w:tr w:rsidR="00504694" w:rsidRPr="00AA05F1" w:rsidTr="002D253A">
        <w:trPr>
          <w:trHeight w:val="180"/>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9</w:t>
            </w:r>
          </w:p>
        </w:tc>
        <w:tc>
          <w:tcPr>
            <w:tcW w:w="2070"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Среднеагинская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6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0" w:type="pct"/>
            <w:tcBorders>
              <w:top w:val="single" w:sz="4" w:space="0" w:color="auto"/>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01"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2D253A">
        <w:trPr>
          <w:trHeight w:val="165"/>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w:t>
            </w:r>
          </w:p>
        </w:tc>
        <w:tc>
          <w:tcPr>
            <w:tcW w:w="2070"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Тугачинская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3</w:t>
            </w:r>
          </w:p>
        </w:tc>
        <w:tc>
          <w:tcPr>
            <w:tcW w:w="6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7,3%</w:t>
            </w:r>
          </w:p>
        </w:tc>
        <w:tc>
          <w:tcPr>
            <w:tcW w:w="740" w:type="pct"/>
            <w:tcBorders>
              <w:top w:val="single" w:sz="4" w:space="0" w:color="auto"/>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01"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2D253A">
        <w:trPr>
          <w:trHeight w:val="150"/>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11</w:t>
            </w:r>
          </w:p>
        </w:tc>
        <w:tc>
          <w:tcPr>
            <w:tcW w:w="2070"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Унерская</w:t>
            </w:r>
            <w:proofErr w:type="spellEnd"/>
            <w:r w:rsidRPr="00AA05F1">
              <w:rPr>
                <w:rFonts w:ascii="Times New Roman" w:hAnsi="Times New Roman"/>
                <w:color w:val="000000" w:themeColor="text1"/>
                <w:sz w:val="24"/>
                <w:szCs w:val="24"/>
              </w:rPr>
              <w:t xml:space="preserve"> СОШ</w:t>
            </w:r>
          </w:p>
        </w:tc>
        <w:tc>
          <w:tcPr>
            <w:tcW w:w="74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2</w:t>
            </w:r>
          </w:p>
        </w:tc>
        <w:tc>
          <w:tcPr>
            <w:tcW w:w="6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w:t>
            </w:r>
          </w:p>
        </w:tc>
        <w:tc>
          <w:tcPr>
            <w:tcW w:w="740" w:type="pct"/>
            <w:tcBorders>
              <w:top w:val="single" w:sz="4" w:space="0" w:color="auto"/>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3</w:t>
            </w:r>
          </w:p>
        </w:tc>
        <w:tc>
          <w:tcPr>
            <w:tcW w:w="501"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1,8%</w:t>
            </w:r>
          </w:p>
        </w:tc>
      </w:tr>
      <w:tr w:rsidR="00504694" w:rsidRPr="00AA05F1" w:rsidTr="002D253A">
        <w:trPr>
          <w:trHeight w:val="345"/>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2070"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МКОУ Малиновская ООШ</w:t>
            </w:r>
          </w:p>
        </w:tc>
        <w:tc>
          <w:tcPr>
            <w:tcW w:w="74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6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0" w:type="pct"/>
            <w:tcBorders>
              <w:top w:val="single" w:sz="4" w:space="0" w:color="auto"/>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501"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r>
      <w:tr w:rsidR="00504694" w:rsidRPr="00AA05F1" w:rsidTr="002D253A">
        <w:trPr>
          <w:trHeight w:val="480"/>
        </w:trPr>
        <w:tc>
          <w:tcPr>
            <w:tcW w:w="282"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w:t>
            </w:r>
          </w:p>
        </w:tc>
        <w:tc>
          <w:tcPr>
            <w:tcW w:w="2070" w:type="pct"/>
            <w:tcBorders>
              <w:top w:val="single" w:sz="4" w:space="0" w:color="auto"/>
              <w:left w:val="single" w:sz="4" w:space="0" w:color="000000"/>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Тинская</w:t>
            </w:r>
            <w:proofErr w:type="spellEnd"/>
            <w:r w:rsidRPr="00AA05F1">
              <w:rPr>
                <w:rFonts w:ascii="Times New Roman" w:hAnsi="Times New Roman"/>
                <w:color w:val="000000" w:themeColor="text1"/>
                <w:sz w:val="24"/>
                <w:szCs w:val="24"/>
              </w:rPr>
              <w:t xml:space="preserve"> ООШ</w:t>
            </w:r>
          </w:p>
        </w:tc>
        <w:tc>
          <w:tcPr>
            <w:tcW w:w="740" w:type="pct"/>
            <w:tcBorders>
              <w:top w:val="single" w:sz="4" w:space="0" w:color="auto"/>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0</w:t>
            </w:r>
          </w:p>
        </w:tc>
        <w:tc>
          <w:tcPr>
            <w:tcW w:w="6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0%</w:t>
            </w:r>
          </w:p>
        </w:tc>
        <w:tc>
          <w:tcPr>
            <w:tcW w:w="740" w:type="pct"/>
            <w:tcBorders>
              <w:top w:val="single" w:sz="4" w:space="0" w:color="auto"/>
              <w:left w:val="single" w:sz="4" w:space="0" w:color="auto"/>
              <w:bottom w:val="single" w:sz="4" w:space="0" w:color="auto"/>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lang w:val="en-US"/>
              </w:rPr>
            </w:pPr>
            <w:r w:rsidRPr="00AA05F1">
              <w:rPr>
                <w:rFonts w:ascii="Times New Roman" w:hAnsi="Times New Roman"/>
                <w:color w:val="000000" w:themeColor="text1"/>
                <w:sz w:val="24"/>
                <w:szCs w:val="24"/>
                <w:lang w:val="en-US"/>
              </w:rPr>
              <w:t>1</w:t>
            </w:r>
          </w:p>
        </w:tc>
        <w:tc>
          <w:tcPr>
            <w:tcW w:w="501" w:type="pct"/>
            <w:tcBorders>
              <w:top w:val="single" w:sz="4" w:space="0" w:color="auto"/>
              <w:left w:val="single" w:sz="4" w:space="0" w:color="auto"/>
              <w:bottom w:val="single" w:sz="4" w:space="0" w:color="auto"/>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3,3%</w:t>
            </w:r>
          </w:p>
        </w:tc>
      </w:tr>
      <w:tr w:rsidR="00504694" w:rsidRPr="00AA05F1" w:rsidTr="002D253A">
        <w:trPr>
          <w:trHeight w:val="333"/>
        </w:trPr>
        <w:tc>
          <w:tcPr>
            <w:tcW w:w="282" w:type="pct"/>
            <w:tcBorders>
              <w:top w:val="single" w:sz="4" w:space="0" w:color="auto"/>
              <w:left w:val="single" w:sz="4" w:space="0" w:color="000000"/>
              <w:bottom w:val="single" w:sz="4" w:space="0" w:color="000000"/>
              <w:right w:val="single" w:sz="4" w:space="0" w:color="000000"/>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color w:val="000000" w:themeColor="text1"/>
                <w:sz w:val="24"/>
                <w:szCs w:val="24"/>
              </w:rPr>
            </w:pPr>
          </w:p>
        </w:tc>
        <w:tc>
          <w:tcPr>
            <w:tcW w:w="2070" w:type="pct"/>
            <w:tcBorders>
              <w:top w:val="single" w:sz="4" w:space="0" w:color="auto"/>
              <w:left w:val="single" w:sz="4" w:space="0" w:color="000000"/>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ИТОГО:</w:t>
            </w:r>
          </w:p>
        </w:tc>
        <w:tc>
          <w:tcPr>
            <w:tcW w:w="740" w:type="pct"/>
            <w:tcBorders>
              <w:top w:val="single" w:sz="4" w:space="0" w:color="auto"/>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b/>
                <w:color w:val="000000" w:themeColor="text1"/>
                <w:sz w:val="24"/>
                <w:szCs w:val="24"/>
                <w:lang w:val="en-US"/>
              </w:rPr>
            </w:pPr>
            <w:r w:rsidRPr="00AA05F1">
              <w:rPr>
                <w:rFonts w:ascii="Times New Roman" w:hAnsi="Times New Roman"/>
                <w:b/>
                <w:color w:val="000000" w:themeColor="text1"/>
                <w:sz w:val="24"/>
                <w:szCs w:val="24"/>
                <w:lang w:val="en-US"/>
              </w:rPr>
              <w:t>17</w:t>
            </w:r>
          </w:p>
        </w:tc>
        <w:tc>
          <w:tcPr>
            <w:tcW w:w="666" w:type="pct"/>
            <w:tcBorders>
              <w:top w:val="single" w:sz="4" w:space="0" w:color="auto"/>
              <w:left w:val="single" w:sz="4" w:space="0" w:color="auto"/>
              <w:bottom w:val="single" w:sz="4" w:space="0" w:color="000000"/>
              <w:right w:val="single" w:sz="4" w:space="0" w:color="auto"/>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1,3%</w:t>
            </w:r>
          </w:p>
        </w:tc>
        <w:tc>
          <w:tcPr>
            <w:tcW w:w="740" w:type="pct"/>
            <w:tcBorders>
              <w:top w:val="single" w:sz="4" w:space="0" w:color="auto"/>
              <w:left w:val="single" w:sz="4" w:space="0" w:color="auto"/>
              <w:bottom w:val="single" w:sz="4" w:space="0" w:color="000000"/>
              <w:right w:val="single" w:sz="4" w:space="0" w:color="auto"/>
            </w:tcBorders>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b/>
                <w:color w:val="000000" w:themeColor="text1"/>
                <w:sz w:val="24"/>
                <w:szCs w:val="24"/>
                <w:lang w:val="en-US"/>
              </w:rPr>
            </w:pPr>
            <w:r w:rsidRPr="00AA05F1">
              <w:rPr>
                <w:rFonts w:ascii="Times New Roman" w:hAnsi="Times New Roman"/>
                <w:b/>
                <w:color w:val="000000" w:themeColor="text1"/>
                <w:sz w:val="24"/>
                <w:szCs w:val="24"/>
                <w:lang w:val="en-US"/>
              </w:rPr>
              <w:t>15</w:t>
            </w:r>
          </w:p>
        </w:tc>
        <w:tc>
          <w:tcPr>
            <w:tcW w:w="501" w:type="pct"/>
            <w:tcBorders>
              <w:top w:val="single" w:sz="4" w:space="0" w:color="auto"/>
              <w:left w:val="single" w:sz="4" w:space="0" w:color="auto"/>
              <w:bottom w:val="single" w:sz="4" w:space="0" w:color="000000"/>
              <w:right w:val="single" w:sz="4" w:space="0" w:color="000000"/>
            </w:tcBorders>
            <w:hideMark/>
          </w:tcPr>
          <w:p w:rsidR="00504694" w:rsidRPr="00AA05F1" w:rsidRDefault="00504694" w:rsidP="002D253A">
            <w:pPr>
              <w:pStyle w:val="a3"/>
              <w:tabs>
                <w:tab w:val="center" w:pos="4677"/>
                <w:tab w:val="right" w:pos="9355"/>
              </w:tabs>
              <w:spacing w:after="0" w:line="240" w:lineRule="auto"/>
              <w:ind w:left="0"/>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1,1</w:t>
            </w:r>
          </w:p>
        </w:tc>
      </w:tr>
    </w:tbl>
    <w:p w:rsidR="00504694" w:rsidRPr="00AA05F1" w:rsidRDefault="00504694" w:rsidP="00504694">
      <w:pPr>
        <w:shd w:val="clear" w:color="auto" w:fill="FFFFFF"/>
        <w:spacing w:after="0" w:line="240" w:lineRule="auto"/>
        <w:jc w:val="center"/>
        <w:rPr>
          <w:rFonts w:ascii="Times New Roman" w:hAnsi="Times New Roman" w:cs="Times New Roman"/>
          <w:b/>
          <w:color w:val="000000" w:themeColor="text1"/>
          <w:sz w:val="28"/>
          <w:szCs w:val="28"/>
        </w:rPr>
      </w:pPr>
    </w:p>
    <w:p w:rsidR="00504694" w:rsidRPr="00AA05F1" w:rsidRDefault="00504694" w:rsidP="00504694">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AA05F1">
        <w:rPr>
          <w:rFonts w:ascii="Times New Roman" w:hAnsi="Times New Roman" w:cs="Times New Roman"/>
          <w:color w:val="000000" w:themeColor="text1"/>
          <w:sz w:val="28"/>
          <w:szCs w:val="28"/>
        </w:rPr>
        <w:t>Доля учащихся</w:t>
      </w:r>
      <w:r w:rsidRPr="00AA05F1">
        <w:rPr>
          <w:rFonts w:ascii="Times New Roman" w:eastAsia="Calibri" w:hAnsi="Times New Roman" w:cs="Times New Roman"/>
          <w:b/>
          <w:color w:val="000000" w:themeColor="text1"/>
          <w:sz w:val="28"/>
          <w:szCs w:val="28"/>
        </w:rPr>
        <w:t xml:space="preserve"> </w:t>
      </w:r>
      <w:r w:rsidRPr="00AA05F1">
        <w:rPr>
          <w:rFonts w:ascii="Times New Roman" w:eastAsia="Calibri" w:hAnsi="Times New Roman" w:cs="Times New Roman"/>
          <w:color w:val="000000" w:themeColor="text1"/>
          <w:sz w:val="28"/>
          <w:szCs w:val="28"/>
        </w:rPr>
        <w:t xml:space="preserve">состоящих в СОП </w:t>
      </w:r>
      <w:r w:rsidRPr="00AA05F1">
        <w:rPr>
          <w:rFonts w:ascii="Times New Roman" w:hAnsi="Times New Roman" w:cs="Times New Roman"/>
          <w:color w:val="000000" w:themeColor="text1"/>
          <w:sz w:val="28"/>
          <w:szCs w:val="28"/>
        </w:rPr>
        <w:t xml:space="preserve">снизился. </w:t>
      </w:r>
    </w:p>
    <w:p w:rsidR="00504694" w:rsidRPr="00AA05F1" w:rsidRDefault="00504694" w:rsidP="00504694">
      <w:pPr>
        <w:pStyle w:val="Default"/>
        <w:ind w:firstLine="708"/>
        <w:jc w:val="both"/>
        <w:rPr>
          <w:color w:val="000000" w:themeColor="text1"/>
          <w:sz w:val="28"/>
          <w:szCs w:val="28"/>
        </w:rPr>
      </w:pPr>
      <w:r w:rsidRPr="00AA05F1">
        <w:rPr>
          <w:color w:val="000000" w:themeColor="text1"/>
          <w:sz w:val="28"/>
          <w:szCs w:val="28"/>
        </w:rPr>
        <w:t xml:space="preserve">В организации профилактической работы следует отметить, что при разработке ИПР с несовершеннолетними, склонными к совершению правонарушений и преступлений, специалистами образовательных учреждений не всегда учитываются инструктивно-методические рекомендации Комиссии по делам несовершеннолетних и защите их прав и Управления образования и </w:t>
      </w:r>
      <w:proofErr w:type="gramStart"/>
      <w:r w:rsidRPr="00AA05F1">
        <w:rPr>
          <w:color w:val="000000" w:themeColor="text1"/>
          <w:sz w:val="28"/>
          <w:szCs w:val="28"/>
        </w:rPr>
        <w:t>мероприятия</w:t>
      </w:r>
      <w:proofErr w:type="gramEnd"/>
      <w:r w:rsidRPr="00AA05F1">
        <w:rPr>
          <w:color w:val="000000" w:themeColor="text1"/>
          <w:sz w:val="28"/>
          <w:szCs w:val="28"/>
        </w:rPr>
        <w:t xml:space="preserve"> включенные в ИПР не всегда эффективно разработаны и вследствие реализованы.</w:t>
      </w:r>
    </w:p>
    <w:p w:rsidR="00504694" w:rsidRPr="00AA05F1" w:rsidRDefault="00504694" w:rsidP="002D253A">
      <w:pPr>
        <w:pStyle w:val="Default"/>
        <w:ind w:firstLine="708"/>
        <w:jc w:val="both"/>
        <w:rPr>
          <w:color w:val="000000" w:themeColor="text1"/>
          <w:sz w:val="28"/>
          <w:szCs w:val="28"/>
        </w:rPr>
      </w:pPr>
      <w:r w:rsidRPr="00AA05F1">
        <w:rPr>
          <w:color w:val="000000" w:themeColor="text1"/>
          <w:sz w:val="28"/>
          <w:szCs w:val="28"/>
        </w:rPr>
        <w:t xml:space="preserve">В образовательных учреждениях недостаточно: реализуется проектная деятельность с учащимися, состоящими на </w:t>
      </w:r>
      <w:proofErr w:type="spellStart"/>
      <w:r w:rsidRPr="00AA05F1">
        <w:rPr>
          <w:color w:val="000000" w:themeColor="text1"/>
          <w:sz w:val="28"/>
          <w:szCs w:val="28"/>
        </w:rPr>
        <w:t>внутришкольных</w:t>
      </w:r>
      <w:proofErr w:type="spellEnd"/>
      <w:r w:rsidRPr="00AA05F1">
        <w:rPr>
          <w:color w:val="000000" w:themeColor="text1"/>
          <w:sz w:val="28"/>
          <w:szCs w:val="28"/>
        </w:rPr>
        <w:t xml:space="preserve"> учётах и учёте в </w:t>
      </w:r>
      <w:proofErr w:type="spellStart"/>
      <w:r w:rsidRPr="00AA05F1">
        <w:rPr>
          <w:color w:val="000000" w:themeColor="text1"/>
          <w:sz w:val="28"/>
          <w:szCs w:val="28"/>
        </w:rPr>
        <w:t>КДНиЗП</w:t>
      </w:r>
      <w:proofErr w:type="spellEnd"/>
      <w:r w:rsidRPr="00AA05F1">
        <w:rPr>
          <w:color w:val="000000" w:themeColor="text1"/>
          <w:sz w:val="28"/>
          <w:szCs w:val="28"/>
        </w:rPr>
        <w:t xml:space="preserve">, направленная на профилактику правонарушений; осуществляется </w:t>
      </w:r>
      <w:r w:rsidRPr="00AA05F1">
        <w:rPr>
          <w:color w:val="000000" w:themeColor="text1"/>
          <w:sz w:val="28"/>
          <w:szCs w:val="28"/>
        </w:rPr>
        <w:lastRenderedPageBreak/>
        <w:t>взаимодействие со специалистами ОО по организации внеурочной занятости несовершеннолетних.</w:t>
      </w:r>
    </w:p>
    <w:p w:rsidR="00504694" w:rsidRPr="00AA05F1" w:rsidRDefault="00504694" w:rsidP="00504694">
      <w:pPr>
        <w:pStyle w:val="Default"/>
        <w:ind w:firstLine="708"/>
        <w:jc w:val="both"/>
        <w:rPr>
          <w:color w:val="000000" w:themeColor="text1"/>
          <w:sz w:val="28"/>
          <w:szCs w:val="28"/>
        </w:rPr>
      </w:pPr>
      <w:r w:rsidRPr="00AA05F1">
        <w:rPr>
          <w:iCs/>
          <w:color w:val="000000" w:themeColor="text1"/>
          <w:sz w:val="28"/>
          <w:szCs w:val="28"/>
        </w:rPr>
        <w:t>В 2016-2017уч</w:t>
      </w:r>
      <w:proofErr w:type="gramStart"/>
      <w:r w:rsidRPr="00AA05F1">
        <w:rPr>
          <w:iCs/>
          <w:color w:val="000000" w:themeColor="text1"/>
          <w:sz w:val="28"/>
          <w:szCs w:val="28"/>
        </w:rPr>
        <w:t>.г</w:t>
      </w:r>
      <w:proofErr w:type="gramEnd"/>
      <w:r w:rsidRPr="00AA05F1">
        <w:rPr>
          <w:iCs/>
          <w:color w:val="000000" w:themeColor="text1"/>
          <w:sz w:val="28"/>
          <w:szCs w:val="28"/>
        </w:rPr>
        <w:t>оду необходимо предпринять ряд мер</w:t>
      </w:r>
      <w:r w:rsidRPr="00AA05F1">
        <w:rPr>
          <w:color w:val="000000" w:themeColor="text1"/>
          <w:sz w:val="28"/>
          <w:szCs w:val="28"/>
        </w:rPr>
        <w:t>, направленных на смещение вектора воздействия с профилактики по факту отклонения на причины, спровоцировавшие девиации у несовершеннолетних</w:t>
      </w:r>
      <w:r w:rsidRPr="00AA05F1">
        <w:rPr>
          <w:i/>
          <w:iCs/>
          <w:color w:val="000000" w:themeColor="text1"/>
          <w:sz w:val="28"/>
          <w:szCs w:val="28"/>
        </w:rPr>
        <w:t xml:space="preserve">, </w:t>
      </w:r>
      <w:r w:rsidRPr="00AA05F1">
        <w:rPr>
          <w:color w:val="000000" w:themeColor="text1"/>
          <w:sz w:val="28"/>
          <w:szCs w:val="28"/>
        </w:rPr>
        <w:t>повышение эффективности  работы образовательных учреждений по профилактике безнадзорности, правонарушений и преступлений. Усилить работу первичной профилактики. Усилить работу по разрешению конфликтных ситуаций используя инновационные технологии.</w:t>
      </w:r>
    </w:p>
    <w:p w:rsidR="00504694" w:rsidRPr="00AA05F1" w:rsidRDefault="00504694" w:rsidP="00504694">
      <w:pPr>
        <w:pStyle w:val="Default"/>
        <w:jc w:val="both"/>
        <w:rPr>
          <w:b/>
          <w:bCs/>
          <w:i/>
          <w:iCs/>
          <w:color w:val="000000" w:themeColor="text1"/>
          <w:sz w:val="28"/>
          <w:szCs w:val="28"/>
        </w:rPr>
      </w:pPr>
    </w:p>
    <w:p w:rsidR="00504694" w:rsidRPr="00AA05F1" w:rsidRDefault="00504694" w:rsidP="00504694">
      <w:pPr>
        <w:pStyle w:val="Default"/>
        <w:jc w:val="center"/>
        <w:rPr>
          <w:b/>
          <w:color w:val="000000" w:themeColor="text1"/>
          <w:sz w:val="28"/>
          <w:szCs w:val="28"/>
        </w:rPr>
      </w:pPr>
      <w:r w:rsidRPr="00AA05F1">
        <w:rPr>
          <w:b/>
          <w:bCs/>
          <w:iCs/>
          <w:color w:val="000000" w:themeColor="text1"/>
          <w:sz w:val="28"/>
          <w:szCs w:val="28"/>
        </w:rPr>
        <w:t>Организация летнего отдыха, досуга и занятости несовершеннолетних</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bCs/>
          <w:color w:val="000000" w:themeColor="text1"/>
          <w:sz w:val="28"/>
          <w:szCs w:val="28"/>
        </w:rPr>
        <w:t xml:space="preserve">Организации летней оздоровительной кампании уделяется особое внимание. </w:t>
      </w:r>
      <w:proofErr w:type="gramStart"/>
      <w:r w:rsidRPr="00AA05F1">
        <w:rPr>
          <w:rFonts w:ascii="Times New Roman" w:hAnsi="Times New Roman" w:cs="Times New Roman"/>
          <w:bCs/>
          <w:color w:val="000000" w:themeColor="text1"/>
          <w:sz w:val="28"/>
          <w:szCs w:val="28"/>
        </w:rPr>
        <w:t xml:space="preserve">В летний период 2016 г. при нормативном, методическом, организационном и финансовом сопровождении ведомств задействованных в организации летнего отдыха детей: управления образования, отдела социальной защиты населения, отдела молодежной политики, физической культуры и спорта, отдела культуры, МБУЗ «Саянская ЦРБ», опеки и попечительства, осуществляются последовательные мероприятия по сохранению и развитию системы отдыха, оздоровления, занятости детей, подростков и молодежи Саянского района. </w:t>
      </w:r>
      <w:proofErr w:type="gramEnd"/>
    </w:p>
    <w:p w:rsidR="00504694" w:rsidRPr="00AA05F1" w:rsidRDefault="00504694" w:rsidP="00504694">
      <w:pPr>
        <w:spacing w:after="0" w:line="240" w:lineRule="auto"/>
        <w:ind w:firstLine="708"/>
        <w:jc w:val="both"/>
        <w:rPr>
          <w:rFonts w:ascii="Times New Roman" w:hAnsi="Times New Roman" w:cs="Times New Roman"/>
          <w:bCs/>
          <w:color w:val="000000" w:themeColor="text1"/>
          <w:sz w:val="28"/>
          <w:szCs w:val="28"/>
        </w:rPr>
      </w:pPr>
      <w:r w:rsidRPr="00AA05F1">
        <w:rPr>
          <w:rFonts w:ascii="Times New Roman" w:hAnsi="Times New Roman" w:cs="Times New Roman"/>
          <w:bCs/>
          <w:color w:val="000000" w:themeColor="text1"/>
          <w:sz w:val="28"/>
          <w:szCs w:val="28"/>
        </w:rPr>
        <w:t xml:space="preserve">Мероприятия летней оздоровительной кампании осуществляются в рамках мероприятий программы </w:t>
      </w:r>
      <w:r w:rsidRPr="00AA05F1">
        <w:rPr>
          <w:rFonts w:ascii="Times New Roman" w:hAnsi="Times New Roman" w:cs="Times New Roman"/>
          <w:color w:val="000000" w:themeColor="text1"/>
          <w:sz w:val="28"/>
          <w:szCs w:val="28"/>
        </w:rPr>
        <w:t>«Развитие образования Саянского района на 2014–2016 годы»</w:t>
      </w:r>
      <w:r w:rsidRPr="00AA05F1">
        <w:rPr>
          <w:rFonts w:ascii="Times New Roman" w:hAnsi="Times New Roman" w:cs="Times New Roman"/>
          <w:bCs/>
          <w:color w:val="000000" w:themeColor="text1"/>
          <w:sz w:val="28"/>
          <w:szCs w:val="28"/>
        </w:rPr>
        <w:t>.</w:t>
      </w:r>
    </w:p>
    <w:p w:rsidR="00504694" w:rsidRPr="00AA05F1" w:rsidRDefault="00504694" w:rsidP="00504694">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bCs/>
          <w:color w:val="000000" w:themeColor="text1"/>
          <w:sz w:val="28"/>
          <w:szCs w:val="28"/>
        </w:rPr>
        <w:t>С 1 по 25 ию</w:t>
      </w:r>
      <w:r w:rsidRPr="00AA05F1">
        <w:rPr>
          <w:rFonts w:ascii="Times New Roman" w:eastAsia="Calibri" w:hAnsi="Times New Roman" w:cs="Times New Roman"/>
          <w:color w:val="000000" w:themeColor="text1"/>
          <w:sz w:val="28"/>
          <w:szCs w:val="28"/>
        </w:rPr>
        <w:t xml:space="preserve">ня в </w:t>
      </w:r>
      <w:r w:rsidRPr="00AA05F1">
        <w:rPr>
          <w:rFonts w:ascii="Times New Roman" w:hAnsi="Times New Roman" w:cs="Times New Roman"/>
          <w:color w:val="000000" w:themeColor="text1"/>
          <w:sz w:val="28"/>
          <w:szCs w:val="28"/>
        </w:rPr>
        <w:t>13 ОО работали лагеря с дневным пребыванием  с охватом детей – 700 ч. Работа лагерей  была организована по летним образовательным программам направленных на развитие интеллектуальных способностей, эмоционально-волевых качеств, творческого потенциала, физического развития, социальной компетенции. В течение 21 дня работа лагерей с дневным пребыванием детей осуществлялась в режиме с 8.30 до 14.30 часов, с организацией 2-х разового питания (завтрак и обед),</w:t>
      </w:r>
      <w:r w:rsidRPr="00AA05F1">
        <w:rPr>
          <w:rFonts w:ascii="Times New Roman" w:eastAsia="+mn-ea" w:hAnsi="Times New Roman" w:cs="Times New Roman"/>
          <w:color w:val="000000" w:themeColor="text1"/>
          <w:sz w:val="28"/>
          <w:szCs w:val="28"/>
        </w:rPr>
        <w:t xml:space="preserve"> </w:t>
      </w:r>
      <w:r w:rsidRPr="00AA05F1">
        <w:rPr>
          <w:rFonts w:ascii="Times New Roman" w:hAnsi="Times New Roman" w:cs="Times New Roman"/>
          <w:color w:val="000000" w:themeColor="text1"/>
          <w:sz w:val="28"/>
          <w:szCs w:val="28"/>
        </w:rPr>
        <w:t>3-х разового питания (МБОУ «Агинская СОШ №1», МБОУ «Агинская СОШ №2»), стоимость питания 1 дня –  139,46 руб.</w:t>
      </w:r>
    </w:p>
    <w:p w:rsidR="002D253A" w:rsidRPr="00AA05F1" w:rsidRDefault="002D253A" w:rsidP="002D253A">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1.22.</w:t>
      </w:r>
    </w:p>
    <w:p w:rsidR="00504694" w:rsidRPr="00AA05F1" w:rsidRDefault="00504694" w:rsidP="00504694">
      <w:pPr>
        <w:spacing w:after="0" w:line="240" w:lineRule="auto"/>
        <w:ind w:right="-1" w:firstLine="708"/>
        <w:jc w:val="center"/>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Информация о количестве детей в лагерях с дневным пребыванием детей на 2016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9"/>
        <w:gridCol w:w="2232"/>
        <w:gridCol w:w="3350"/>
      </w:tblGrid>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Наименование О</w:t>
            </w:r>
            <w:proofErr w:type="gramStart"/>
            <w:r w:rsidRPr="00AA05F1">
              <w:rPr>
                <w:rFonts w:ascii="Times New Roman" w:hAnsi="Times New Roman" w:cs="Times New Roman"/>
                <w:color w:val="000000" w:themeColor="text1"/>
                <w:sz w:val="24"/>
                <w:szCs w:val="24"/>
              </w:rPr>
              <w:t>0</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154"/>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Количество выделяемых путевок</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162"/>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Доля охвата детей отдыхом в лагерях с дневным пребыванием</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МБОУ «Агинская СОШ №1»</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220</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46</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МБОУ «Агинская СОШ №2»</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116</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46</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Большеарбайская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36</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49</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МКОУ Вознесенская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19</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58</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Гладковская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30</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88</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Кулижниковская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22</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71</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34"/>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МКОУ Малиновская ООШ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10</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83</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Межовская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45</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64</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lastRenderedPageBreak/>
              <w:t xml:space="preserve">МКОУ </w:t>
            </w:r>
            <w:proofErr w:type="spellStart"/>
            <w:r w:rsidRPr="00AA05F1">
              <w:rPr>
                <w:rFonts w:ascii="Times New Roman" w:hAnsi="Times New Roman" w:cs="Times New Roman"/>
                <w:color w:val="000000" w:themeColor="text1"/>
                <w:sz w:val="24"/>
                <w:szCs w:val="24"/>
              </w:rPr>
              <w:t>Орьевская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29</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64</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78"/>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Среднеагинская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26</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50</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Тинская</w:t>
            </w:r>
            <w:proofErr w:type="spellEnd"/>
            <w:r w:rsidRPr="00AA05F1">
              <w:rPr>
                <w:rFonts w:ascii="Times New Roman" w:hAnsi="Times New Roman" w:cs="Times New Roman"/>
                <w:color w:val="000000" w:themeColor="text1"/>
                <w:sz w:val="24"/>
                <w:szCs w:val="24"/>
              </w:rPr>
              <w:t xml:space="preserve"> ООШ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23</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77</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34"/>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Тугачинская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32</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76</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34"/>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 xml:space="preserve">МКОУ </w:t>
            </w:r>
            <w:proofErr w:type="spellStart"/>
            <w:r w:rsidRPr="00AA05F1">
              <w:rPr>
                <w:rFonts w:ascii="Times New Roman" w:hAnsi="Times New Roman" w:cs="Times New Roman"/>
                <w:color w:val="000000" w:themeColor="text1"/>
                <w:sz w:val="24"/>
                <w:szCs w:val="24"/>
              </w:rPr>
              <w:t>Унерская</w:t>
            </w:r>
            <w:proofErr w:type="spellEnd"/>
            <w:r w:rsidRPr="00AA05F1">
              <w:rPr>
                <w:rFonts w:ascii="Times New Roman" w:hAnsi="Times New Roman" w:cs="Times New Roman"/>
                <w:color w:val="000000" w:themeColor="text1"/>
                <w:sz w:val="24"/>
                <w:szCs w:val="24"/>
              </w:rPr>
              <w:t xml:space="preserve"> СОШ</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92</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color w:val="000000" w:themeColor="text1"/>
                <w:sz w:val="24"/>
                <w:szCs w:val="24"/>
              </w:rPr>
            </w:pPr>
            <w:r w:rsidRPr="00AA05F1">
              <w:rPr>
                <w:rFonts w:ascii="Times New Roman" w:hAnsi="Times New Roman" w:cs="Times New Roman"/>
                <w:color w:val="000000" w:themeColor="text1"/>
                <w:sz w:val="24"/>
                <w:szCs w:val="24"/>
              </w:rPr>
              <w:t>55</w:t>
            </w:r>
          </w:p>
        </w:tc>
      </w:tr>
      <w:tr w:rsidR="00504694" w:rsidRPr="00AA05F1" w:rsidTr="00F75C9B">
        <w:tc>
          <w:tcPr>
            <w:tcW w:w="2084"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136"/>
              <w:jc w:val="right"/>
              <w:rPr>
                <w:rFonts w:ascii="Times New Roman" w:hAnsi="Times New Roman" w:cs="Times New Roman"/>
                <w:b/>
                <w:color w:val="000000" w:themeColor="text1"/>
                <w:sz w:val="24"/>
                <w:szCs w:val="24"/>
              </w:rPr>
            </w:pPr>
            <w:r w:rsidRPr="00AA05F1">
              <w:rPr>
                <w:rFonts w:ascii="Times New Roman" w:hAnsi="Times New Roman" w:cs="Times New Roman"/>
                <w:b/>
                <w:color w:val="000000" w:themeColor="text1"/>
                <w:sz w:val="24"/>
                <w:szCs w:val="24"/>
              </w:rPr>
              <w:t>Итого</w:t>
            </w:r>
          </w:p>
        </w:tc>
        <w:tc>
          <w:tcPr>
            <w:tcW w:w="1166"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b/>
                <w:color w:val="000000" w:themeColor="text1"/>
                <w:sz w:val="24"/>
                <w:szCs w:val="24"/>
              </w:rPr>
            </w:pPr>
            <w:r w:rsidRPr="00AA05F1">
              <w:rPr>
                <w:rFonts w:ascii="Times New Roman" w:hAnsi="Times New Roman" w:cs="Times New Roman"/>
                <w:b/>
                <w:color w:val="000000" w:themeColor="text1"/>
                <w:sz w:val="24"/>
                <w:szCs w:val="24"/>
              </w:rPr>
              <w:t>700</w:t>
            </w:r>
          </w:p>
        </w:tc>
        <w:tc>
          <w:tcPr>
            <w:tcW w:w="1750" w:type="pct"/>
            <w:tcBorders>
              <w:top w:val="single" w:sz="4" w:space="0" w:color="auto"/>
              <w:left w:val="single" w:sz="4" w:space="0" w:color="auto"/>
              <w:bottom w:val="single" w:sz="4" w:space="0" w:color="auto"/>
              <w:right w:val="single" w:sz="4" w:space="0" w:color="auto"/>
            </w:tcBorders>
            <w:hideMark/>
          </w:tcPr>
          <w:p w:rsidR="00504694" w:rsidRPr="00AA05F1" w:rsidRDefault="00504694" w:rsidP="00F75C9B">
            <w:pPr>
              <w:spacing w:after="0" w:line="240" w:lineRule="auto"/>
              <w:ind w:right="-261"/>
              <w:jc w:val="center"/>
              <w:rPr>
                <w:rFonts w:ascii="Times New Roman" w:hAnsi="Times New Roman" w:cs="Times New Roman"/>
                <w:b/>
                <w:color w:val="000000" w:themeColor="text1"/>
                <w:sz w:val="24"/>
                <w:szCs w:val="24"/>
              </w:rPr>
            </w:pPr>
            <w:r w:rsidRPr="00AA05F1">
              <w:rPr>
                <w:rFonts w:ascii="Times New Roman" w:hAnsi="Times New Roman" w:cs="Times New Roman"/>
                <w:b/>
                <w:color w:val="000000" w:themeColor="text1"/>
                <w:sz w:val="24"/>
                <w:szCs w:val="24"/>
              </w:rPr>
              <w:t>53</w:t>
            </w:r>
          </w:p>
        </w:tc>
      </w:tr>
    </w:tbl>
    <w:p w:rsidR="00504694" w:rsidRPr="00AA05F1" w:rsidRDefault="00504694" w:rsidP="002D253A">
      <w:pPr>
        <w:spacing w:after="0" w:line="240" w:lineRule="auto"/>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районе организовано 3 стационарных палаточных лагеря, с охватом 170 детей.</w:t>
      </w:r>
    </w:p>
    <w:p w:rsidR="00504694" w:rsidRPr="00AA05F1" w:rsidRDefault="00504694" w:rsidP="00504694">
      <w:pPr>
        <w:spacing w:after="0" w:line="240" w:lineRule="auto"/>
        <w:ind w:left="720"/>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«Олимп» (МБОУ ДО ДЮСШ) - 70 человек </w:t>
      </w:r>
    </w:p>
    <w:p w:rsidR="00504694" w:rsidRPr="00AA05F1" w:rsidRDefault="00504694" w:rsidP="00504694">
      <w:pPr>
        <w:spacing w:after="0" w:line="240" w:lineRule="auto"/>
        <w:ind w:left="720"/>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«Территория успеха» (МБОУ ДО ДЮСШ) - 50 человек </w:t>
      </w:r>
    </w:p>
    <w:p w:rsidR="00504694" w:rsidRPr="00AA05F1" w:rsidRDefault="00504694" w:rsidP="00504694">
      <w:pPr>
        <w:spacing w:after="0" w:line="240" w:lineRule="auto"/>
        <w:ind w:left="720"/>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«Экологический десант» (МБУ МЦ «Саяны»)- 50 человек </w:t>
      </w:r>
    </w:p>
    <w:p w:rsidR="00504694" w:rsidRPr="00AA05F1" w:rsidRDefault="00504694" w:rsidP="002D253A">
      <w:pPr>
        <w:spacing w:after="0" w:line="240" w:lineRule="auto"/>
        <w:ind w:right="-1"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По линии управления образования 31 ребенок отдохнул в санатории-профилактории «Таежный» ЗАТО Железногорск.</w:t>
      </w:r>
    </w:p>
    <w:p w:rsidR="002D253A" w:rsidRPr="00AA05F1" w:rsidRDefault="002D253A" w:rsidP="002D253A">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1.23.</w:t>
      </w:r>
    </w:p>
    <w:p w:rsidR="00504694" w:rsidRPr="00AA05F1" w:rsidRDefault="00504694" w:rsidP="00504694">
      <w:pPr>
        <w:spacing w:after="0" w:line="240" w:lineRule="auto"/>
        <w:ind w:right="-24"/>
        <w:jc w:val="center"/>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Информация о распределении путевок для детей в загородный оздоровительный лагерь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4489"/>
      </w:tblGrid>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Наименование ОО</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Количество выделяемых путевок</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МБОУ «Агинская СОШ №1»</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7</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МБОУ «Агинская СОШ №2»</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7</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Большеарбайская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2</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МКОУ Вознесенская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1</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Гладковская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2</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Кулижниковская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1</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Межовская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2</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Орьевская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1</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Среднеагинская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2</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Тинская</w:t>
            </w:r>
            <w:proofErr w:type="spellEnd"/>
            <w:r w:rsidRPr="00AA05F1">
              <w:rPr>
                <w:rFonts w:ascii="Times New Roman" w:hAnsi="Times New Roman" w:cs="Times New Roman"/>
                <w:color w:val="000000" w:themeColor="text1"/>
                <w:sz w:val="28"/>
                <w:szCs w:val="28"/>
              </w:rPr>
              <w:t xml:space="preserve"> ООШ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1</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Тугачинская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2</w:t>
            </w:r>
          </w:p>
        </w:tc>
      </w:tr>
      <w:tr w:rsidR="00504694" w:rsidRPr="00AA05F1" w:rsidTr="00F75C9B">
        <w:tc>
          <w:tcPr>
            <w:tcW w:w="4819"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МКОУ </w:t>
            </w:r>
            <w:proofErr w:type="spellStart"/>
            <w:r w:rsidRPr="00AA05F1">
              <w:rPr>
                <w:rFonts w:ascii="Times New Roman" w:hAnsi="Times New Roman" w:cs="Times New Roman"/>
                <w:color w:val="000000" w:themeColor="text1"/>
                <w:sz w:val="28"/>
                <w:szCs w:val="28"/>
              </w:rPr>
              <w:t>Унерская</w:t>
            </w:r>
            <w:proofErr w:type="spellEnd"/>
            <w:r w:rsidRPr="00AA05F1">
              <w:rPr>
                <w:rFonts w:ascii="Times New Roman" w:hAnsi="Times New Roman" w:cs="Times New Roman"/>
                <w:color w:val="000000" w:themeColor="text1"/>
                <w:sz w:val="28"/>
                <w:szCs w:val="28"/>
              </w:rPr>
              <w:t xml:space="preserve"> СОШ</w:t>
            </w:r>
          </w:p>
        </w:tc>
        <w:tc>
          <w:tcPr>
            <w:tcW w:w="4820" w:type="dxa"/>
          </w:tcPr>
          <w:p w:rsidR="00504694" w:rsidRPr="00AA05F1" w:rsidRDefault="00504694" w:rsidP="00F75C9B">
            <w:pPr>
              <w:spacing w:after="0" w:line="240" w:lineRule="auto"/>
              <w:ind w:right="-261"/>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3</w:t>
            </w:r>
          </w:p>
        </w:tc>
      </w:tr>
      <w:tr w:rsidR="00504694" w:rsidRPr="00AA05F1" w:rsidTr="00F75C9B">
        <w:tc>
          <w:tcPr>
            <w:tcW w:w="4819" w:type="dxa"/>
          </w:tcPr>
          <w:p w:rsidR="00504694" w:rsidRPr="00AA05F1" w:rsidRDefault="00504694" w:rsidP="00F75C9B">
            <w:pPr>
              <w:spacing w:after="0" w:line="240" w:lineRule="auto"/>
              <w:ind w:right="136"/>
              <w:jc w:val="right"/>
              <w:rPr>
                <w:rFonts w:ascii="Times New Roman" w:hAnsi="Times New Roman" w:cs="Times New Roman"/>
                <w:b/>
                <w:color w:val="000000" w:themeColor="text1"/>
                <w:sz w:val="28"/>
                <w:szCs w:val="28"/>
              </w:rPr>
            </w:pPr>
            <w:r w:rsidRPr="00AA05F1">
              <w:rPr>
                <w:rFonts w:ascii="Times New Roman" w:hAnsi="Times New Roman" w:cs="Times New Roman"/>
                <w:b/>
                <w:color w:val="000000" w:themeColor="text1"/>
                <w:sz w:val="28"/>
                <w:szCs w:val="28"/>
              </w:rPr>
              <w:t>Итого</w:t>
            </w:r>
          </w:p>
        </w:tc>
        <w:tc>
          <w:tcPr>
            <w:tcW w:w="4820" w:type="dxa"/>
          </w:tcPr>
          <w:p w:rsidR="00504694" w:rsidRPr="00AA05F1" w:rsidRDefault="00504694" w:rsidP="00F75C9B">
            <w:pPr>
              <w:spacing w:after="0" w:line="240" w:lineRule="auto"/>
              <w:ind w:right="-261"/>
              <w:jc w:val="both"/>
              <w:rPr>
                <w:rFonts w:ascii="Times New Roman" w:hAnsi="Times New Roman" w:cs="Times New Roman"/>
                <w:b/>
                <w:color w:val="000000" w:themeColor="text1"/>
                <w:sz w:val="28"/>
                <w:szCs w:val="28"/>
              </w:rPr>
            </w:pPr>
            <w:r w:rsidRPr="00AA05F1">
              <w:rPr>
                <w:rFonts w:ascii="Times New Roman" w:hAnsi="Times New Roman" w:cs="Times New Roman"/>
                <w:b/>
                <w:color w:val="000000" w:themeColor="text1"/>
                <w:sz w:val="28"/>
                <w:szCs w:val="28"/>
              </w:rPr>
              <w:t>31</w:t>
            </w:r>
          </w:p>
        </w:tc>
      </w:tr>
    </w:tbl>
    <w:p w:rsidR="00504694" w:rsidRPr="00AA05F1" w:rsidRDefault="00504694" w:rsidP="00504694">
      <w:pPr>
        <w:spacing w:after="0" w:line="240" w:lineRule="auto"/>
        <w:ind w:right="-1" w:firstLine="709"/>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По линии социальной защиты 32 ребенка отдохнули в КГАУ «</w:t>
      </w:r>
      <w:proofErr w:type="gramStart"/>
      <w:r w:rsidRPr="00AA05F1">
        <w:rPr>
          <w:rFonts w:ascii="Times New Roman" w:hAnsi="Times New Roman" w:cs="Times New Roman"/>
          <w:color w:val="000000" w:themeColor="text1"/>
          <w:sz w:val="28"/>
          <w:szCs w:val="28"/>
        </w:rPr>
        <w:t>СОЦ</w:t>
      </w:r>
      <w:proofErr w:type="gramEnd"/>
      <w:r w:rsidRPr="00AA05F1">
        <w:rPr>
          <w:rFonts w:ascii="Times New Roman" w:hAnsi="Times New Roman" w:cs="Times New Roman"/>
          <w:color w:val="000000" w:themeColor="text1"/>
          <w:sz w:val="28"/>
          <w:szCs w:val="28"/>
        </w:rPr>
        <w:t xml:space="preserve"> «Жарки», Рыбинского района.</w:t>
      </w:r>
    </w:p>
    <w:p w:rsidR="00504694" w:rsidRPr="00AA05F1" w:rsidRDefault="00504694" w:rsidP="00504694">
      <w:pPr>
        <w:pStyle w:val="a4"/>
        <w:tabs>
          <w:tab w:val="left" w:pos="284"/>
        </w:tabs>
        <w:spacing w:before="0" w:beforeAutospacing="0" w:after="0" w:afterAutospacing="0"/>
        <w:ind w:firstLine="709"/>
        <w:jc w:val="both"/>
        <w:rPr>
          <w:color w:val="000000" w:themeColor="text1"/>
          <w:sz w:val="28"/>
          <w:szCs w:val="28"/>
        </w:rPr>
      </w:pPr>
      <w:r w:rsidRPr="00AA05F1">
        <w:rPr>
          <w:color w:val="000000" w:themeColor="text1"/>
          <w:sz w:val="28"/>
          <w:szCs w:val="28"/>
        </w:rPr>
        <w:t>По линии опеки и попечительства 6 чел. отдохнуло в ДООЛ «Бригантина».</w:t>
      </w:r>
    </w:p>
    <w:p w:rsidR="00504694" w:rsidRPr="00AA05F1" w:rsidRDefault="00504694" w:rsidP="00504694">
      <w:pPr>
        <w:tabs>
          <w:tab w:val="left" w:pos="284"/>
        </w:tabs>
        <w:spacing w:after="0" w:line="240" w:lineRule="auto"/>
        <w:ind w:firstLine="709"/>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По линии отдела молодежи:</w:t>
      </w:r>
    </w:p>
    <w:p w:rsidR="00504694" w:rsidRPr="00AA05F1" w:rsidRDefault="00504694" w:rsidP="00504694">
      <w:pPr>
        <w:numPr>
          <w:ilvl w:val="0"/>
          <w:numId w:val="49"/>
        </w:numPr>
        <w:tabs>
          <w:tab w:val="left" w:pos="284"/>
        </w:tabs>
        <w:spacing w:after="0" w:line="240" w:lineRule="auto"/>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Краевой палаточный лагерь 13 путевок (Тим Юниор): </w:t>
      </w:r>
    </w:p>
    <w:p w:rsidR="00504694" w:rsidRPr="00AA05F1" w:rsidRDefault="00504694" w:rsidP="00504694">
      <w:pPr>
        <w:pStyle w:val="a3"/>
        <w:numPr>
          <w:ilvl w:val="0"/>
          <w:numId w:val="49"/>
        </w:numPr>
        <w:spacing w:after="0" w:line="240" w:lineRule="auto"/>
        <w:ind w:left="0" w:firstLine="435"/>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Трудоустройство  8</w:t>
      </w:r>
      <w:r w:rsidRPr="00AA05F1">
        <w:rPr>
          <w:rFonts w:ascii="Times New Roman" w:hAnsi="Times New Roman"/>
          <w:color w:val="000000" w:themeColor="text1"/>
          <w:sz w:val="28"/>
          <w:szCs w:val="28"/>
          <w:lang w:val="en-US"/>
        </w:rPr>
        <w:t>7</w:t>
      </w:r>
      <w:r w:rsidRPr="00AA05F1">
        <w:rPr>
          <w:rFonts w:ascii="Times New Roman" w:hAnsi="Times New Roman"/>
          <w:color w:val="000000" w:themeColor="text1"/>
          <w:sz w:val="28"/>
          <w:szCs w:val="28"/>
        </w:rPr>
        <w:t xml:space="preserve"> человека:</w:t>
      </w:r>
    </w:p>
    <w:p w:rsidR="00504694" w:rsidRPr="00AA05F1" w:rsidRDefault="00504694" w:rsidP="00504694">
      <w:pPr>
        <w:pStyle w:val="a3"/>
        <w:spacing w:after="0" w:line="240" w:lineRule="auto"/>
        <w:ind w:left="795"/>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Сплав  (водный поход) 10 подростков </w:t>
      </w:r>
    </w:p>
    <w:p w:rsidR="00504694" w:rsidRPr="00AA05F1" w:rsidRDefault="00504694" w:rsidP="00504694">
      <w:pPr>
        <w:spacing w:after="0" w:line="240" w:lineRule="auto"/>
        <w:ind w:firstLine="709"/>
        <w:contextualSpacing/>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По линии МБУЗ «</w:t>
      </w:r>
      <w:proofErr w:type="gramStart"/>
      <w:r w:rsidRPr="00AA05F1">
        <w:rPr>
          <w:rFonts w:ascii="Times New Roman" w:hAnsi="Times New Roman" w:cs="Times New Roman"/>
          <w:color w:val="000000" w:themeColor="text1"/>
          <w:sz w:val="28"/>
          <w:szCs w:val="28"/>
        </w:rPr>
        <w:t>Саянская</w:t>
      </w:r>
      <w:proofErr w:type="gramEnd"/>
      <w:r w:rsidRPr="00AA05F1">
        <w:rPr>
          <w:rFonts w:ascii="Times New Roman" w:hAnsi="Times New Roman" w:cs="Times New Roman"/>
          <w:color w:val="000000" w:themeColor="text1"/>
          <w:sz w:val="28"/>
          <w:szCs w:val="28"/>
        </w:rPr>
        <w:t xml:space="preserve"> ЦРБ» 18 чел</w:t>
      </w:r>
    </w:p>
    <w:p w:rsidR="00504694" w:rsidRPr="00AA05F1" w:rsidRDefault="00504694" w:rsidP="00504694">
      <w:pPr>
        <w:pStyle w:val="a3"/>
        <w:spacing w:after="0" w:line="240" w:lineRule="auto"/>
        <w:ind w:left="0" w:firstLine="709"/>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За счет средств краевого бюджета  от Министерства образования Красноярского края отдохнуло 2 чел. в оздоровительном лагере «Кипарис» г</w:t>
      </w:r>
      <w:proofErr w:type="gramStart"/>
      <w:r w:rsidRPr="00AA05F1">
        <w:rPr>
          <w:rFonts w:ascii="Times New Roman" w:hAnsi="Times New Roman"/>
          <w:color w:val="000000" w:themeColor="text1"/>
          <w:sz w:val="28"/>
          <w:szCs w:val="28"/>
        </w:rPr>
        <w:t>.А</w:t>
      </w:r>
      <w:proofErr w:type="gramEnd"/>
      <w:r w:rsidRPr="00AA05F1">
        <w:rPr>
          <w:rFonts w:ascii="Times New Roman" w:hAnsi="Times New Roman"/>
          <w:color w:val="000000" w:themeColor="text1"/>
          <w:sz w:val="28"/>
          <w:szCs w:val="28"/>
        </w:rPr>
        <w:t>лушта Краснодарский край (одаренные дети).</w:t>
      </w:r>
    </w:p>
    <w:p w:rsidR="00504694" w:rsidRPr="00AA05F1" w:rsidRDefault="00504694" w:rsidP="00504694">
      <w:pPr>
        <w:spacing w:after="0" w:line="240" w:lineRule="auto"/>
        <w:ind w:firstLine="709"/>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 оздоровления (фактически) во всех видах отдыха детей к общему количеству детей в 2016 году составляет – 94,8%, в 2015 году составлял </w:t>
      </w:r>
      <w:r w:rsidRPr="00AA05F1">
        <w:rPr>
          <w:rFonts w:ascii="Times New Roman" w:hAnsi="Times New Roman" w:cs="Times New Roman"/>
          <w:color w:val="000000" w:themeColor="text1"/>
          <w:sz w:val="28"/>
          <w:szCs w:val="28"/>
        </w:rPr>
        <w:lastRenderedPageBreak/>
        <w:t xml:space="preserve">96,8%. Снижение произошло из-за количества выделяемых путевок </w:t>
      </w:r>
      <w:proofErr w:type="gramStart"/>
      <w:r w:rsidRPr="00AA05F1">
        <w:rPr>
          <w:rFonts w:ascii="Times New Roman" w:hAnsi="Times New Roman" w:cs="Times New Roman"/>
          <w:color w:val="000000" w:themeColor="text1"/>
          <w:sz w:val="28"/>
          <w:szCs w:val="28"/>
        </w:rPr>
        <w:t>в</w:t>
      </w:r>
      <w:proofErr w:type="gramEnd"/>
      <w:r w:rsidRPr="00AA05F1">
        <w:rPr>
          <w:rFonts w:ascii="Times New Roman" w:hAnsi="Times New Roman" w:cs="Times New Roman"/>
          <w:color w:val="000000" w:themeColor="text1"/>
          <w:sz w:val="28"/>
          <w:szCs w:val="28"/>
        </w:rPr>
        <w:t xml:space="preserve"> </w:t>
      </w:r>
      <w:proofErr w:type="gramStart"/>
      <w:r w:rsidRPr="00AA05F1">
        <w:rPr>
          <w:rFonts w:ascii="Times New Roman" w:hAnsi="Times New Roman" w:cs="Times New Roman"/>
          <w:color w:val="000000" w:themeColor="text1"/>
          <w:sz w:val="28"/>
          <w:szCs w:val="28"/>
        </w:rPr>
        <w:t>ЗОЛ</w:t>
      </w:r>
      <w:proofErr w:type="gramEnd"/>
      <w:r w:rsidRPr="00AA05F1">
        <w:rPr>
          <w:rFonts w:ascii="Times New Roman" w:hAnsi="Times New Roman" w:cs="Times New Roman"/>
          <w:color w:val="000000" w:themeColor="text1"/>
          <w:sz w:val="28"/>
          <w:szCs w:val="28"/>
        </w:rPr>
        <w:t xml:space="preserve"> по линии социальной защиты и по линии культуры. </w:t>
      </w:r>
    </w:p>
    <w:p w:rsidR="00504694" w:rsidRPr="00AA05F1" w:rsidRDefault="00504694" w:rsidP="002D253A">
      <w:pPr>
        <w:pStyle w:val="Default"/>
        <w:ind w:firstLine="357"/>
        <w:jc w:val="both"/>
        <w:rPr>
          <w:color w:val="000000" w:themeColor="text1"/>
          <w:sz w:val="28"/>
          <w:szCs w:val="28"/>
        </w:rPr>
      </w:pPr>
      <w:r w:rsidRPr="00AA05F1">
        <w:rPr>
          <w:color w:val="000000" w:themeColor="text1"/>
          <w:sz w:val="28"/>
          <w:szCs w:val="28"/>
        </w:rPr>
        <w:t>Исходя из вышеизложенного, в 2016-2017уч.</w:t>
      </w:r>
      <w:r w:rsidR="00DA1AA0">
        <w:rPr>
          <w:color w:val="000000" w:themeColor="text1"/>
          <w:sz w:val="28"/>
          <w:szCs w:val="28"/>
        </w:rPr>
        <w:t xml:space="preserve"> </w:t>
      </w:r>
      <w:r w:rsidRPr="00AA05F1">
        <w:rPr>
          <w:color w:val="000000" w:themeColor="text1"/>
          <w:sz w:val="28"/>
          <w:szCs w:val="28"/>
        </w:rPr>
        <w:t xml:space="preserve">году  перед системой образования района  поставлены следующие задачи: </w:t>
      </w:r>
    </w:p>
    <w:p w:rsidR="00504694" w:rsidRPr="00AA05F1" w:rsidRDefault="00504694" w:rsidP="00504694">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организация работы по созданию совместных межведомственных проектов по воспитанию гражданственности, патриотичности, толерантности; </w:t>
      </w:r>
    </w:p>
    <w:p w:rsidR="00504694" w:rsidRPr="00AA05F1" w:rsidRDefault="00504694" w:rsidP="00504694">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внедрение в систему дополнительного образования новых форм реализации дополнительных образовательных программ (сетевая форма); </w:t>
      </w:r>
    </w:p>
    <w:p w:rsidR="00BB0914" w:rsidRPr="00AA05F1" w:rsidRDefault="00504694" w:rsidP="00BB0914">
      <w:pPr>
        <w:pStyle w:val="a3"/>
        <w:numPr>
          <w:ilvl w:val="0"/>
          <w:numId w:val="4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b/>
          <w:color w:val="000000" w:themeColor="text1"/>
          <w:sz w:val="28"/>
          <w:szCs w:val="28"/>
        </w:rPr>
      </w:pPr>
      <w:r w:rsidRPr="00AA05F1">
        <w:rPr>
          <w:rFonts w:ascii="Times New Roman" w:hAnsi="Times New Roman"/>
          <w:color w:val="000000" w:themeColor="text1"/>
          <w:sz w:val="28"/>
          <w:szCs w:val="28"/>
        </w:rPr>
        <w:t>улучшение материально – технической базы образовательных организаций.</w:t>
      </w:r>
    </w:p>
    <w:p w:rsidR="00BB0914" w:rsidRPr="00AA05F1" w:rsidRDefault="00BB0914" w:rsidP="00BB0914">
      <w:pPr>
        <w:numPr>
          <w:ilvl w:val="0"/>
          <w:numId w:val="22"/>
        </w:numPr>
        <w:spacing w:after="0" w:line="240" w:lineRule="auto"/>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внедрения новых дополнительных образовательных программ, реализуемых в сетевой форме.</w:t>
      </w:r>
    </w:p>
    <w:p w:rsidR="00BB0914" w:rsidRPr="00AA05F1" w:rsidRDefault="00BB0914" w:rsidP="00BB0914">
      <w:pPr>
        <w:pStyle w:val="12"/>
        <w:widowControl/>
        <w:numPr>
          <w:ilvl w:val="0"/>
          <w:numId w:val="20"/>
        </w:numPr>
        <w:autoSpaceDE/>
        <w:autoSpaceDN/>
        <w:adjustRightInd/>
        <w:ind w:right="-1"/>
        <w:jc w:val="both"/>
        <w:rPr>
          <w:color w:val="000000" w:themeColor="text1"/>
          <w:sz w:val="28"/>
          <w:szCs w:val="28"/>
        </w:rPr>
      </w:pPr>
      <w:r w:rsidRPr="00AA05F1">
        <w:rPr>
          <w:color w:val="000000" w:themeColor="text1"/>
          <w:sz w:val="28"/>
          <w:szCs w:val="28"/>
        </w:rPr>
        <w:t>выявление и поддержка одаренных детей и подростков через организацию районных и участие в краевых мероприятиях и мероприятиях более высокого уровня.</w:t>
      </w:r>
    </w:p>
    <w:p w:rsidR="00BB0914" w:rsidRPr="00AA05F1" w:rsidRDefault="00BB0914" w:rsidP="00BB0914">
      <w:pPr>
        <w:pStyle w:val="12"/>
        <w:widowControl/>
        <w:numPr>
          <w:ilvl w:val="0"/>
          <w:numId w:val="20"/>
        </w:numPr>
        <w:autoSpaceDE/>
        <w:autoSpaceDN/>
        <w:adjustRightInd/>
        <w:ind w:right="-1"/>
        <w:jc w:val="both"/>
        <w:rPr>
          <w:color w:val="000000" w:themeColor="text1"/>
          <w:sz w:val="28"/>
          <w:szCs w:val="28"/>
        </w:rPr>
      </w:pPr>
      <w:r w:rsidRPr="00AA05F1">
        <w:rPr>
          <w:color w:val="000000" w:themeColor="text1"/>
          <w:sz w:val="28"/>
          <w:szCs w:val="28"/>
        </w:rPr>
        <w:t>разработке индивидуальных маршрутов сопровождения одаренного ребенка;</w:t>
      </w:r>
    </w:p>
    <w:p w:rsidR="00BB0914" w:rsidRPr="00AA05F1" w:rsidRDefault="00BB0914" w:rsidP="00BB0914">
      <w:pPr>
        <w:pStyle w:val="12"/>
        <w:widowControl/>
        <w:numPr>
          <w:ilvl w:val="0"/>
          <w:numId w:val="20"/>
        </w:numPr>
        <w:autoSpaceDE/>
        <w:autoSpaceDN/>
        <w:adjustRightInd/>
        <w:ind w:left="714" w:hanging="357"/>
        <w:jc w:val="both"/>
        <w:rPr>
          <w:color w:val="000000" w:themeColor="text1"/>
          <w:sz w:val="28"/>
          <w:szCs w:val="28"/>
        </w:rPr>
      </w:pPr>
      <w:r w:rsidRPr="00AA05F1">
        <w:rPr>
          <w:color w:val="000000" w:themeColor="text1"/>
          <w:sz w:val="28"/>
          <w:szCs w:val="28"/>
        </w:rPr>
        <w:t>внедрение платных дополнительных образовательных услуг (для дошкольников), привлечение  денежных средств за предоставление дополнительных платных услуг населению.</w:t>
      </w:r>
    </w:p>
    <w:p w:rsidR="00BB0914" w:rsidRPr="00AA05F1" w:rsidRDefault="00BB0914" w:rsidP="00BB0914">
      <w:pPr>
        <w:pStyle w:val="12"/>
        <w:widowControl/>
        <w:numPr>
          <w:ilvl w:val="0"/>
          <w:numId w:val="20"/>
        </w:numPr>
        <w:autoSpaceDE/>
        <w:autoSpaceDN/>
        <w:adjustRightInd/>
        <w:ind w:left="714" w:hanging="357"/>
        <w:jc w:val="both"/>
        <w:rPr>
          <w:color w:val="000000" w:themeColor="text1"/>
          <w:sz w:val="28"/>
          <w:szCs w:val="28"/>
        </w:rPr>
      </w:pPr>
      <w:r w:rsidRPr="00AA05F1">
        <w:rPr>
          <w:color w:val="000000" w:themeColor="text1"/>
          <w:sz w:val="28"/>
          <w:szCs w:val="28"/>
        </w:rPr>
        <w:t xml:space="preserve">организация деятельности правового клуба </w:t>
      </w:r>
    </w:p>
    <w:p w:rsidR="00BB0914" w:rsidRPr="00AA05F1" w:rsidRDefault="000D436F" w:rsidP="00BB0914">
      <w:pPr>
        <w:numPr>
          <w:ilvl w:val="0"/>
          <w:numId w:val="20"/>
        </w:numPr>
        <w:spacing w:after="0" w:line="240" w:lineRule="auto"/>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ф</w:t>
      </w:r>
      <w:r w:rsidR="00BB0914" w:rsidRPr="00AA05F1">
        <w:rPr>
          <w:rFonts w:ascii="Times New Roman" w:hAnsi="Times New Roman" w:cs="Times New Roman"/>
          <w:color w:val="000000" w:themeColor="text1"/>
          <w:sz w:val="28"/>
          <w:szCs w:val="28"/>
        </w:rPr>
        <w:t>ормирование гражданской ответственности и патриотизма через работу Районного совета детских организаций, объединений ЦДТ путем вовлечения школьников в общественно-полезную деятельность.</w:t>
      </w:r>
    </w:p>
    <w:p w:rsidR="00EE5EE5" w:rsidRPr="00AA05F1" w:rsidRDefault="00EE5EE5" w:rsidP="003C10E7">
      <w:pPr>
        <w:spacing w:after="0" w:line="240" w:lineRule="auto"/>
        <w:jc w:val="both"/>
        <w:rPr>
          <w:rFonts w:ascii="Times New Roman" w:hAnsi="Times New Roman"/>
          <w:b/>
          <w:color w:val="000000" w:themeColor="text1"/>
          <w:sz w:val="28"/>
          <w:szCs w:val="28"/>
        </w:rPr>
      </w:pPr>
    </w:p>
    <w:p w:rsidR="003C10E7" w:rsidRPr="00AA05F1" w:rsidRDefault="003C10E7" w:rsidP="00AA0472">
      <w:pPr>
        <w:pStyle w:val="a3"/>
        <w:numPr>
          <w:ilvl w:val="0"/>
          <w:numId w:val="26"/>
        </w:numPr>
        <w:spacing w:after="0" w:line="240" w:lineRule="auto"/>
        <w:jc w:val="center"/>
        <w:rPr>
          <w:rFonts w:ascii="Times New Roman" w:hAnsi="Times New Roman"/>
          <w:b/>
          <w:color w:val="000000" w:themeColor="text1"/>
          <w:sz w:val="28"/>
          <w:szCs w:val="28"/>
        </w:rPr>
      </w:pPr>
      <w:r w:rsidRPr="00AA05F1">
        <w:rPr>
          <w:rFonts w:ascii="Times New Roman" w:hAnsi="Times New Roman"/>
          <w:b/>
          <w:color w:val="000000" w:themeColor="text1"/>
          <w:sz w:val="28"/>
          <w:szCs w:val="28"/>
        </w:rPr>
        <w:t>Кадровый потенциал педагогического и административного состава.</w:t>
      </w:r>
    </w:p>
    <w:p w:rsidR="008929EB" w:rsidRPr="00AA05F1" w:rsidRDefault="005A4858" w:rsidP="00E134AB">
      <w:pPr>
        <w:spacing w:after="0" w:line="240" w:lineRule="auto"/>
        <w:ind w:firstLine="56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П</w:t>
      </w:r>
      <w:r w:rsidR="008929EB" w:rsidRPr="00AA05F1">
        <w:rPr>
          <w:rFonts w:ascii="Times New Roman" w:hAnsi="Times New Roman"/>
          <w:color w:val="000000" w:themeColor="text1"/>
          <w:sz w:val="28"/>
          <w:szCs w:val="28"/>
        </w:rPr>
        <w:t>о состоянию на 01.07.2016 года в системе образования района работает  219 педагогов в школах, 60 в ДОУ, 10  – в МОУ ДОД «СР ЦДТ». Большая часть педагогов имеет высшее образование - 194 (67%), среднее специальное -86(30%), иное – 9 (3%)</w:t>
      </w:r>
    </w:p>
    <w:p w:rsidR="008929EB" w:rsidRPr="00AA05F1" w:rsidRDefault="008929EB" w:rsidP="00E134AB">
      <w:pPr>
        <w:spacing w:after="0" w:line="240" w:lineRule="auto"/>
        <w:ind w:firstLine="56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Уровень квалификации педагогических работников достаточно высок, доля педагогов с высшим образованием остается стабильным.</w:t>
      </w:r>
    </w:p>
    <w:p w:rsidR="008929EB" w:rsidRPr="00AA05F1" w:rsidRDefault="005A4858" w:rsidP="00AA0472">
      <w:pPr>
        <w:spacing w:after="0" w:line="240" w:lineRule="auto"/>
        <w:ind w:firstLine="708"/>
        <w:jc w:val="center"/>
        <w:rPr>
          <w:rFonts w:ascii="Times New Roman" w:hAnsi="Times New Roman"/>
          <w:color w:val="000000" w:themeColor="text1"/>
          <w:sz w:val="28"/>
          <w:szCs w:val="28"/>
        </w:rPr>
      </w:pPr>
      <w:r w:rsidRPr="00AA05F1">
        <w:rPr>
          <w:rFonts w:ascii="Times New Roman" w:hAnsi="Times New Roman"/>
          <w:noProof/>
          <w:color w:val="000000" w:themeColor="text1"/>
          <w:sz w:val="28"/>
          <w:szCs w:val="28"/>
          <w:lang w:eastAsia="ru-RU"/>
        </w:rPr>
        <w:drawing>
          <wp:inline distT="0" distB="0" distL="0" distR="0">
            <wp:extent cx="3031388" cy="1777593"/>
            <wp:effectExtent l="19050" t="0" r="16612"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29EB" w:rsidRPr="00AA05F1" w:rsidRDefault="008929EB" w:rsidP="00E134AB">
      <w:pPr>
        <w:tabs>
          <w:tab w:val="left" w:pos="567"/>
        </w:tabs>
        <w:spacing w:after="0" w:line="240" w:lineRule="auto"/>
        <w:jc w:val="right"/>
        <w:rPr>
          <w:rFonts w:ascii="Times New Roman" w:hAnsi="Times New Roman"/>
          <w:b/>
          <w:color w:val="000000" w:themeColor="text1"/>
          <w:sz w:val="24"/>
          <w:szCs w:val="24"/>
        </w:rPr>
      </w:pPr>
    </w:p>
    <w:p w:rsidR="008929EB" w:rsidRPr="00AA05F1" w:rsidRDefault="00AA0472" w:rsidP="00E134AB">
      <w:pPr>
        <w:spacing w:after="0" w:line="240" w:lineRule="auto"/>
        <w:ind w:right="20"/>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Рис.2.1 </w:t>
      </w:r>
      <w:r w:rsidR="008929EB" w:rsidRPr="00AA05F1">
        <w:rPr>
          <w:rFonts w:ascii="Times New Roman" w:hAnsi="Times New Roman"/>
          <w:color w:val="000000" w:themeColor="text1"/>
          <w:sz w:val="24"/>
          <w:szCs w:val="24"/>
        </w:rPr>
        <w:t xml:space="preserve">Образовательный ценз педагогов </w:t>
      </w:r>
    </w:p>
    <w:p w:rsidR="008929EB" w:rsidRPr="00AA05F1" w:rsidRDefault="00AA0472" w:rsidP="00E134AB">
      <w:pPr>
        <w:widowControl w:val="0"/>
        <w:spacing w:after="0" w:line="240" w:lineRule="auto"/>
        <w:ind w:firstLine="709"/>
        <w:jc w:val="center"/>
        <w:rPr>
          <w:rFonts w:ascii="Times New Roman" w:hAnsi="Times New Roman"/>
          <w:b/>
          <w:color w:val="000000" w:themeColor="text1"/>
          <w:sz w:val="28"/>
          <w:szCs w:val="28"/>
        </w:rPr>
      </w:pPr>
      <w:r w:rsidRPr="00AA05F1">
        <w:rPr>
          <w:rFonts w:ascii="Times New Roman" w:hAnsi="Times New Roman"/>
          <w:b/>
          <w:color w:val="000000" w:themeColor="text1"/>
          <w:sz w:val="28"/>
          <w:szCs w:val="28"/>
        </w:rPr>
        <w:lastRenderedPageBreak/>
        <w:t xml:space="preserve">2.1.  </w:t>
      </w:r>
      <w:r w:rsidR="008929EB" w:rsidRPr="00AA05F1">
        <w:rPr>
          <w:rFonts w:ascii="Times New Roman" w:hAnsi="Times New Roman"/>
          <w:b/>
          <w:color w:val="000000" w:themeColor="text1"/>
          <w:sz w:val="28"/>
          <w:szCs w:val="28"/>
        </w:rPr>
        <w:t>Повышение квалификации педагогических кадров.</w:t>
      </w:r>
    </w:p>
    <w:p w:rsidR="008929EB" w:rsidRPr="00AA05F1" w:rsidRDefault="008929EB" w:rsidP="00E134AB">
      <w:pPr>
        <w:pStyle w:val="50"/>
        <w:shd w:val="clear" w:color="auto" w:fill="auto"/>
        <w:spacing w:line="240" w:lineRule="auto"/>
        <w:ind w:left="40" w:right="40" w:firstLine="52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Современное образование претерпевает значительные изменения: вводятся новые стандарты, меняются концепции преподавания предметов «математика», «история», «русский язык», обновляются их содержание и методики.</w:t>
      </w:r>
    </w:p>
    <w:p w:rsidR="008929EB" w:rsidRPr="00AA05F1" w:rsidRDefault="008929EB" w:rsidP="00E134AB">
      <w:pPr>
        <w:pStyle w:val="ParaAttribute3"/>
        <w:wordWrap/>
        <w:spacing w:after="0"/>
        <w:ind w:firstLine="527"/>
        <w:rPr>
          <w:rFonts w:eastAsia="Calibri"/>
          <w:color w:val="000000" w:themeColor="text1"/>
          <w:sz w:val="28"/>
          <w:szCs w:val="28"/>
          <w:lang w:eastAsia="en-US"/>
        </w:rPr>
      </w:pPr>
      <w:r w:rsidRPr="00AA05F1">
        <w:rPr>
          <w:rFonts w:eastAsia="Calibri"/>
          <w:color w:val="000000" w:themeColor="text1"/>
          <w:sz w:val="28"/>
          <w:szCs w:val="28"/>
          <w:lang w:eastAsia="en-US"/>
        </w:rPr>
        <w:t xml:space="preserve">Внедрение новых федеральных стандартов диктует необходимость изменений представлений учителя о своей деятельности от традиционного предметного содержания обучения к обучению, нацеленному на формирование у школьников </w:t>
      </w:r>
      <w:proofErr w:type="spellStart"/>
      <w:r w:rsidRPr="00AA05F1">
        <w:rPr>
          <w:rFonts w:eastAsia="Calibri"/>
          <w:color w:val="000000" w:themeColor="text1"/>
          <w:sz w:val="28"/>
          <w:szCs w:val="28"/>
          <w:lang w:eastAsia="en-US"/>
        </w:rPr>
        <w:t>метапредметных</w:t>
      </w:r>
      <w:proofErr w:type="spellEnd"/>
      <w:r w:rsidRPr="00AA05F1">
        <w:rPr>
          <w:rFonts w:eastAsia="Calibri"/>
          <w:color w:val="000000" w:themeColor="text1"/>
          <w:sz w:val="28"/>
          <w:szCs w:val="28"/>
          <w:lang w:eastAsia="en-US"/>
        </w:rPr>
        <w:t xml:space="preserve"> компетентностей, позволяющих применять полученные знания для решения реальных задач.</w:t>
      </w:r>
    </w:p>
    <w:p w:rsidR="008929EB" w:rsidRPr="00AA05F1" w:rsidRDefault="008929EB" w:rsidP="00E134AB">
      <w:pPr>
        <w:pStyle w:val="ParaAttribute3"/>
        <w:wordWrap/>
        <w:spacing w:after="0"/>
        <w:ind w:firstLine="527"/>
        <w:rPr>
          <w:rFonts w:eastAsia="Calibri"/>
          <w:color w:val="000000" w:themeColor="text1"/>
          <w:sz w:val="28"/>
          <w:szCs w:val="28"/>
          <w:lang w:eastAsia="en-US"/>
        </w:rPr>
      </w:pPr>
      <w:r w:rsidRPr="00AA05F1">
        <w:rPr>
          <w:rFonts w:eastAsia="Calibri"/>
          <w:color w:val="000000" w:themeColor="text1"/>
          <w:sz w:val="28"/>
          <w:szCs w:val="28"/>
          <w:lang w:eastAsia="en-US"/>
        </w:rPr>
        <w:t>Меняющееся содержание школьного образования требует новых компетентностей и от самого педагога, которые отражены в принятом профессиональном стандарте педагога.</w:t>
      </w:r>
    </w:p>
    <w:p w:rsidR="008929EB" w:rsidRPr="00AA05F1" w:rsidRDefault="008929EB" w:rsidP="00E134AB">
      <w:pPr>
        <w:spacing w:after="0" w:line="240" w:lineRule="auto"/>
        <w:ind w:firstLine="52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связи с этим усилия управления образования и педагогических коллективов каждого образовательного учреждения района направлены на поиски путей и механизмов постоянного обновления, повышения эффективности деятельности и улучшения качества образования и воспитания. </w:t>
      </w:r>
    </w:p>
    <w:p w:rsidR="008929EB" w:rsidRPr="00AA05F1" w:rsidRDefault="008929EB" w:rsidP="00E134AB">
      <w:pPr>
        <w:widowControl w:val="0"/>
        <w:spacing w:after="0" w:line="240" w:lineRule="auto"/>
        <w:ind w:firstLine="52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Важным показателем результативности деятельности является обеспечение качества образовательных услуг. В этом большое значение имеет повышение квалификации педагогов. </w:t>
      </w:r>
    </w:p>
    <w:p w:rsidR="008929EB" w:rsidRPr="00AA05F1" w:rsidRDefault="008929EB" w:rsidP="00E134AB">
      <w:pPr>
        <w:widowControl w:val="0"/>
        <w:spacing w:after="0" w:line="240" w:lineRule="auto"/>
        <w:ind w:firstLine="52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Повышение квалификации педагогических кадров в 2015-2016 году проходило на разных уровнях: уровень образовательного учреждения - муниципальный уровень, региональный уровень. </w:t>
      </w:r>
    </w:p>
    <w:p w:rsidR="008929EB" w:rsidRPr="00AA05F1" w:rsidRDefault="008929EB" w:rsidP="00E134AB">
      <w:pPr>
        <w:widowControl w:val="0"/>
        <w:spacing w:after="0" w:line="240" w:lineRule="auto"/>
        <w:ind w:firstLine="52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Методические темы учреждений были посвящены работе по формированию профессиональных компетенций педагогов в условиях реализации ФГОС. В образовательных учреждениях работали школьные методические объединения, педагогические советы. </w:t>
      </w:r>
      <w:proofErr w:type="gramStart"/>
      <w:r w:rsidRPr="00AA05F1">
        <w:rPr>
          <w:rFonts w:ascii="Times New Roman" w:hAnsi="Times New Roman"/>
          <w:color w:val="000000" w:themeColor="text1"/>
          <w:sz w:val="28"/>
          <w:szCs w:val="28"/>
        </w:rPr>
        <w:t xml:space="preserve">Направления работы и тематика определялись с учетом изменений,  происходящих в образовании: разработка и реализация программ учебных дисциплин в рамках основной общеобразовательной программы, переход на ФГОС ООО, проектирование современного урока и его анализ, организация образовательного процесса на уроке и внеурочной деятельности, инновационные технологии и методики формирования УУД на уроках и внеурочной деятельности и.т.д. </w:t>
      </w:r>
      <w:proofErr w:type="gramEnd"/>
    </w:p>
    <w:p w:rsidR="008929EB" w:rsidRPr="00AA05F1" w:rsidRDefault="008929EB" w:rsidP="00E134AB">
      <w:pPr>
        <w:spacing w:after="0" w:line="240" w:lineRule="auto"/>
        <w:ind w:firstLine="567"/>
        <w:contextualSpacing/>
        <w:jc w:val="both"/>
        <w:rPr>
          <w:rFonts w:ascii="Times New Roman" w:hAnsi="Times New Roman"/>
          <w:color w:val="000000" w:themeColor="text1"/>
          <w:sz w:val="28"/>
          <w:szCs w:val="28"/>
        </w:rPr>
      </w:pPr>
      <w:proofErr w:type="gramStart"/>
      <w:r w:rsidRPr="00AA05F1">
        <w:rPr>
          <w:rFonts w:ascii="Times New Roman" w:hAnsi="Times New Roman"/>
          <w:color w:val="000000" w:themeColor="text1"/>
          <w:sz w:val="28"/>
          <w:szCs w:val="28"/>
        </w:rPr>
        <w:t xml:space="preserve">На муниципальном уровне в 2015-2016 </w:t>
      </w:r>
      <w:proofErr w:type="spellStart"/>
      <w:r w:rsidRPr="00AA05F1">
        <w:rPr>
          <w:rFonts w:ascii="Times New Roman" w:hAnsi="Times New Roman"/>
          <w:color w:val="000000" w:themeColor="text1"/>
          <w:sz w:val="28"/>
          <w:szCs w:val="28"/>
        </w:rPr>
        <w:t>уч</w:t>
      </w:r>
      <w:proofErr w:type="spellEnd"/>
      <w:r w:rsidRPr="00AA05F1">
        <w:rPr>
          <w:rFonts w:ascii="Times New Roman" w:hAnsi="Times New Roman"/>
          <w:color w:val="000000" w:themeColor="text1"/>
          <w:sz w:val="28"/>
          <w:szCs w:val="28"/>
        </w:rPr>
        <w:t xml:space="preserve">. г. для педагогов организована следующая система методической работы направленная на повышение их квалификации и педагогического мастерства: заседания районного методического совета, районные методические объединения, стажерские площадки, районная педагогическая конференция «Мои Инновации: эффективные механизмы деятельности педагога на основе системно - </w:t>
      </w:r>
      <w:proofErr w:type="spellStart"/>
      <w:r w:rsidRPr="00AA05F1">
        <w:rPr>
          <w:rFonts w:ascii="Times New Roman" w:hAnsi="Times New Roman"/>
          <w:color w:val="000000" w:themeColor="text1"/>
          <w:sz w:val="28"/>
          <w:szCs w:val="28"/>
        </w:rPr>
        <w:t>деятельностного</w:t>
      </w:r>
      <w:proofErr w:type="spellEnd"/>
      <w:r w:rsidRPr="00AA05F1">
        <w:rPr>
          <w:rFonts w:ascii="Times New Roman" w:hAnsi="Times New Roman"/>
          <w:color w:val="000000" w:themeColor="text1"/>
          <w:sz w:val="28"/>
          <w:szCs w:val="28"/>
        </w:rPr>
        <w:t xml:space="preserve"> подхода», семинары для заместителей руководителей ОУ, консультации для административных работников и педагогов ОО касающихся вопросов организации</w:t>
      </w:r>
      <w:proofErr w:type="gramEnd"/>
      <w:r w:rsidRPr="00AA05F1">
        <w:rPr>
          <w:rFonts w:ascii="Times New Roman" w:hAnsi="Times New Roman"/>
          <w:color w:val="000000" w:themeColor="text1"/>
          <w:sz w:val="28"/>
          <w:szCs w:val="28"/>
        </w:rPr>
        <w:t xml:space="preserve"> образовательного процесса, аттестации и т.д.</w:t>
      </w:r>
    </w:p>
    <w:p w:rsidR="008929EB" w:rsidRPr="00AA05F1" w:rsidRDefault="005A4858" w:rsidP="00E134AB">
      <w:pPr>
        <w:widowControl w:val="0"/>
        <w:spacing w:after="0" w:line="240" w:lineRule="auto"/>
        <w:ind w:firstLine="56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В</w:t>
      </w:r>
      <w:r w:rsidR="008929EB" w:rsidRPr="00AA05F1">
        <w:rPr>
          <w:rFonts w:ascii="Times New Roman" w:hAnsi="Times New Roman"/>
          <w:color w:val="000000" w:themeColor="text1"/>
          <w:sz w:val="28"/>
          <w:szCs w:val="28"/>
        </w:rPr>
        <w:t xml:space="preserve"> рамках Стратегии развития образования района осуществлен запуск </w:t>
      </w:r>
      <w:r w:rsidR="008929EB" w:rsidRPr="00AA05F1">
        <w:rPr>
          <w:rFonts w:ascii="Times New Roman" w:hAnsi="Times New Roman"/>
          <w:color w:val="000000" w:themeColor="text1"/>
          <w:sz w:val="28"/>
          <w:szCs w:val="28"/>
        </w:rPr>
        <w:lastRenderedPageBreak/>
        <w:t>трех стажерских площадок - эффективной практико-ориентированной формы прохождения повышения квалификации педагогов, с целью изучения педагогами передового опыта образовательных организаций района и развития на практике профессиональных компетенций педагогических работников.</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Площадки были организованы на базе двух школ и одного детского сада уже имеющих опыт работы по организации образовательного процесса. </w:t>
      </w:r>
    </w:p>
    <w:p w:rsidR="008929EB" w:rsidRPr="00AA05F1" w:rsidRDefault="008929EB" w:rsidP="00E134AB">
      <w:pPr>
        <w:widowControl w:val="0"/>
        <w:spacing w:after="0" w:line="240" w:lineRule="auto"/>
        <w:ind w:firstLine="709"/>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1. МБОУ АСОШ №1. </w:t>
      </w:r>
      <w:proofErr w:type="gramStart"/>
      <w:r w:rsidRPr="00AA05F1">
        <w:rPr>
          <w:rFonts w:ascii="Times New Roman" w:hAnsi="Times New Roman"/>
          <w:color w:val="000000" w:themeColor="text1"/>
          <w:sz w:val="28"/>
          <w:szCs w:val="28"/>
        </w:rPr>
        <w:t>По итогам краевого конкурса по отбору базовых площадок в рамках реализации Федеральной целевой программы развития образования на 2011–2015 годы МБОУ «Агинская СОШ№1» присвоен статус базовой площадки по распространению современных образовательных и организационно-правовых моделей, обеспечивающих успешную социализацию детей с ограниченными возможностями здоровья и детей-инвалидов, поэтому на базе школы открыта муниципальная стажерская площадка «Реализация образовательных программ с учетом особенностей детей с</w:t>
      </w:r>
      <w:proofErr w:type="gramEnd"/>
      <w:r w:rsidRPr="00AA05F1">
        <w:rPr>
          <w:rFonts w:ascii="Times New Roman" w:hAnsi="Times New Roman"/>
          <w:color w:val="000000" w:themeColor="text1"/>
          <w:sz w:val="28"/>
          <w:szCs w:val="28"/>
        </w:rPr>
        <w:t xml:space="preserve"> ограниченными возможностями здоровья».</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Стажер</w:t>
      </w:r>
      <w:r w:rsidR="005A4858" w:rsidRPr="00AA05F1">
        <w:rPr>
          <w:rFonts w:ascii="Times New Roman" w:hAnsi="Times New Roman"/>
          <w:color w:val="000000" w:themeColor="text1"/>
          <w:sz w:val="28"/>
          <w:szCs w:val="28"/>
        </w:rPr>
        <w:t xml:space="preserve">ская площадка </w:t>
      </w:r>
      <w:r w:rsidRPr="00AA05F1">
        <w:rPr>
          <w:rFonts w:ascii="Times New Roman" w:hAnsi="Times New Roman"/>
          <w:color w:val="000000" w:themeColor="text1"/>
          <w:sz w:val="28"/>
          <w:szCs w:val="28"/>
        </w:rPr>
        <w:t xml:space="preserve"> начала работу с января 2016 года.</w:t>
      </w:r>
      <w:r w:rsidRPr="00AA05F1">
        <w:rPr>
          <w:rFonts w:ascii="Times New Roman" w:eastAsia="Calibri" w:hAnsi="Times New Roman"/>
          <w:color w:val="000000" w:themeColor="text1"/>
          <w:sz w:val="28"/>
          <w:szCs w:val="28"/>
        </w:rPr>
        <w:t xml:space="preserve"> Ц</w:t>
      </w:r>
      <w:r w:rsidRPr="00AA05F1">
        <w:rPr>
          <w:rFonts w:ascii="Times New Roman" w:hAnsi="Times New Roman"/>
          <w:iCs/>
          <w:color w:val="000000" w:themeColor="text1"/>
          <w:sz w:val="28"/>
          <w:szCs w:val="28"/>
        </w:rPr>
        <w:t>ель площадки</w:t>
      </w:r>
      <w:r w:rsidRPr="00AA05F1">
        <w:rPr>
          <w:rFonts w:ascii="Times New Roman" w:hAnsi="Times New Roman"/>
          <w:color w:val="000000" w:themeColor="text1"/>
          <w:sz w:val="28"/>
          <w:szCs w:val="28"/>
        </w:rPr>
        <w:t xml:space="preserve"> - совершенствование профессиональных компетенций педагогов в вопросах обучения и развития детей с ОВЗ, особенно детей с тяжелой умственной отсталостью в условиях инклюзивной практики. В работе стажерской площадки приняли участие 12 общеобразовательных организаций района.</w:t>
      </w:r>
    </w:p>
    <w:p w:rsidR="008929EB" w:rsidRPr="00AA05F1" w:rsidRDefault="008929EB" w:rsidP="00E134AB">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Грамотно организованная работа и знания психолого-педагогических особенностей детей с ОВЗ, которые получили стажеры, позволят им выбрать не только рациональные приемы работы, но и дифференцировать содержание учебного материала, не исключая «особого» ребенка из коллектива сверстников. Организаторы площадки представи</w:t>
      </w:r>
      <w:r w:rsidR="00AA45BF" w:rsidRPr="00AA05F1">
        <w:rPr>
          <w:rFonts w:ascii="Times New Roman" w:hAnsi="Times New Roman"/>
          <w:color w:val="000000" w:themeColor="text1"/>
          <w:sz w:val="28"/>
          <w:szCs w:val="28"/>
        </w:rPr>
        <w:t>ли</w:t>
      </w:r>
      <w:r w:rsidRPr="00AA05F1">
        <w:rPr>
          <w:rFonts w:ascii="Times New Roman" w:hAnsi="Times New Roman"/>
          <w:color w:val="000000" w:themeColor="text1"/>
          <w:sz w:val="28"/>
          <w:szCs w:val="28"/>
        </w:rPr>
        <w:t xml:space="preserve"> педагогам не только теоретические знания, но практические приемы работы с детьми с ОВЗ. Кроме того подробно разобраны вопросы планирования образовательной деятельности. В 2016-2017 </w:t>
      </w:r>
      <w:proofErr w:type="spellStart"/>
      <w:r w:rsidRPr="00AA05F1">
        <w:rPr>
          <w:rFonts w:ascii="Times New Roman" w:hAnsi="Times New Roman"/>
          <w:color w:val="000000" w:themeColor="text1"/>
          <w:sz w:val="28"/>
          <w:szCs w:val="28"/>
        </w:rPr>
        <w:t>уч</w:t>
      </w:r>
      <w:proofErr w:type="spellEnd"/>
      <w:r w:rsidRPr="00AA05F1">
        <w:rPr>
          <w:rFonts w:ascii="Times New Roman" w:hAnsi="Times New Roman"/>
          <w:color w:val="000000" w:themeColor="text1"/>
          <w:sz w:val="28"/>
          <w:szCs w:val="28"/>
        </w:rPr>
        <w:t xml:space="preserve">. году в связи с введением с 1 сентября ФГОС ОВЗ планируется посещение и мониторинг работы </w:t>
      </w:r>
      <w:r w:rsidR="00AA45BF" w:rsidRPr="00AA05F1">
        <w:rPr>
          <w:rFonts w:ascii="Times New Roman" w:hAnsi="Times New Roman"/>
          <w:color w:val="000000" w:themeColor="text1"/>
          <w:sz w:val="28"/>
          <w:szCs w:val="28"/>
        </w:rPr>
        <w:t>учреждений в данном направлении</w:t>
      </w:r>
      <w:r w:rsidRPr="00AA05F1">
        <w:rPr>
          <w:rFonts w:ascii="Times New Roman" w:hAnsi="Times New Roman"/>
          <w:color w:val="000000" w:themeColor="text1"/>
          <w:sz w:val="28"/>
          <w:szCs w:val="28"/>
        </w:rPr>
        <w:t>.</w:t>
      </w:r>
      <w:r w:rsidRPr="00AA05F1">
        <w:rPr>
          <w:color w:val="000000" w:themeColor="text1"/>
        </w:rPr>
        <w:t xml:space="preserve"> </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2. С  ноября по январ</w:t>
      </w:r>
      <w:r w:rsidR="000D0207" w:rsidRPr="00AA05F1">
        <w:rPr>
          <w:rFonts w:ascii="Times New Roman" w:hAnsi="Times New Roman"/>
          <w:color w:val="000000" w:themeColor="text1"/>
          <w:sz w:val="28"/>
          <w:szCs w:val="28"/>
        </w:rPr>
        <w:t>ь</w:t>
      </w:r>
      <w:r w:rsidRPr="00AA05F1">
        <w:rPr>
          <w:rFonts w:ascii="Times New Roman" w:hAnsi="Times New Roman"/>
          <w:color w:val="000000" w:themeColor="text1"/>
          <w:sz w:val="28"/>
          <w:szCs w:val="28"/>
        </w:rPr>
        <w:t xml:space="preserve"> на базе МБОУ «Агинская СОШ № 2» - </w:t>
      </w:r>
      <w:proofErr w:type="spellStart"/>
      <w:r w:rsidRPr="00AA05F1">
        <w:rPr>
          <w:rFonts w:ascii="Times New Roman" w:hAnsi="Times New Roman"/>
          <w:color w:val="000000" w:themeColor="text1"/>
          <w:sz w:val="28"/>
          <w:szCs w:val="28"/>
        </w:rPr>
        <w:t>пилотной</w:t>
      </w:r>
      <w:proofErr w:type="spellEnd"/>
      <w:r w:rsidRPr="00AA05F1">
        <w:rPr>
          <w:rFonts w:ascii="Times New Roman" w:hAnsi="Times New Roman"/>
          <w:color w:val="000000" w:themeColor="text1"/>
          <w:sz w:val="28"/>
          <w:szCs w:val="28"/>
        </w:rPr>
        <w:t xml:space="preserve"> школе по введению ФГОС ОО, успешно работала муниципальная стажерская площадка  «Формы организации образовательного процесса в рамках введения ФГОС ООО». </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Стажировка предназначалась для учителей математики и русского языка, преподающих в 5 классах. Методическое сопровождение было организовано по актуальным вопросам, связанным с организацией образовательного процесса в рамках введения ФГОС ООО, высокий уровень организации работы стажерской площадки показали ее практическую значимость для педагогов. </w:t>
      </w:r>
    </w:p>
    <w:p w:rsidR="008929EB" w:rsidRPr="00AA05F1" w:rsidRDefault="008929EB" w:rsidP="00E134AB">
      <w:pPr>
        <w:pStyle w:val="a4"/>
        <w:spacing w:before="0" w:beforeAutospacing="0" w:after="0" w:afterAutospacing="0"/>
        <w:ind w:firstLine="360"/>
        <w:jc w:val="both"/>
        <w:rPr>
          <w:bCs/>
          <w:color w:val="000000" w:themeColor="text1"/>
          <w:sz w:val="28"/>
          <w:szCs w:val="28"/>
        </w:rPr>
      </w:pPr>
      <w:r w:rsidRPr="00AA05F1">
        <w:rPr>
          <w:color w:val="000000" w:themeColor="text1"/>
          <w:sz w:val="28"/>
          <w:szCs w:val="28"/>
        </w:rPr>
        <w:t xml:space="preserve">В целях продолжения, начатой на стажерской площадке работы по повышению квалификации педагогов и развитию на практике профессиональных компетенций  учителей русского языка и математики в плане организации образовательного процесса в рамках введения ФГОС </w:t>
      </w:r>
      <w:r w:rsidRPr="00AA05F1">
        <w:rPr>
          <w:color w:val="000000" w:themeColor="text1"/>
          <w:sz w:val="28"/>
          <w:szCs w:val="28"/>
        </w:rPr>
        <w:lastRenderedPageBreak/>
        <w:t>управление образования инициировало проведение открытых занятий учителями, прошедшими стажировку на базе МБОУ АСОШ №2.</w:t>
      </w:r>
      <w:r w:rsidRPr="00AA05F1">
        <w:rPr>
          <w:rFonts w:ascii="Tahoma" w:hAnsi="Tahoma" w:cs="Tahoma"/>
          <w:b/>
          <w:bCs/>
          <w:color w:val="000000" w:themeColor="text1"/>
          <w:sz w:val="27"/>
          <w:szCs w:val="27"/>
        </w:rPr>
        <w:t xml:space="preserve"> </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Открытые занятия прошли по округам в соответствии с графиком. </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После посещения открытых уроков отмечается, что все учителя прошедшие стажировку в большей или меньшей степени владеют общими теоретическими знаниями по организации образовательного процесса в соответствии с ФГОС.</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3. На базе МКДОУ «Агинский детский сад «Золотой ключик» продолжает работать площадка «</w:t>
      </w:r>
      <w:proofErr w:type="spellStart"/>
      <w:r w:rsidRPr="00AA05F1">
        <w:rPr>
          <w:rFonts w:ascii="Times New Roman" w:hAnsi="Times New Roman"/>
          <w:color w:val="000000" w:themeColor="text1"/>
          <w:sz w:val="28"/>
          <w:szCs w:val="28"/>
        </w:rPr>
        <w:t>Системно-деятельностный</w:t>
      </w:r>
      <w:proofErr w:type="spellEnd"/>
      <w:r w:rsidRPr="00AA05F1">
        <w:rPr>
          <w:rFonts w:ascii="Times New Roman" w:hAnsi="Times New Roman"/>
          <w:color w:val="000000" w:themeColor="text1"/>
          <w:sz w:val="28"/>
          <w:szCs w:val="28"/>
        </w:rPr>
        <w:t xml:space="preserve"> подход, как средство достижения успешности познавательной активности каждого воспитанника в условиях введения ФГОС </w:t>
      </w:r>
      <w:proofErr w:type="gramStart"/>
      <w:r w:rsidRPr="00AA05F1">
        <w:rPr>
          <w:rFonts w:ascii="Times New Roman" w:hAnsi="Times New Roman"/>
          <w:color w:val="000000" w:themeColor="text1"/>
          <w:sz w:val="28"/>
          <w:szCs w:val="28"/>
        </w:rPr>
        <w:t>ДО</w:t>
      </w:r>
      <w:proofErr w:type="gramEnd"/>
      <w:r w:rsidRPr="00AA05F1">
        <w:rPr>
          <w:rFonts w:ascii="Times New Roman" w:hAnsi="Times New Roman"/>
          <w:color w:val="000000" w:themeColor="text1"/>
          <w:sz w:val="28"/>
          <w:szCs w:val="28"/>
        </w:rPr>
        <w:t>».</w:t>
      </w:r>
    </w:p>
    <w:p w:rsidR="008929EB" w:rsidRPr="00AA05F1" w:rsidRDefault="008929EB" w:rsidP="00E134AB">
      <w:pPr>
        <w:widowControl w:val="0"/>
        <w:spacing w:after="0" w:line="240" w:lineRule="auto"/>
        <w:ind w:firstLine="360"/>
        <w:jc w:val="both"/>
        <w:rPr>
          <w:rFonts w:ascii="Times New Roman" w:eastAsia="Calibri" w:hAnsi="Times New Roman"/>
          <w:color w:val="000000" w:themeColor="text1"/>
          <w:sz w:val="28"/>
          <w:szCs w:val="28"/>
        </w:rPr>
      </w:pPr>
      <w:r w:rsidRPr="00AA05F1">
        <w:rPr>
          <w:rFonts w:ascii="Times New Roman" w:eastAsia="Calibri" w:hAnsi="Times New Roman"/>
          <w:color w:val="000000" w:themeColor="text1"/>
          <w:sz w:val="28"/>
          <w:szCs w:val="28"/>
        </w:rPr>
        <w:t xml:space="preserve">Целью данной </w:t>
      </w:r>
      <w:r w:rsidR="000D0207" w:rsidRPr="00AA05F1">
        <w:rPr>
          <w:rFonts w:ascii="Times New Roman" w:eastAsia="Calibri" w:hAnsi="Times New Roman"/>
          <w:color w:val="000000" w:themeColor="text1"/>
          <w:sz w:val="28"/>
          <w:szCs w:val="28"/>
        </w:rPr>
        <w:t xml:space="preserve">площадки </w:t>
      </w:r>
      <w:r w:rsidRPr="00AA05F1">
        <w:rPr>
          <w:rFonts w:ascii="Times New Roman" w:eastAsia="Calibri" w:hAnsi="Times New Roman"/>
          <w:color w:val="000000" w:themeColor="text1"/>
          <w:sz w:val="28"/>
          <w:szCs w:val="28"/>
        </w:rPr>
        <w:t xml:space="preserve">было и остается повышение компетентности педагогов в области формирования познавательной активности детей дошкольного возраста в условиях реализации ФГОС </w:t>
      </w:r>
      <w:proofErr w:type="gramStart"/>
      <w:r w:rsidRPr="00AA05F1">
        <w:rPr>
          <w:rFonts w:ascii="Times New Roman" w:eastAsia="Calibri" w:hAnsi="Times New Roman"/>
          <w:color w:val="000000" w:themeColor="text1"/>
          <w:sz w:val="28"/>
          <w:szCs w:val="28"/>
        </w:rPr>
        <w:t>ДО</w:t>
      </w:r>
      <w:proofErr w:type="gramEnd"/>
      <w:r w:rsidRPr="00AA05F1">
        <w:rPr>
          <w:rFonts w:ascii="Times New Roman" w:eastAsia="Calibri" w:hAnsi="Times New Roman"/>
          <w:color w:val="000000" w:themeColor="text1"/>
          <w:sz w:val="28"/>
          <w:szCs w:val="28"/>
        </w:rPr>
        <w:t xml:space="preserve">, </w:t>
      </w:r>
      <w:proofErr w:type="gramStart"/>
      <w:r w:rsidRPr="00AA05F1">
        <w:rPr>
          <w:rFonts w:ascii="Times New Roman" w:eastAsia="Calibri" w:hAnsi="Times New Roman"/>
          <w:color w:val="000000" w:themeColor="text1"/>
          <w:sz w:val="28"/>
          <w:szCs w:val="28"/>
        </w:rPr>
        <w:t>внедрение</w:t>
      </w:r>
      <w:proofErr w:type="gramEnd"/>
      <w:r w:rsidRPr="00AA05F1">
        <w:rPr>
          <w:rFonts w:ascii="Times New Roman" w:eastAsia="Calibri" w:hAnsi="Times New Roman"/>
          <w:color w:val="000000" w:themeColor="text1"/>
          <w:sz w:val="28"/>
          <w:szCs w:val="28"/>
        </w:rPr>
        <w:t xml:space="preserve"> в массовую образовательную практику воспитателей детских садов форм и методов работы развития познавательной активности воспитанников. В результате работы площадки разработана и применяется на практике технологическая карта занятия, стажеры провели на базе площадки занятия и получили экспертную оценку. Начал создаваться банк современных образовательных технологий по познавательному развитию детей дошкольного возраста для педагогов ДОУ. </w:t>
      </w:r>
    </w:p>
    <w:p w:rsidR="008929EB" w:rsidRPr="00AA05F1" w:rsidRDefault="008929EB" w:rsidP="00E134AB">
      <w:pPr>
        <w:widowControl w:val="0"/>
        <w:spacing w:after="0" w:line="240" w:lineRule="auto"/>
        <w:ind w:firstLine="426"/>
        <w:jc w:val="both"/>
        <w:rPr>
          <w:rFonts w:ascii="Times New Roman" w:eastAsia="Calibri" w:hAnsi="Times New Roman"/>
          <w:color w:val="000000" w:themeColor="text1"/>
          <w:sz w:val="28"/>
          <w:szCs w:val="28"/>
        </w:rPr>
      </w:pPr>
      <w:r w:rsidRPr="00AA05F1">
        <w:rPr>
          <w:rFonts w:ascii="Times New Roman" w:eastAsia="Calibri" w:hAnsi="Times New Roman"/>
          <w:color w:val="000000" w:themeColor="text1"/>
          <w:sz w:val="28"/>
          <w:szCs w:val="28"/>
        </w:rPr>
        <w:t>Для повышения профессиональной компетентности педагогу важно также быть членом профессионального сообщества. С этой целью в районе организованы   методические объединения учителей предметников.</w:t>
      </w:r>
    </w:p>
    <w:p w:rsidR="008929EB" w:rsidRPr="00AA05F1" w:rsidRDefault="008929EB" w:rsidP="00E134AB">
      <w:pPr>
        <w:widowControl w:val="0"/>
        <w:spacing w:after="0" w:line="240" w:lineRule="auto"/>
        <w:ind w:firstLine="426"/>
        <w:jc w:val="both"/>
        <w:rPr>
          <w:rFonts w:ascii="Times New Roman" w:eastAsia="Calibri" w:hAnsi="Times New Roman"/>
          <w:color w:val="000000" w:themeColor="text1"/>
          <w:sz w:val="28"/>
          <w:szCs w:val="28"/>
        </w:rPr>
      </w:pPr>
      <w:r w:rsidRPr="00AA05F1">
        <w:rPr>
          <w:rFonts w:ascii="Times New Roman" w:eastAsia="Calibri" w:hAnsi="Times New Roman"/>
          <w:color w:val="000000" w:themeColor="text1"/>
          <w:sz w:val="28"/>
          <w:szCs w:val="28"/>
        </w:rPr>
        <w:t xml:space="preserve">В 2015-2016 </w:t>
      </w:r>
      <w:proofErr w:type="spellStart"/>
      <w:r w:rsidRPr="00AA05F1">
        <w:rPr>
          <w:rFonts w:ascii="Times New Roman" w:eastAsia="Calibri" w:hAnsi="Times New Roman"/>
          <w:color w:val="000000" w:themeColor="text1"/>
          <w:sz w:val="28"/>
          <w:szCs w:val="28"/>
        </w:rPr>
        <w:t>уч.г</w:t>
      </w:r>
      <w:proofErr w:type="spellEnd"/>
      <w:r w:rsidRPr="00AA05F1">
        <w:rPr>
          <w:rFonts w:ascii="Times New Roman" w:eastAsia="Calibri" w:hAnsi="Times New Roman"/>
          <w:color w:val="000000" w:themeColor="text1"/>
          <w:sz w:val="28"/>
          <w:szCs w:val="28"/>
        </w:rPr>
        <w:t>. в районе работало 15 МО:</w:t>
      </w:r>
    </w:p>
    <w:p w:rsidR="008929EB" w:rsidRPr="00AA05F1" w:rsidRDefault="008929EB" w:rsidP="00E134AB">
      <w:pPr>
        <w:widowControl w:val="0"/>
        <w:spacing w:after="0" w:line="240" w:lineRule="auto"/>
        <w:ind w:firstLine="426"/>
        <w:jc w:val="both"/>
        <w:rPr>
          <w:rFonts w:ascii="Times New Roman" w:eastAsia="Calibri" w:hAnsi="Times New Roman"/>
          <w:color w:val="000000" w:themeColor="text1"/>
          <w:sz w:val="28"/>
          <w:szCs w:val="28"/>
        </w:rPr>
      </w:pPr>
      <w:r w:rsidRPr="00AA05F1">
        <w:rPr>
          <w:rFonts w:ascii="Times New Roman" w:eastAsia="Calibri" w:hAnsi="Times New Roman"/>
          <w:color w:val="000000" w:themeColor="text1"/>
          <w:sz w:val="28"/>
          <w:szCs w:val="28"/>
        </w:rPr>
        <w:t xml:space="preserve">Каждое объединение работало по намеченному плану. Работа РМО в этом году проходила как в очном режиме, так и в дистанционном. На сайте управления образованием создана вкладка «Сетевые сообщества», где дистанционно происходил обмен заданиями, методическими рекомендациями. Итоги дистанционной работы затем обсуждались на МО. Методические темы всех МО, так или иначе, касались сопровождения деятельности педагогов по совершенствованию педагогического мастерства для достижения современного качества образования, обновлению содержания преподаваемых предметов в условиях внедрения ФГОС. </w:t>
      </w:r>
    </w:p>
    <w:p w:rsidR="008929EB" w:rsidRPr="00AA05F1" w:rsidRDefault="008929EB" w:rsidP="00E134AB">
      <w:pPr>
        <w:spacing w:after="0" w:line="240" w:lineRule="auto"/>
        <w:ind w:firstLine="426"/>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Одной из форм повышения педагогической квалификации является обобщение и распространение педагогического опыта работы. С этой целью 8 апреля 2016 г. была организована районная педагогическая конференция главная цель, которой - выявление, обсуждение и распространение эффективного опыта работы педагогов Саянского района по введению федерального государственного образовательного стандарта</w:t>
      </w:r>
    </w:p>
    <w:p w:rsidR="008929EB" w:rsidRPr="00AA05F1" w:rsidRDefault="008929EB" w:rsidP="00E134AB">
      <w:pPr>
        <w:spacing w:after="0" w:line="240" w:lineRule="auto"/>
        <w:ind w:firstLine="360"/>
        <w:jc w:val="both"/>
        <w:rPr>
          <w:rFonts w:ascii="Times New Roman" w:hAnsi="Times New Roman"/>
          <w:color w:val="000000" w:themeColor="text1"/>
          <w:sz w:val="28"/>
          <w:szCs w:val="28"/>
          <w:shd w:val="clear" w:color="auto" w:fill="FFFFFF"/>
        </w:rPr>
      </w:pPr>
      <w:r w:rsidRPr="00AA05F1">
        <w:rPr>
          <w:rFonts w:ascii="Times New Roman" w:hAnsi="Times New Roman"/>
          <w:bCs/>
          <w:color w:val="000000" w:themeColor="text1"/>
          <w:sz w:val="28"/>
          <w:szCs w:val="28"/>
        </w:rPr>
        <w:t xml:space="preserve">Около 100 человек приняло участие в работе конференции, 52 педагога представили свои работы. </w:t>
      </w:r>
    </w:p>
    <w:p w:rsidR="008929EB" w:rsidRPr="00AA05F1" w:rsidRDefault="008929EB" w:rsidP="00E134AB">
      <w:pPr>
        <w:spacing w:after="0" w:line="240" w:lineRule="auto"/>
        <w:ind w:firstLine="567"/>
        <w:jc w:val="both"/>
        <w:rPr>
          <w:rFonts w:ascii="Times New Roman" w:hAnsi="Times New Roman"/>
          <w:color w:val="000000" w:themeColor="text1"/>
          <w:sz w:val="28"/>
          <w:szCs w:val="28"/>
        </w:rPr>
      </w:pPr>
      <w:r w:rsidRPr="00AA05F1">
        <w:rPr>
          <w:rFonts w:ascii="Times New Roman" w:hAnsi="Times New Roman"/>
          <w:color w:val="000000" w:themeColor="text1"/>
          <w:sz w:val="28"/>
          <w:szCs w:val="28"/>
          <w:shd w:val="clear" w:color="auto" w:fill="FFFFFF"/>
        </w:rPr>
        <w:t xml:space="preserve">По итогам работы конференции создан сборник </w:t>
      </w:r>
      <w:hyperlink r:id="rId21" w:history="1">
        <w:r w:rsidRPr="00AA05F1">
          <w:rPr>
            <w:rFonts w:ascii="Times New Roman" w:hAnsi="Times New Roman"/>
            <w:color w:val="000000" w:themeColor="text1"/>
            <w:sz w:val="28"/>
            <w:szCs w:val="28"/>
          </w:rPr>
          <w:t>лучших выступлений и мастер-классов</w:t>
        </w:r>
      </w:hyperlink>
      <w:r w:rsidRPr="00AA05F1">
        <w:rPr>
          <w:rFonts w:ascii="Times New Roman" w:hAnsi="Times New Roman"/>
          <w:color w:val="000000" w:themeColor="text1"/>
          <w:sz w:val="28"/>
          <w:szCs w:val="28"/>
        </w:rPr>
        <w:t xml:space="preserve">. </w:t>
      </w:r>
    </w:p>
    <w:p w:rsidR="008929EB" w:rsidRPr="00AA05F1" w:rsidRDefault="008929EB" w:rsidP="00E134AB">
      <w:pPr>
        <w:spacing w:after="0" w:line="240" w:lineRule="auto"/>
        <w:ind w:firstLine="360"/>
        <w:jc w:val="both"/>
        <w:rPr>
          <w:rFonts w:ascii="Times New Roman" w:hAnsi="Times New Roman"/>
          <w:bCs/>
          <w:iCs/>
          <w:color w:val="000000" w:themeColor="text1"/>
          <w:sz w:val="28"/>
          <w:szCs w:val="28"/>
        </w:rPr>
      </w:pPr>
      <w:r w:rsidRPr="00AA05F1">
        <w:rPr>
          <w:rFonts w:ascii="Times New Roman" w:hAnsi="Times New Roman"/>
          <w:bCs/>
          <w:color w:val="000000" w:themeColor="text1"/>
          <w:sz w:val="28"/>
          <w:szCs w:val="28"/>
        </w:rPr>
        <w:lastRenderedPageBreak/>
        <w:t xml:space="preserve">Эффективные практики работы ежегодно предоставляются педагогами района на Конференциях восточного округа в </w:t>
      </w:r>
      <w:proofErr w:type="gramStart"/>
      <w:r w:rsidRPr="00AA05F1">
        <w:rPr>
          <w:rFonts w:ascii="Times New Roman" w:hAnsi="Times New Roman"/>
          <w:bCs/>
          <w:color w:val="000000" w:themeColor="text1"/>
          <w:sz w:val="28"/>
          <w:szCs w:val="28"/>
        </w:rPr>
        <w:t>г</w:t>
      </w:r>
      <w:proofErr w:type="gramEnd"/>
      <w:r w:rsidRPr="00AA05F1">
        <w:rPr>
          <w:rFonts w:ascii="Times New Roman" w:hAnsi="Times New Roman"/>
          <w:bCs/>
          <w:color w:val="000000" w:themeColor="text1"/>
          <w:sz w:val="28"/>
          <w:szCs w:val="28"/>
        </w:rPr>
        <w:t xml:space="preserve">. Канске в этом году из 9 работ рекомендованы к участию 4. Работа </w:t>
      </w:r>
      <w:proofErr w:type="spellStart"/>
      <w:r w:rsidRPr="00AA05F1">
        <w:rPr>
          <w:rFonts w:ascii="Times New Roman" w:hAnsi="Times New Roman"/>
          <w:color w:val="000000" w:themeColor="text1"/>
          <w:sz w:val="28"/>
          <w:szCs w:val="28"/>
        </w:rPr>
        <w:t>Лосняковой</w:t>
      </w:r>
      <w:proofErr w:type="spellEnd"/>
      <w:r w:rsidRPr="00AA05F1">
        <w:rPr>
          <w:rFonts w:ascii="Times New Roman" w:hAnsi="Times New Roman"/>
          <w:color w:val="000000" w:themeColor="text1"/>
          <w:sz w:val="28"/>
          <w:szCs w:val="28"/>
        </w:rPr>
        <w:t xml:space="preserve"> Ольги Владимировны,  заместителя директора по УВР МБОУ </w:t>
      </w:r>
      <w:proofErr w:type="gramStart"/>
      <w:r w:rsidRPr="00AA05F1">
        <w:rPr>
          <w:rFonts w:ascii="Times New Roman" w:hAnsi="Times New Roman"/>
          <w:color w:val="000000" w:themeColor="text1"/>
          <w:sz w:val="28"/>
          <w:szCs w:val="28"/>
        </w:rPr>
        <w:t>ДО</w:t>
      </w:r>
      <w:proofErr w:type="gramEnd"/>
      <w:r w:rsidRPr="00AA05F1">
        <w:rPr>
          <w:rFonts w:ascii="Times New Roman" w:hAnsi="Times New Roman"/>
          <w:color w:val="000000" w:themeColor="text1"/>
          <w:sz w:val="28"/>
          <w:szCs w:val="28"/>
        </w:rPr>
        <w:t xml:space="preserve"> «</w:t>
      </w:r>
      <w:proofErr w:type="gramStart"/>
      <w:r w:rsidRPr="00AA05F1">
        <w:rPr>
          <w:rFonts w:ascii="Times New Roman" w:hAnsi="Times New Roman"/>
          <w:color w:val="000000" w:themeColor="text1"/>
          <w:sz w:val="28"/>
          <w:szCs w:val="28"/>
        </w:rPr>
        <w:t>Саянский</w:t>
      </w:r>
      <w:proofErr w:type="gramEnd"/>
      <w:r w:rsidRPr="00AA05F1">
        <w:rPr>
          <w:rFonts w:ascii="Times New Roman" w:hAnsi="Times New Roman"/>
          <w:color w:val="000000" w:themeColor="text1"/>
          <w:sz w:val="28"/>
          <w:szCs w:val="28"/>
        </w:rPr>
        <w:t xml:space="preserve"> районный Центр детского творчества» «</w:t>
      </w:r>
      <w:r w:rsidRPr="00AA05F1">
        <w:rPr>
          <w:rFonts w:ascii="Times New Roman" w:hAnsi="Times New Roman"/>
          <w:bCs/>
          <w:iCs/>
          <w:color w:val="000000" w:themeColor="text1"/>
          <w:sz w:val="28"/>
          <w:szCs w:val="28"/>
        </w:rPr>
        <w:t xml:space="preserve"> Об опыте интеграции общего и дополнительного образования в Саянском районе» вошла в сборник лучших работ.</w:t>
      </w:r>
    </w:p>
    <w:p w:rsidR="008929EB" w:rsidRPr="00AA05F1" w:rsidRDefault="008929EB" w:rsidP="00E134AB">
      <w:pPr>
        <w:spacing w:after="0" w:line="240" w:lineRule="auto"/>
        <w:ind w:firstLine="36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В течение года педагоги принимали участие и в краевых конференциях, и семинарах посвященных разным направлениям деятельности ОО в условиях введения ФГОС.</w:t>
      </w:r>
    </w:p>
    <w:p w:rsidR="008929EB" w:rsidRPr="00AA05F1" w:rsidRDefault="008929EB" w:rsidP="00E134AB">
      <w:pPr>
        <w:spacing w:after="0" w:line="240" w:lineRule="auto"/>
        <w:ind w:firstLine="360"/>
        <w:jc w:val="both"/>
        <w:rPr>
          <w:rFonts w:ascii="Times New Roman" w:hAnsi="Times New Roman"/>
          <w:bCs/>
          <w:color w:val="000000" w:themeColor="text1"/>
          <w:sz w:val="28"/>
          <w:szCs w:val="28"/>
        </w:rPr>
      </w:pPr>
      <w:r w:rsidRPr="00AA05F1">
        <w:rPr>
          <w:rFonts w:ascii="Times New Roman" w:hAnsi="Times New Roman"/>
          <w:bCs/>
          <w:color w:val="000000" w:themeColor="text1"/>
          <w:sz w:val="28"/>
          <w:szCs w:val="28"/>
        </w:rPr>
        <w:t>Повышение квалификации педагоги проходили и на курсах повышения квалификации. За 2015-2016 год освоен 61 ку</w:t>
      </w:r>
      <w:proofErr w:type="gramStart"/>
      <w:r w:rsidRPr="00AA05F1">
        <w:rPr>
          <w:rFonts w:ascii="Times New Roman" w:hAnsi="Times New Roman"/>
          <w:bCs/>
          <w:color w:val="000000" w:themeColor="text1"/>
          <w:sz w:val="28"/>
          <w:szCs w:val="28"/>
        </w:rPr>
        <w:t>рс  в КК</w:t>
      </w:r>
      <w:proofErr w:type="gramEnd"/>
      <w:r w:rsidRPr="00AA05F1">
        <w:rPr>
          <w:rFonts w:ascii="Times New Roman" w:hAnsi="Times New Roman"/>
          <w:bCs/>
          <w:color w:val="000000" w:themeColor="text1"/>
          <w:sz w:val="28"/>
          <w:szCs w:val="28"/>
        </w:rPr>
        <w:t xml:space="preserve"> ИПК, КГПУ им. Астафьева и других институтах и центрах повышения квалификации в различных формах (очная, дистанционная) по актуальным для образования района темам. </w:t>
      </w:r>
    </w:p>
    <w:p w:rsidR="008929EB" w:rsidRPr="00AA05F1" w:rsidRDefault="008929EB" w:rsidP="00E134AB">
      <w:pPr>
        <w:spacing w:after="0" w:line="240" w:lineRule="auto"/>
        <w:ind w:firstLine="360"/>
        <w:jc w:val="both"/>
        <w:rPr>
          <w:rFonts w:ascii="Times New Roman" w:hAnsi="Times New Roman"/>
          <w:bCs/>
          <w:color w:val="000000" w:themeColor="text1"/>
          <w:sz w:val="28"/>
          <w:szCs w:val="28"/>
        </w:rPr>
      </w:pPr>
      <w:r w:rsidRPr="00AA05F1">
        <w:rPr>
          <w:rFonts w:ascii="Times New Roman" w:hAnsi="Times New Roman"/>
          <w:bCs/>
          <w:color w:val="000000" w:themeColor="text1"/>
          <w:sz w:val="28"/>
          <w:szCs w:val="28"/>
        </w:rPr>
        <w:t>14 педагогов, работающих с детьми с ОВЗ, прошли переподготовку, в КГПУ им. Астафьева по теме: «Олигофренопедагогика. Образование лиц с нарушениями в интеллектуальном развитии».</w:t>
      </w:r>
    </w:p>
    <w:p w:rsidR="008929EB" w:rsidRPr="00AA05F1" w:rsidRDefault="008929EB" w:rsidP="00E134AB">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Наиболее востребованными программами обучения в этом учебном году были курсы по ФГОС.</w:t>
      </w:r>
    </w:p>
    <w:p w:rsidR="008929EB" w:rsidRPr="00AA05F1" w:rsidRDefault="008929EB" w:rsidP="00E134AB">
      <w:pPr>
        <w:spacing w:after="0" w:line="240" w:lineRule="auto"/>
        <w:ind w:firstLine="708"/>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этом году КК ИПК предлагалось большое количество </w:t>
      </w:r>
      <w:proofErr w:type="spellStart"/>
      <w:r w:rsidRPr="00AA05F1">
        <w:rPr>
          <w:rFonts w:ascii="Times New Roman" w:hAnsi="Times New Roman"/>
          <w:color w:val="000000" w:themeColor="text1"/>
          <w:sz w:val="28"/>
          <w:szCs w:val="28"/>
        </w:rPr>
        <w:t>вебинаров</w:t>
      </w:r>
      <w:proofErr w:type="spellEnd"/>
      <w:r w:rsidRPr="00AA05F1">
        <w:rPr>
          <w:rFonts w:ascii="Times New Roman" w:hAnsi="Times New Roman"/>
          <w:color w:val="000000" w:themeColor="text1"/>
          <w:sz w:val="28"/>
          <w:szCs w:val="28"/>
        </w:rPr>
        <w:t xml:space="preserve"> по актуальным темам. Каждый учитель имел возможность  поучаствовать в такой форме освещения материала. Активное участие в </w:t>
      </w:r>
      <w:proofErr w:type="spellStart"/>
      <w:r w:rsidRPr="00AA05F1">
        <w:rPr>
          <w:rFonts w:ascii="Times New Roman" w:hAnsi="Times New Roman"/>
          <w:color w:val="000000" w:themeColor="text1"/>
          <w:sz w:val="28"/>
          <w:szCs w:val="28"/>
        </w:rPr>
        <w:t>вебинарах</w:t>
      </w:r>
      <w:proofErr w:type="spellEnd"/>
      <w:r w:rsidRPr="00AA05F1">
        <w:rPr>
          <w:rFonts w:ascii="Times New Roman" w:hAnsi="Times New Roman"/>
          <w:color w:val="000000" w:themeColor="text1"/>
          <w:sz w:val="28"/>
          <w:szCs w:val="28"/>
        </w:rPr>
        <w:t xml:space="preserve"> принимали учителя МБОУ АСОШ №2, МБОУ АСОШ №1, МКОУ </w:t>
      </w:r>
      <w:proofErr w:type="spellStart"/>
      <w:r w:rsidRPr="00AA05F1">
        <w:rPr>
          <w:rFonts w:ascii="Times New Roman" w:hAnsi="Times New Roman"/>
          <w:color w:val="000000" w:themeColor="text1"/>
          <w:sz w:val="28"/>
          <w:szCs w:val="28"/>
        </w:rPr>
        <w:t>Унерская</w:t>
      </w:r>
      <w:proofErr w:type="spellEnd"/>
      <w:r w:rsidRPr="00AA05F1">
        <w:rPr>
          <w:rFonts w:ascii="Times New Roman" w:hAnsi="Times New Roman"/>
          <w:color w:val="000000" w:themeColor="text1"/>
          <w:sz w:val="28"/>
          <w:szCs w:val="28"/>
        </w:rPr>
        <w:t xml:space="preserve"> СОШ.</w:t>
      </w:r>
    </w:p>
    <w:p w:rsidR="008929EB" w:rsidRPr="00AA05F1" w:rsidRDefault="008929EB" w:rsidP="00E134AB">
      <w:pPr>
        <w:spacing w:after="0" w:line="240" w:lineRule="auto"/>
        <w:ind w:firstLine="708"/>
        <w:jc w:val="both"/>
        <w:rPr>
          <w:rFonts w:ascii="Times New Roman" w:hAnsi="Times New Roman"/>
          <w:b/>
          <w:bCs/>
          <w:color w:val="000000" w:themeColor="text1"/>
          <w:sz w:val="28"/>
          <w:szCs w:val="28"/>
        </w:rPr>
      </w:pPr>
      <w:r w:rsidRPr="00AA05F1">
        <w:rPr>
          <w:rFonts w:ascii="Times New Roman" w:hAnsi="Times New Roman"/>
          <w:b/>
          <w:color w:val="000000" w:themeColor="text1"/>
          <w:sz w:val="28"/>
          <w:szCs w:val="28"/>
        </w:rPr>
        <w:t>Вывод</w:t>
      </w:r>
      <w:r w:rsidRPr="00AA05F1">
        <w:rPr>
          <w:rFonts w:ascii="Times New Roman" w:hAnsi="Times New Roman"/>
          <w:color w:val="000000" w:themeColor="text1"/>
          <w:sz w:val="28"/>
          <w:szCs w:val="28"/>
        </w:rPr>
        <w:t>. В целом методическое сопровождение педагогов района проходило на оптимальном уровне, им были предоставлены все условия для их профессионального роста и развития. Предоставлялась возможность предъявления своего педагогического мастерства на различных уровнях.   Курсовая подготовка в районе в 2015-2016 учебном году проходила в соответствии с планом. Все педагогические работники имеют курсы в необходимом объеме.</w:t>
      </w:r>
    </w:p>
    <w:p w:rsidR="008929EB" w:rsidRPr="00AA05F1" w:rsidRDefault="00AA0472" w:rsidP="00E134AB">
      <w:pPr>
        <w:spacing w:after="0" w:line="240" w:lineRule="auto"/>
        <w:jc w:val="center"/>
        <w:outlineLvl w:val="0"/>
        <w:rPr>
          <w:rFonts w:ascii="Times New Roman" w:hAnsi="Times New Roman"/>
          <w:b/>
          <w:color w:val="000000" w:themeColor="text1"/>
          <w:sz w:val="28"/>
          <w:szCs w:val="28"/>
        </w:rPr>
      </w:pPr>
      <w:r w:rsidRPr="00AA05F1">
        <w:rPr>
          <w:rFonts w:ascii="Times New Roman" w:hAnsi="Times New Roman"/>
          <w:b/>
          <w:color w:val="000000" w:themeColor="text1"/>
          <w:sz w:val="28"/>
          <w:szCs w:val="28"/>
        </w:rPr>
        <w:t xml:space="preserve">2.2. </w:t>
      </w:r>
      <w:r w:rsidR="008929EB" w:rsidRPr="00AA05F1">
        <w:rPr>
          <w:rFonts w:ascii="Times New Roman" w:hAnsi="Times New Roman"/>
          <w:b/>
          <w:color w:val="000000" w:themeColor="text1"/>
          <w:sz w:val="28"/>
          <w:szCs w:val="28"/>
        </w:rPr>
        <w:t>Аттестация педагогических и руководящих работников.</w:t>
      </w:r>
    </w:p>
    <w:p w:rsidR="008929EB" w:rsidRPr="00AA05F1" w:rsidRDefault="008929EB" w:rsidP="00E134AB">
      <w:pPr>
        <w:pStyle w:val="12"/>
        <w:ind w:left="0" w:firstLine="567"/>
        <w:jc w:val="both"/>
        <w:rPr>
          <w:color w:val="000000" w:themeColor="text1"/>
          <w:sz w:val="28"/>
          <w:szCs w:val="28"/>
        </w:rPr>
      </w:pPr>
      <w:r w:rsidRPr="00AA05F1">
        <w:rPr>
          <w:color w:val="000000" w:themeColor="text1"/>
          <w:sz w:val="28"/>
          <w:szCs w:val="28"/>
        </w:rPr>
        <w:t>Одним из стимулов повышения квалификации педагогических работников является аттестация педагогических кадров - периодическое установление квалификационной категории педагога, подтверждение её соответствия задачам, стоящим перед школой</w:t>
      </w: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2015-2016 учебном году было принято 63 заявления от педагогов с целью прохождения аттестационных процедур на установление первой и высшей квалификационных категорий. Из них на высшую категорию - 18, на первую – 45. По заключению краевой аттестационной комиссии 62 человека аттестованы, их педагогическая деятельность признана соответствующей региональным требованиям. Два человека проходили аттестацию по новым региональным требованиям по должности «воспитатель» дошкольной образовательной организации (ДОО). </w:t>
      </w:r>
      <w:r w:rsidR="000D0207" w:rsidRPr="00AA05F1">
        <w:rPr>
          <w:rFonts w:ascii="Times New Roman" w:hAnsi="Times New Roman"/>
          <w:color w:val="000000" w:themeColor="text1"/>
          <w:sz w:val="28"/>
          <w:szCs w:val="28"/>
        </w:rPr>
        <w:t xml:space="preserve">Один педагог </w:t>
      </w:r>
      <w:r w:rsidRPr="00AA05F1">
        <w:rPr>
          <w:rFonts w:ascii="Times New Roman" w:hAnsi="Times New Roman"/>
          <w:color w:val="000000" w:themeColor="text1"/>
          <w:sz w:val="28"/>
          <w:szCs w:val="28"/>
        </w:rPr>
        <w:t xml:space="preserve">не прошел процедуру аттестации в связи с тем, что предъявленные результаты профессиональной деятельности не соответствует параметрам (региональным требованиям) по </w:t>
      </w:r>
      <w:r w:rsidRPr="00AA05F1">
        <w:rPr>
          <w:rFonts w:ascii="Times New Roman" w:hAnsi="Times New Roman"/>
          <w:color w:val="000000" w:themeColor="text1"/>
          <w:sz w:val="28"/>
          <w:szCs w:val="28"/>
        </w:rPr>
        <w:lastRenderedPageBreak/>
        <w:t>занимаемой должности воспитателя первой квалификационной категории региональным требованиям.</w:t>
      </w:r>
    </w:p>
    <w:p w:rsidR="00AA0472" w:rsidRPr="00AA05F1" w:rsidRDefault="00AA0472" w:rsidP="00AA0472">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t>Таблица 2.1.</w:t>
      </w:r>
    </w:p>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Аттестация педагогов за 2015-2016 </w:t>
      </w:r>
      <w:proofErr w:type="spellStart"/>
      <w:r w:rsidRPr="00AA05F1">
        <w:rPr>
          <w:rFonts w:ascii="Times New Roman" w:hAnsi="Times New Roman"/>
          <w:color w:val="000000" w:themeColor="text1"/>
          <w:sz w:val="28"/>
          <w:szCs w:val="28"/>
        </w:rPr>
        <w:t>уч.г</w:t>
      </w:r>
      <w:proofErr w:type="spellEnd"/>
      <w:r w:rsidRPr="00AA05F1">
        <w:rPr>
          <w:rFonts w:ascii="Times New Roman" w:hAnsi="Times New Roman"/>
          <w:color w:val="000000" w:themeColor="text1"/>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5"/>
        <w:gridCol w:w="3349"/>
        <w:gridCol w:w="851"/>
        <w:gridCol w:w="1230"/>
        <w:gridCol w:w="636"/>
        <w:gridCol w:w="789"/>
        <w:gridCol w:w="756"/>
        <w:gridCol w:w="879"/>
        <w:gridCol w:w="636"/>
      </w:tblGrid>
      <w:tr w:rsidR="008929EB" w:rsidRPr="00AA05F1" w:rsidTr="000D0207">
        <w:trPr>
          <w:jc w:val="center"/>
        </w:trPr>
        <w:tc>
          <w:tcPr>
            <w:tcW w:w="232" w:type="pct"/>
            <w:vMerge w:val="restar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1750" w:type="pct"/>
            <w:vMerge w:val="restar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Образовательная  организация</w:t>
            </w:r>
          </w:p>
        </w:tc>
        <w:tc>
          <w:tcPr>
            <w:tcW w:w="445" w:type="pct"/>
            <w:vMerge w:val="restart"/>
            <w:textDirection w:val="btLr"/>
          </w:tcPr>
          <w:p w:rsidR="008929EB" w:rsidRPr="00AA05F1" w:rsidRDefault="008929EB" w:rsidP="00E134AB">
            <w:pPr>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Кол</w:t>
            </w:r>
            <w:r w:rsidR="000D0207" w:rsidRPr="00AA05F1">
              <w:rPr>
                <w:rFonts w:ascii="Times New Roman" w:hAnsi="Times New Roman"/>
                <w:color w:val="000000" w:themeColor="text1"/>
                <w:sz w:val="24"/>
                <w:szCs w:val="24"/>
              </w:rPr>
              <w:t>-</w:t>
            </w:r>
            <w:r w:rsidRPr="00AA05F1">
              <w:rPr>
                <w:rFonts w:ascii="Times New Roman" w:hAnsi="Times New Roman"/>
                <w:color w:val="000000" w:themeColor="text1"/>
                <w:sz w:val="24"/>
                <w:szCs w:val="24"/>
              </w:rPr>
              <w:t xml:space="preserve">во педагогов </w:t>
            </w:r>
          </w:p>
        </w:tc>
        <w:tc>
          <w:tcPr>
            <w:tcW w:w="2573" w:type="pct"/>
            <w:gridSpan w:val="6"/>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Всего аттестовано за 2015 -2016 учебный год</w:t>
            </w:r>
          </w:p>
        </w:tc>
      </w:tr>
      <w:tr w:rsidR="008929EB" w:rsidRPr="00AA05F1" w:rsidTr="000D0207">
        <w:trPr>
          <w:cantSplit/>
          <w:trHeight w:val="1134"/>
          <w:jc w:val="center"/>
        </w:trPr>
        <w:tc>
          <w:tcPr>
            <w:tcW w:w="232" w:type="pct"/>
            <w:vMerge/>
            <w:vAlign w:val="center"/>
          </w:tcPr>
          <w:p w:rsidR="008929EB" w:rsidRPr="00AA05F1" w:rsidRDefault="008929EB" w:rsidP="00E134AB">
            <w:pPr>
              <w:spacing w:after="0" w:line="240" w:lineRule="auto"/>
              <w:rPr>
                <w:rFonts w:ascii="Times New Roman" w:hAnsi="Times New Roman"/>
                <w:color w:val="000000" w:themeColor="text1"/>
                <w:sz w:val="24"/>
                <w:szCs w:val="24"/>
              </w:rPr>
            </w:pPr>
          </w:p>
        </w:tc>
        <w:tc>
          <w:tcPr>
            <w:tcW w:w="1750" w:type="pct"/>
            <w:vMerge/>
            <w:vAlign w:val="center"/>
          </w:tcPr>
          <w:p w:rsidR="008929EB" w:rsidRPr="00AA05F1" w:rsidRDefault="008929EB" w:rsidP="00E134AB">
            <w:pPr>
              <w:spacing w:after="0" w:line="240" w:lineRule="auto"/>
              <w:rPr>
                <w:rFonts w:ascii="Times New Roman" w:hAnsi="Times New Roman"/>
                <w:color w:val="000000" w:themeColor="text1"/>
                <w:sz w:val="24"/>
                <w:szCs w:val="24"/>
              </w:rPr>
            </w:pPr>
          </w:p>
        </w:tc>
        <w:tc>
          <w:tcPr>
            <w:tcW w:w="445" w:type="pct"/>
            <w:vMerge/>
            <w:vAlign w:val="center"/>
          </w:tcPr>
          <w:p w:rsidR="008929EB" w:rsidRPr="00AA05F1" w:rsidRDefault="008929EB" w:rsidP="00E134AB">
            <w:pPr>
              <w:spacing w:after="0" w:line="240" w:lineRule="auto"/>
              <w:rPr>
                <w:rFonts w:ascii="Times New Roman" w:hAnsi="Times New Roman"/>
                <w:color w:val="000000" w:themeColor="text1"/>
                <w:sz w:val="24"/>
                <w:szCs w:val="24"/>
              </w:rPr>
            </w:pPr>
          </w:p>
        </w:tc>
        <w:tc>
          <w:tcPr>
            <w:tcW w:w="643" w:type="pct"/>
            <w:textDirection w:val="btLr"/>
          </w:tcPr>
          <w:p w:rsidR="008929EB" w:rsidRPr="00AA05F1" w:rsidRDefault="008929EB" w:rsidP="00E134AB">
            <w:pPr>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Всего аттестовано человек</w:t>
            </w:r>
          </w:p>
        </w:tc>
        <w:tc>
          <w:tcPr>
            <w:tcW w:w="332" w:type="pct"/>
            <w:textDirection w:val="btLr"/>
          </w:tcPr>
          <w:p w:rsidR="008929EB" w:rsidRPr="00AA05F1" w:rsidRDefault="008929EB" w:rsidP="00E134AB">
            <w:pPr>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412" w:type="pct"/>
            <w:textDirection w:val="btLr"/>
          </w:tcPr>
          <w:p w:rsidR="008929EB" w:rsidRPr="00AA05F1" w:rsidRDefault="008929EB" w:rsidP="00E134AB">
            <w:pPr>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Первая</w:t>
            </w:r>
          </w:p>
        </w:tc>
        <w:tc>
          <w:tcPr>
            <w:tcW w:w="395" w:type="pct"/>
            <w:textDirection w:val="btLr"/>
          </w:tcPr>
          <w:p w:rsidR="008929EB" w:rsidRPr="00AA05F1" w:rsidRDefault="008929EB" w:rsidP="00E134AB">
            <w:pPr>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459" w:type="pct"/>
            <w:textDirection w:val="btLr"/>
          </w:tcPr>
          <w:p w:rsidR="008929EB" w:rsidRPr="00AA05F1" w:rsidRDefault="008929EB" w:rsidP="00E134AB">
            <w:pPr>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Высшая</w:t>
            </w:r>
          </w:p>
        </w:tc>
        <w:tc>
          <w:tcPr>
            <w:tcW w:w="332" w:type="pct"/>
            <w:textDirection w:val="btLr"/>
          </w:tcPr>
          <w:p w:rsidR="008929EB" w:rsidRPr="00AA05F1" w:rsidRDefault="008929EB" w:rsidP="00E134AB">
            <w:pPr>
              <w:spacing w:after="0" w:line="240" w:lineRule="auto"/>
              <w:ind w:left="113" w:right="113"/>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МБОУ «Агинская СОШ №1»</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53</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19</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35,8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63,2  </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7</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36,8 </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МБОУ «Агинская СОШ №2»</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29</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8</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27,6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 37,5</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5</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62,5 </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Большеарбайская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МКОУ Вознесенская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25,0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66,7</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33,3</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Гладковская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16,7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100,0   </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Кулижниковская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30,8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100,0</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МКОУ Малиновская ООШ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Межовская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15</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20,0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66,7 </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33,3 </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Орьевская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14</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7,1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100,0</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5"/>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tabs>
                <w:tab w:val="left" w:pos="374"/>
              </w:tabs>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Среднеагинская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13</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23,0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100,0</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5"/>
              </w:numPr>
              <w:tabs>
                <w:tab w:val="left" w:pos="0"/>
              </w:tabs>
              <w:spacing w:after="0" w:line="240" w:lineRule="auto"/>
              <w:rPr>
                <w:rFonts w:ascii="Times New Roman" w:hAnsi="Times New Roman"/>
                <w:color w:val="000000" w:themeColor="text1"/>
                <w:sz w:val="24"/>
                <w:szCs w:val="24"/>
              </w:rPr>
            </w:pPr>
          </w:p>
        </w:tc>
        <w:tc>
          <w:tcPr>
            <w:tcW w:w="1750" w:type="pct"/>
            <w:vAlign w:val="center"/>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Тинская</w:t>
            </w:r>
            <w:proofErr w:type="spellEnd"/>
            <w:r w:rsidRPr="00AA05F1">
              <w:rPr>
                <w:rFonts w:ascii="Times New Roman" w:hAnsi="Times New Roman"/>
                <w:color w:val="000000" w:themeColor="text1"/>
                <w:sz w:val="24"/>
                <w:szCs w:val="24"/>
              </w:rPr>
              <w:t xml:space="preserve"> ООШ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1,0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100,0</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5"/>
              </w:numPr>
              <w:tabs>
                <w:tab w:val="left" w:pos="0"/>
              </w:tabs>
              <w:spacing w:after="0" w:line="240" w:lineRule="auto"/>
              <w:rPr>
                <w:rFonts w:ascii="Times New Roman" w:hAnsi="Times New Roman"/>
                <w:color w:val="000000" w:themeColor="text1"/>
                <w:sz w:val="24"/>
                <w:szCs w:val="24"/>
              </w:rPr>
            </w:pPr>
          </w:p>
        </w:tc>
        <w:tc>
          <w:tcPr>
            <w:tcW w:w="1750" w:type="pct"/>
            <w:vAlign w:val="center"/>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Тугачинская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12</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6</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50,0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4</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66,7 </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33,3 </w:t>
            </w:r>
          </w:p>
        </w:tc>
      </w:tr>
      <w:tr w:rsidR="008929EB" w:rsidRPr="00AA05F1" w:rsidTr="000D0207">
        <w:trPr>
          <w:jc w:val="center"/>
        </w:trPr>
        <w:tc>
          <w:tcPr>
            <w:tcW w:w="232" w:type="pct"/>
          </w:tcPr>
          <w:p w:rsidR="008929EB" w:rsidRPr="00AA05F1" w:rsidRDefault="008929EB" w:rsidP="00E134AB">
            <w:pPr>
              <w:numPr>
                <w:ilvl w:val="0"/>
                <w:numId w:val="5"/>
              </w:numPr>
              <w:tabs>
                <w:tab w:val="left" w:pos="0"/>
              </w:tabs>
              <w:spacing w:after="0" w:line="240" w:lineRule="auto"/>
              <w:rPr>
                <w:rFonts w:ascii="Times New Roman" w:hAnsi="Times New Roman"/>
                <w:color w:val="000000" w:themeColor="text1"/>
                <w:sz w:val="24"/>
                <w:szCs w:val="24"/>
              </w:rPr>
            </w:pPr>
          </w:p>
        </w:tc>
        <w:tc>
          <w:tcPr>
            <w:tcW w:w="1750" w:type="pct"/>
            <w:vAlign w:val="center"/>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МКОУ </w:t>
            </w:r>
            <w:proofErr w:type="spellStart"/>
            <w:r w:rsidRPr="00AA05F1">
              <w:rPr>
                <w:rFonts w:ascii="Times New Roman" w:hAnsi="Times New Roman"/>
                <w:color w:val="000000" w:themeColor="text1"/>
                <w:sz w:val="24"/>
                <w:szCs w:val="24"/>
              </w:rPr>
              <w:t>Унерская</w:t>
            </w:r>
            <w:proofErr w:type="spellEnd"/>
            <w:r w:rsidRPr="00AA05F1">
              <w:rPr>
                <w:rFonts w:ascii="Times New Roman" w:hAnsi="Times New Roman"/>
                <w:color w:val="000000" w:themeColor="text1"/>
                <w:sz w:val="24"/>
                <w:szCs w:val="24"/>
              </w:rPr>
              <w:t xml:space="preserve"> СОШ</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21</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3</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14,3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33,3 </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66,7 </w:t>
            </w:r>
          </w:p>
        </w:tc>
      </w:tr>
      <w:tr w:rsidR="008929EB" w:rsidRPr="00AA05F1" w:rsidTr="000D0207">
        <w:trPr>
          <w:jc w:val="center"/>
        </w:trPr>
        <w:tc>
          <w:tcPr>
            <w:tcW w:w="232" w:type="pct"/>
          </w:tcPr>
          <w:p w:rsidR="008929EB" w:rsidRPr="00AA05F1" w:rsidRDefault="008929EB" w:rsidP="00E134AB">
            <w:pPr>
              <w:spacing w:after="0" w:line="240" w:lineRule="auto"/>
              <w:ind w:left="720"/>
              <w:rPr>
                <w:rFonts w:ascii="Times New Roman" w:hAnsi="Times New Roman"/>
                <w:color w:val="000000" w:themeColor="text1"/>
                <w:sz w:val="24"/>
                <w:szCs w:val="24"/>
              </w:rPr>
            </w:pPr>
          </w:p>
        </w:tc>
        <w:tc>
          <w:tcPr>
            <w:tcW w:w="1750" w:type="pct"/>
            <w:vAlign w:val="center"/>
          </w:tcPr>
          <w:p w:rsidR="008929EB" w:rsidRPr="00AA05F1" w:rsidRDefault="008929EB" w:rsidP="00E134AB">
            <w:pPr>
              <w:spacing w:after="0" w:line="240" w:lineRule="auto"/>
              <w:rPr>
                <w:rFonts w:ascii="Times New Roman" w:hAnsi="Times New Roman"/>
                <w:b/>
                <w:color w:val="000000" w:themeColor="text1"/>
                <w:sz w:val="24"/>
                <w:szCs w:val="24"/>
              </w:rPr>
            </w:pPr>
            <w:r w:rsidRPr="00AA05F1">
              <w:rPr>
                <w:rFonts w:ascii="Times New Roman" w:hAnsi="Times New Roman"/>
                <w:b/>
                <w:color w:val="000000" w:themeColor="text1"/>
                <w:sz w:val="24"/>
                <w:szCs w:val="24"/>
              </w:rPr>
              <w:t>Итого по школам</w:t>
            </w:r>
          </w:p>
        </w:tc>
        <w:tc>
          <w:tcPr>
            <w:tcW w:w="445"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208</w:t>
            </w:r>
          </w:p>
        </w:tc>
        <w:tc>
          <w:tcPr>
            <w:tcW w:w="643"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53</w:t>
            </w:r>
          </w:p>
        </w:tc>
        <w:tc>
          <w:tcPr>
            <w:tcW w:w="332"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rPr>
              <w:t xml:space="preserve">25,5 </w:t>
            </w:r>
          </w:p>
        </w:tc>
        <w:tc>
          <w:tcPr>
            <w:tcW w:w="412"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35</w:t>
            </w:r>
          </w:p>
        </w:tc>
        <w:tc>
          <w:tcPr>
            <w:tcW w:w="395"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rPr>
              <w:t>66,0</w:t>
            </w:r>
          </w:p>
        </w:tc>
        <w:tc>
          <w:tcPr>
            <w:tcW w:w="459"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18</w:t>
            </w:r>
          </w:p>
        </w:tc>
        <w:tc>
          <w:tcPr>
            <w:tcW w:w="332"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rPr>
              <w:t>34,0</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МКДОУ Агинский детский сад №1 «Солнышко»</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16</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5</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31,3</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5</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100,0</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МКДОУ Агинский детский сад №2 «Золотой ключик»</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11</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 xml:space="preserve"> 9,9</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100,0</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МКДОУ </w:t>
            </w:r>
            <w:proofErr w:type="spellStart"/>
            <w:r w:rsidRPr="00AA05F1">
              <w:rPr>
                <w:rFonts w:ascii="Times New Roman" w:hAnsi="Times New Roman"/>
                <w:color w:val="000000" w:themeColor="text1"/>
                <w:sz w:val="24"/>
                <w:szCs w:val="24"/>
              </w:rPr>
              <w:t>Больше-Арбайский</w:t>
            </w:r>
            <w:proofErr w:type="spellEnd"/>
            <w:r w:rsidRPr="00AA05F1">
              <w:rPr>
                <w:rFonts w:ascii="Times New Roman" w:hAnsi="Times New Roman"/>
                <w:color w:val="000000" w:themeColor="text1"/>
                <w:sz w:val="24"/>
                <w:szCs w:val="24"/>
              </w:rPr>
              <w:t xml:space="preserve"> детский сад</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4</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МКДОУ Вознесенский детский сад</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3</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МКДОУ </w:t>
            </w:r>
            <w:proofErr w:type="spellStart"/>
            <w:r w:rsidRPr="00AA05F1">
              <w:rPr>
                <w:rFonts w:ascii="Times New Roman" w:hAnsi="Times New Roman"/>
                <w:color w:val="000000" w:themeColor="text1"/>
                <w:sz w:val="24"/>
                <w:szCs w:val="24"/>
              </w:rPr>
              <w:t>Гладковский</w:t>
            </w:r>
            <w:proofErr w:type="spellEnd"/>
            <w:r w:rsidRPr="00AA05F1">
              <w:rPr>
                <w:rFonts w:ascii="Times New Roman" w:hAnsi="Times New Roman"/>
                <w:color w:val="000000" w:themeColor="text1"/>
                <w:sz w:val="24"/>
                <w:szCs w:val="24"/>
              </w:rPr>
              <w:t xml:space="preserve"> детский сад</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МКДОУ </w:t>
            </w:r>
            <w:proofErr w:type="spellStart"/>
            <w:r w:rsidRPr="00AA05F1">
              <w:rPr>
                <w:rFonts w:ascii="Times New Roman" w:hAnsi="Times New Roman"/>
                <w:color w:val="000000" w:themeColor="text1"/>
                <w:sz w:val="24"/>
                <w:szCs w:val="24"/>
              </w:rPr>
              <w:t>Межовский</w:t>
            </w:r>
            <w:proofErr w:type="spellEnd"/>
            <w:r w:rsidRPr="00AA05F1">
              <w:rPr>
                <w:rFonts w:ascii="Times New Roman" w:hAnsi="Times New Roman"/>
                <w:color w:val="000000" w:themeColor="text1"/>
                <w:sz w:val="24"/>
                <w:szCs w:val="24"/>
              </w:rPr>
              <w:t xml:space="preserve"> детский сад</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3</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МКДОУ </w:t>
            </w:r>
            <w:proofErr w:type="spellStart"/>
            <w:r w:rsidRPr="00AA05F1">
              <w:rPr>
                <w:rFonts w:ascii="Times New Roman" w:hAnsi="Times New Roman"/>
                <w:color w:val="000000" w:themeColor="text1"/>
                <w:sz w:val="24"/>
                <w:szCs w:val="24"/>
              </w:rPr>
              <w:t>Нагорновский</w:t>
            </w:r>
            <w:proofErr w:type="spellEnd"/>
            <w:r w:rsidRPr="00AA05F1">
              <w:rPr>
                <w:rFonts w:ascii="Times New Roman" w:hAnsi="Times New Roman"/>
                <w:color w:val="000000" w:themeColor="text1"/>
                <w:sz w:val="24"/>
                <w:szCs w:val="24"/>
              </w:rPr>
              <w:t xml:space="preserve"> детский сад</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3</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 xml:space="preserve">33,3 </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1</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100,0 </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 xml:space="preserve"> -</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МКДОУ </w:t>
            </w:r>
            <w:proofErr w:type="spellStart"/>
            <w:r w:rsidRPr="00AA05F1">
              <w:rPr>
                <w:rFonts w:ascii="Times New Roman" w:hAnsi="Times New Roman"/>
                <w:color w:val="000000" w:themeColor="text1"/>
                <w:sz w:val="24"/>
                <w:szCs w:val="24"/>
              </w:rPr>
              <w:t>Средне-Агинский</w:t>
            </w:r>
            <w:proofErr w:type="spellEnd"/>
            <w:r w:rsidRPr="00AA05F1">
              <w:rPr>
                <w:rFonts w:ascii="Times New Roman" w:hAnsi="Times New Roman"/>
                <w:color w:val="000000" w:themeColor="text1"/>
                <w:sz w:val="24"/>
                <w:szCs w:val="24"/>
              </w:rPr>
              <w:t xml:space="preserve"> детский сад</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4</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numPr>
                <w:ilvl w:val="0"/>
                <w:numId w:val="6"/>
              </w:numPr>
              <w:spacing w:after="0" w:line="240" w:lineRule="auto"/>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МКДОУ </w:t>
            </w:r>
            <w:proofErr w:type="spellStart"/>
            <w:r w:rsidRPr="00AA05F1">
              <w:rPr>
                <w:rFonts w:ascii="Times New Roman" w:hAnsi="Times New Roman"/>
                <w:color w:val="000000" w:themeColor="text1"/>
                <w:sz w:val="24"/>
                <w:szCs w:val="24"/>
              </w:rPr>
              <w:t>Унерский</w:t>
            </w:r>
            <w:proofErr w:type="spellEnd"/>
            <w:r w:rsidRPr="00AA05F1">
              <w:rPr>
                <w:rFonts w:ascii="Times New Roman" w:hAnsi="Times New Roman"/>
                <w:color w:val="000000" w:themeColor="text1"/>
                <w:sz w:val="24"/>
                <w:szCs w:val="24"/>
              </w:rPr>
              <w:t xml:space="preserve"> детский сад</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7</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rPr>
            </w:pPr>
            <w:r w:rsidRPr="00AA05F1">
              <w:rPr>
                <w:rFonts w:ascii="Times New Roman" w:hAnsi="Times New Roman"/>
                <w:color w:val="000000" w:themeColor="text1"/>
              </w:rPr>
              <w:t>-</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rPr>
              <w:t>-</w:t>
            </w:r>
          </w:p>
        </w:tc>
        <w:tc>
          <w:tcPr>
            <w:tcW w:w="332" w:type="pct"/>
          </w:tcPr>
          <w:p w:rsidR="008929EB" w:rsidRPr="00AA05F1" w:rsidRDefault="008929EB" w:rsidP="00E134AB">
            <w:pPr>
              <w:spacing w:after="0" w:line="240" w:lineRule="auto"/>
              <w:rPr>
                <w:color w:val="000000" w:themeColor="text1"/>
              </w:rPr>
            </w:pPr>
            <w:r w:rsidRPr="00AA05F1">
              <w:rPr>
                <w:rFonts w:ascii="Times New Roman" w:hAnsi="Times New Roman"/>
                <w:color w:val="000000" w:themeColor="text1"/>
              </w:rPr>
              <w:t>-</w:t>
            </w:r>
          </w:p>
        </w:tc>
      </w:tr>
      <w:tr w:rsidR="008929EB" w:rsidRPr="00AA05F1" w:rsidTr="000D0207">
        <w:trPr>
          <w:jc w:val="center"/>
        </w:trPr>
        <w:tc>
          <w:tcPr>
            <w:tcW w:w="232" w:type="pct"/>
          </w:tcPr>
          <w:p w:rsidR="008929EB" w:rsidRPr="00AA05F1" w:rsidRDefault="008929EB" w:rsidP="00E134AB">
            <w:pPr>
              <w:spacing w:after="0" w:line="240" w:lineRule="auto"/>
              <w:jc w:val="center"/>
              <w:rPr>
                <w:rFonts w:ascii="Times New Roman" w:hAnsi="Times New Roman"/>
                <w:b/>
                <w:color w:val="000000" w:themeColor="text1"/>
                <w:sz w:val="24"/>
                <w:szCs w:val="24"/>
              </w:rPr>
            </w:pPr>
          </w:p>
        </w:tc>
        <w:tc>
          <w:tcPr>
            <w:tcW w:w="1750"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Итого по ДОУ</w:t>
            </w:r>
          </w:p>
        </w:tc>
        <w:tc>
          <w:tcPr>
            <w:tcW w:w="445" w:type="pct"/>
          </w:tcPr>
          <w:p w:rsidR="008929EB" w:rsidRPr="00AA05F1" w:rsidRDefault="008929EB" w:rsidP="00E134AB">
            <w:pPr>
              <w:spacing w:after="0" w:line="240" w:lineRule="auto"/>
              <w:jc w:val="center"/>
              <w:rPr>
                <w:rFonts w:ascii="Times New Roman" w:hAnsi="Times New Roman"/>
                <w:b/>
                <w:color w:val="000000" w:themeColor="text1"/>
              </w:rPr>
            </w:pPr>
            <w:r w:rsidRPr="00AA05F1">
              <w:rPr>
                <w:rFonts w:ascii="Times New Roman" w:hAnsi="Times New Roman"/>
                <w:b/>
                <w:color w:val="000000" w:themeColor="text1"/>
              </w:rPr>
              <w:t>52</w:t>
            </w:r>
          </w:p>
        </w:tc>
        <w:tc>
          <w:tcPr>
            <w:tcW w:w="643" w:type="pct"/>
          </w:tcPr>
          <w:p w:rsidR="008929EB" w:rsidRPr="00AA05F1" w:rsidRDefault="008929EB" w:rsidP="00E134AB">
            <w:pPr>
              <w:spacing w:after="0" w:line="240" w:lineRule="auto"/>
              <w:jc w:val="center"/>
              <w:rPr>
                <w:rFonts w:ascii="Times New Roman" w:hAnsi="Times New Roman"/>
                <w:b/>
                <w:color w:val="000000" w:themeColor="text1"/>
              </w:rPr>
            </w:pPr>
            <w:r w:rsidRPr="00AA05F1">
              <w:rPr>
                <w:rFonts w:ascii="Times New Roman" w:hAnsi="Times New Roman"/>
                <w:b/>
                <w:color w:val="000000" w:themeColor="text1"/>
              </w:rPr>
              <w:t>7</w:t>
            </w:r>
          </w:p>
        </w:tc>
        <w:tc>
          <w:tcPr>
            <w:tcW w:w="332" w:type="pct"/>
            <w:vAlign w:val="bottom"/>
          </w:tcPr>
          <w:p w:rsidR="008929EB" w:rsidRPr="00AA05F1" w:rsidRDefault="008929EB" w:rsidP="00E134AB">
            <w:pPr>
              <w:spacing w:after="0" w:line="240" w:lineRule="auto"/>
              <w:jc w:val="right"/>
              <w:rPr>
                <w:rFonts w:ascii="Times New Roman" w:hAnsi="Times New Roman"/>
                <w:b/>
                <w:color w:val="000000" w:themeColor="text1"/>
              </w:rPr>
            </w:pPr>
            <w:r w:rsidRPr="00AA05F1">
              <w:rPr>
                <w:rFonts w:ascii="Times New Roman" w:hAnsi="Times New Roman"/>
                <w:b/>
                <w:color w:val="000000" w:themeColor="text1"/>
              </w:rPr>
              <w:t>13,5</w:t>
            </w:r>
          </w:p>
        </w:tc>
        <w:tc>
          <w:tcPr>
            <w:tcW w:w="412" w:type="pct"/>
          </w:tcPr>
          <w:p w:rsidR="008929EB" w:rsidRPr="00AA05F1" w:rsidRDefault="008929EB" w:rsidP="00E134AB">
            <w:pPr>
              <w:spacing w:after="0" w:line="240" w:lineRule="auto"/>
              <w:jc w:val="center"/>
              <w:rPr>
                <w:rFonts w:ascii="Times New Roman" w:hAnsi="Times New Roman"/>
                <w:b/>
                <w:color w:val="000000" w:themeColor="text1"/>
              </w:rPr>
            </w:pPr>
            <w:r w:rsidRPr="00AA05F1">
              <w:rPr>
                <w:rFonts w:ascii="Times New Roman" w:hAnsi="Times New Roman"/>
                <w:b/>
                <w:color w:val="000000" w:themeColor="text1"/>
              </w:rPr>
              <w:t>7</w:t>
            </w:r>
          </w:p>
        </w:tc>
        <w:tc>
          <w:tcPr>
            <w:tcW w:w="395" w:type="pct"/>
          </w:tcPr>
          <w:p w:rsidR="008929EB" w:rsidRPr="00AA05F1" w:rsidRDefault="008929EB" w:rsidP="00E134AB">
            <w:pPr>
              <w:spacing w:after="0" w:line="240" w:lineRule="auto"/>
              <w:jc w:val="center"/>
              <w:rPr>
                <w:rFonts w:ascii="Times New Roman" w:hAnsi="Times New Roman"/>
                <w:b/>
                <w:color w:val="000000" w:themeColor="text1"/>
              </w:rPr>
            </w:pPr>
            <w:r w:rsidRPr="00AA05F1">
              <w:rPr>
                <w:rFonts w:ascii="Times New Roman" w:hAnsi="Times New Roman"/>
                <w:b/>
                <w:color w:val="000000" w:themeColor="text1"/>
              </w:rPr>
              <w:t>100,0</w:t>
            </w:r>
          </w:p>
        </w:tc>
        <w:tc>
          <w:tcPr>
            <w:tcW w:w="459" w:type="pct"/>
          </w:tcPr>
          <w:p w:rsidR="008929EB" w:rsidRPr="00AA05F1" w:rsidRDefault="008929EB" w:rsidP="00E134AB">
            <w:pPr>
              <w:spacing w:after="0" w:line="240" w:lineRule="auto"/>
              <w:jc w:val="center"/>
              <w:rPr>
                <w:rFonts w:ascii="Times New Roman" w:hAnsi="Times New Roman"/>
                <w:b/>
                <w:color w:val="000000" w:themeColor="text1"/>
              </w:rPr>
            </w:pPr>
            <w:r w:rsidRPr="00AA05F1">
              <w:rPr>
                <w:rFonts w:ascii="Times New Roman" w:hAnsi="Times New Roman"/>
                <w:b/>
                <w:color w:val="000000" w:themeColor="text1"/>
              </w:rPr>
              <w:t>-</w:t>
            </w:r>
          </w:p>
        </w:tc>
        <w:tc>
          <w:tcPr>
            <w:tcW w:w="332" w:type="pct"/>
          </w:tcPr>
          <w:p w:rsidR="008929EB" w:rsidRPr="00AA05F1" w:rsidRDefault="008929EB" w:rsidP="00E134AB">
            <w:pPr>
              <w:spacing w:after="0" w:line="240" w:lineRule="auto"/>
              <w:jc w:val="center"/>
              <w:rPr>
                <w:rFonts w:ascii="Times New Roman" w:hAnsi="Times New Roman"/>
                <w:b/>
                <w:color w:val="000000" w:themeColor="text1"/>
              </w:rPr>
            </w:pPr>
            <w:r w:rsidRPr="00AA05F1">
              <w:rPr>
                <w:rFonts w:ascii="Times New Roman" w:hAnsi="Times New Roman"/>
                <w:b/>
                <w:color w:val="000000" w:themeColor="text1"/>
              </w:rPr>
              <w:t>-</w:t>
            </w:r>
          </w:p>
        </w:tc>
      </w:tr>
      <w:tr w:rsidR="008929EB" w:rsidRPr="00AA05F1" w:rsidTr="000D0207">
        <w:trPr>
          <w:jc w:val="center"/>
        </w:trPr>
        <w:tc>
          <w:tcPr>
            <w:tcW w:w="2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w:t>
            </w:r>
          </w:p>
        </w:tc>
        <w:tc>
          <w:tcPr>
            <w:tcW w:w="1750"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МБОУ ДОД СР ЦДТ</w:t>
            </w:r>
          </w:p>
        </w:tc>
        <w:tc>
          <w:tcPr>
            <w:tcW w:w="44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10</w:t>
            </w:r>
          </w:p>
        </w:tc>
        <w:tc>
          <w:tcPr>
            <w:tcW w:w="643"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20,0</w:t>
            </w:r>
          </w:p>
        </w:tc>
        <w:tc>
          <w:tcPr>
            <w:tcW w:w="41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2</w:t>
            </w:r>
          </w:p>
        </w:tc>
        <w:tc>
          <w:tcPr>
            <w:tcW w:w="395"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100,0 </w:t>
            </w:r>
          </w:p>
        </w:tc>
        <w:tc>
          <w:tcPr>
            <w:tcW w:w="459"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c>
          <w:tcPr>
            <w:tcW w:w="332" w:type="pct"/>
          </w:tcPr>
          <w:p w:rsidR="008929EB" w:rsidRPr="00AA05F1" w:rsidRDefault="008929EB" w:rsidP="00E134AB">
            <w:pPr>
              <w:spacing w:after="0" w:line="240" w:lineRule="auto"/>
              <w:jc w:val="center"/>
              <w:rPr>
                <w:rFonts w:ascii="Times New Roman" w:hAnsi="Times New Roman"/>
                <w:color w:val="000000" w:themeColor="text1"/>
                <w:sz w:val="24"/>
                <w:szCs w:val="24"/>
              </w:rPr>
            </w:pPr>
            <w:r w:rsidRPr="00AA05F1">
              <w:rPr>
                <w:rFonts w:ascii="Times New Roman" w:hAnsi="Times New Roman"/>
                <w:color w:val="000000" w:themeColor="text1"/>
                <w:sz w:val="24"/>
                <w:szCs w:val="24"/>
              </w:rPr>
              <w:t>-</w:t>
            </w:r>
          </w:p>
        </w:tc>
      </w:tr>
      <w:tr w:rsidR="008929EB" w:rsidRPr="00AA05F1" w:rsidTr="000D0207">
        <w:trPr>
          <w:jc w:val="center"/>
        </w:trPr>
        <w:tc>
          <w:tcPr>
            <w:tcW w:w="232" w:type="pct"/>
          </w:tcPr>
          <w:p w:rsidR="008929EB" w:rsidRPr="00AA05F1" w:rsidRDefault="008929EB" w:rsidP="00E134AB">
            <w:pPr>
              <w:spacing w:after="0" w:line="240" w:lineRule="auto"/>
              <w:jc w:val="center"/>
              <w:rPr>
                <w:rFonts w:ascii="Times New Roman" w:hAnsi="Times New Roman"/>
                <w:color w:val="000000" w:themeColor="text1"/>
                <w:sz w:val="24"/>
                <w:szCs w:val="24"/>
              </w:rPr>
            </w:pPr>
          </w:p>
        </w:tc>
        <w:tc>
          <w:tcPr>
            <w:tcW w:w="1750"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Всего</w:t>
            </w:r>
          </w:p>
        </w:tc>
        <w:tc>
          <w:tcPr>
            <w:tcW w:w="445"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260</w:t>
            </w:r>
          </w:p>
        </w:tc>
        <w:tc>
          <w:tcPr>
            <w:tcW w:w="643"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62</w:t>
            </w:r>
          </w:p>
        </w:tc>
        <w:tc>
          <w:tcPr>
            <w:tcW w:w="332"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23,8</w:t>
            </w:r>
          </w:p>
        </w:tc>
        <w:tc>
          <w:tcPr>
            <w:tcW w:w="412"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44</w:t>
            </w:r>
          </w:p>
        </w:tc>
        <w:tc>
          <w:tcPr>
            <w:tcW w:w="395"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71,0</w:t>
            </w:r>
          </w:p>
        </w:tc>
        <w:tc>
          <w:tcPr>
            <w:tcW w:w="459"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18</w:t>
            </w:r>
          </w:p>
        </w:tc>
        <w:tc>
          <w:tcPr>
            <w:tcW w:w="332" w:type="pct"/>
          </w:tcPr>
          <w:p w:rsidR="008929EB" w:rsidRPr="00AA05F1" w:rsidRDefault="008929EB" w:rsidP="00E134AB">
            <w:pPr>
              <w:spacing w:after="0" w:line="240" w:lineRule="auto"/>
              <w:jc w:val="center"/>
              <w:rPr>
                <w:rFonts w:ascii="Times New Roman" w:hAnsi="Times New Roman"/>
                <w:b/>
                <w:color w:val="000000" w:themeColor="text1"/>
                <w:sz w:val="24"/>
                <w:szCs w:val="24"/>
              </w:rPr>
            </w:pPr>
            <w:r w:rsidRPr="00AA05F1">
              <w:rPr>
                <w:rFonts w:ascii="Times New Roman" w:hAnsi="Times New Roman"/>
                <w:b/>
                <w:color w:val="000000" w:themeColor="text1"/>
                <w:sz w:val="24"/>
                <w:szCs w:val="24"/>
              </w:rPr>
              <w:t>29,0</w:t>
            </w:r>
          </w:p>
        </w:tc>
      </w:tr>
    </w:tbl>
    <w:p w:rsidR="008929EB" w:rsidRPr="00AA05F1" w:rsidRDefault="008929EB" w:rsidP="00E134AB">
      <w:pPr>
        <w:widowControl w:val="0"/>
        <w:spacing w:after="0" w:line="240" w:lineRule="auto"/>
        <w:jc w:val="both"/>
        <w:rPr>
          <w:rFonts w:ascii="Times New Roman" w:hAnsi="Times New Roman"/>
          <w:color w:val="000000" w:themeColor="text1"/>
          <w:sz w:val="28"/>
          <w:szCs w:val="28"/>
        </w:rPr>
      </w:pPr>
    </w:p>
    <w:p w:rsidR="00AA0472" w:rsidRPr="00AA05F1" w:rsidRDefault="00AA0472" w:rsidP="00E134AB">
      <w:pPr>
        <w:spacing w:after="0" w:line="240" w:lineRule="auto"/>
        <w:jc w:val="center"/>
        <w:rPr>
          <w:rFonts w:ascii="Times New Roman" w:hAnsi="Times New Roman"/>
          <w:b/>
          <w:color w:val="000000" w:themeColor="text1"/>
          <w:sz w:val="28"/>
          <w:szCs w:val="28"/>
        </w:rPr>
      </w:pPr>
    </w:p>
    <w:p w:rsidR="00AA0472" w:rsidRPr="00AA05F1" w:rsidRDefault="00AA0472" w:rsidP="00E134AB">
      <w:pPr>
        <w:spacing w:after="0" w:line="240" w:lineRule="auto"/>
        <w:jc w:val="center"/>
        <w:rPr>
          <w:rFonts w:ascii="Times New Roman" w:hAnsi="Times New Roman"/>
          <w:b/>
          <w:color w:val="000000" w:themeColor="text1"/>
          <w:sz w:val="28"/>
          <w:szCs w:val="28"/>
        </w:rPr>
      </w:pPr>
    </w:p>
    <w:p w:rsidR="00AA0472" w:rsidRPr="00AA05F1" w:rsidRDefault="00AA0472" w:rsidP="00E134AB">
      <w:pPr>
        <w:spacing w:after="0" w:line="240" w:lineRule="auto"/>
        <w:jc w:val="center"/>
        <w:rPr>
          <w:rFonts w:ascii="Times New Roman" w:hAnsi="Times New Roman"/>
          <w:b/>
          <w:color w:val="000000" w:themeColor="text1"/>
          <w:sz w:val="28"/>
          <w:szCs w:val="28"/>
        </w:rPr>
      </w:pPr>
    </w:p>
    <w:p w:rsidR="00AA0472" w:rsidRPr="00AA05F1" w:rsidRDefault="00AA0472" w:rsidP="00AA0472">
      <w:pPr>
        <w:spacing w:after="0" w:line="240" w:lineRule="auto"/>
        <w:jc w:val="right"/>
        <w:rPr>
          <w:rFonts w:ascii="Times New Roman" w:hAnsi="Times New Roman"/>
          <w:color w:val="000000" w:themeColor="text1"/>
          <w:sz w:val="24"/>
          <w:szCs w:val="24"/>
        </w:rPr>
      </w:pPr>
      <w:r w:rsidRPr="00AA05F1">
        <w:rPr>
          <w:rFonts w:ascii="Times New Roman" w:hAnsi="Times New Roman"/>
          <w:color w:val="000000" w:themeColor="text1"/>
          <w:sz w:val="24"/>
          <w:szCs w:val="24"/>
        </w:rPr>
        <w:lastRenderedPageBreak/>
        <w:t xml:space="preserve">Таблица </w:t>
      </w:r>
      <w:r w:rsidR="002D253A" w:rsidRPr="00AA05F1">
        <w:rPr>
          <w:rFonts w:ascii="Times New Roman" w:hAnsi="Times New Roman"/>
          <w:color w:val="000000" w:themeColor="text1"/>
          <w:sz w:val="24"/>
          <w:szCs w:val="24"/>
        </w:rPr>
        <w:t>2</w:t>
      </w:r>
      <w:r w:rsidRPr="00AA05F1">
        <w:rPr>
          <w:rFonts w:ascii="Times New Roman" w:hAnsi="Times New Roman"/>
          <w:color w:val="000000" w:themeColor="text1"/>
          <w:sz w:val="24"/>
          <w:szCs w:val="24"/>
        </w:rPr>
        <w:t>.</w:t>
      </w:r>
      <w:r w:rsidR="002D253A" w:rsidRPr="00AA05F1">
        <w:rPr>
          <w:rFonts w:ascii="Times New Roman" w:hAnsi="Times New Roman"/>
          <w:color w:val="000000" w:themeColor="text1"/>
          <w:sz w:val="24"/>
          <w:szCs w:val="24"/>
        </w:rPr>
        <w:t>2</w:t>
      </w:r>
      <w:r w:rsidRPr="00AA05F1">
        <w:rPr>
          <w:rFonts w:ascii="Times New Roman" w:hAnsi="Times New Roman"/>
          <w:color w:val="000000" w:themeColor="text1"/>
          <w:sz w:val="24"/>
          <w:szCs w:val="24"/>
        </w:rPr>
        <w:t>.</w:t>
      </w:r>
    </w:p>
    <w:p w:rsidR="008929EB" w:rsidRPr="00AA05F1" w:rsidRDefault="008929EB" w:rsidP="00E134AB">
      <w:pPr>
        <w:spacing w:after="0" w:line="240" w:lineRule="auto"/>
        <w:jc w:val="center"/>
        <w:rPr>
          <w:rFonts w:ascii="Times New Roman" w:hAnsi="Times New Roman"/>
          <w:b/>
          <w:color w:val="000000" w:themeColor="text1"/>
          <w:sz w:val="28"/>
          <w:szCs w:val="28"/>
        </w:rPr>
      </w:pPr>
      <w:r w:rsidRPr="00AA05F1">
        <w:rPr>
          <w:rFonts w:ascii="Times New Roman" w:hAnsi="Times New Roman"/>
          <w:b/>
          <w:color w:val="000000" w:themeColor="text1"/>
          <w:sz w:val="28"/>
          <w:szCs w:val="28"/>
        </w:rPr>
        <w:t>Количество поданных заявлений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3"/>
        <w:gridCol w:w="2295"/>
        <w:gridCol w:w="2140"/>
        <w:gridCol w:w="1763"/>
      </w:tblGrid>
      <w:tr w:rsidR="008929EB" w:rsidRPr="00AA05F1" w:rsidTr="00AB3852">
        <w:tc>
          <w:tcPr>
            <w:tcW w:w="1762" w:type="pct"/>
          </w:tcPr>
          <w:p w:rsidR="008929EB" w:rsidRPr="00AA05F1" w:rsidRDefault="008929EB" w:rsidP="00E134AB">
            <w:pPr>
              <w:spacing w:after="0" w:line="240"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Заявления  </w:t>
            </w:r>
          </w:p>
        </w:tc>
        <w:tc>
          <w:tcPr>
            <w:tcW w:w="1199"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2013-2014</w:t>
            </w:r>
          </w:p>
        </w:tc>
        <w:tc>
          <w:tcPr>
            <w:tcW w:w="1118"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2014-2015</w:t>
            </w:r>
          </w:p>
        </w:tc>
        <w:tc>
          <w:tcPr>
            <w:tcW w:w="921"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2015-2016</w:t>
            </w:r>
          </w:p>
        </w:tc>
      </w:tr>
      <w:tr w:rsidR="008929EB" w:rsidRPr="00AA05F1" w:rsidTr="00AB3852">
        <w:tc>
          <w:tcPr>
            <w:tcW w:w="1762" w:type="pct"/>
          </w:tcPr>
          <w:p w:rsidR="008929EB" w:rsidRPr="00AA05F1" w:rsidRDefault="008929EB" w:rsidP="00E134AB">
            <w:pPr>
              <w:spacing w:after="0" w:line="240"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высшая</w:t>
            </w:r>
          </w:p>
        </w:tc>
        <w:tc>
          <w:tcPr>
            <w:tcW w:w="1199"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15</w:t>
            </w:r>
          </w:p>
        </w:tc>
        <w:tc>
          <w:tcPr>
            <w:tcW w:w="1118"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24</w:t>
            </w:r>
          </w:p>
        </w:tc>
        <w:tc>
          <w:tcPr>
            <w:tcW w:w="921"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18</w:t>
            </w:r>
          </w:p>
        </w:tc>
      </w:tr>
      <w:tr w:rsidR="008929EB" w:rsidRPr="00AA05F1" w:rsidTr="00AB3852">
        <w:tc>
          <w:tcPr>
            <w:tcW w:w="1762" w:type="pct"/>
          </w:tcPr>
          <w:p w:rsidR="008929EB" w:rsidRPr="00AA05F1" w:rsidRDefault="008929EB" w:rsidP="00E134AB">
            <w:pPr>
              <w:spacing w:after="0" w:line="240"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первая</w:t>
            </w:r>
          </w:p>
        </w:tc>
        <w:tc>
          <w:tcPr>
            <w:tcW w:w="1199"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37</w:t>
            </w:r>
          </w:p>
        </w:tc>
        <w:tc>
          <w:tcPr>
            <w:tcW w:w="1118"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76</w:t>
            </w:r>
          </w:p>
        </w:tc>
        <w:tc>
          <w:tcPr>
            <w:tcW w:w="921"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45</w:t>
            </w:r>
          </w:p>
        </w:tc>
      </w:tr>
      <w:tr w:rsidR="008929EB" w:rsidRPr="00AA05F1" w:rsidTr="00AB3852">
        <w:tc>
          <w:tcPr>
            <w:tcW w:w="1762" w:type="pct"/>
          </w:tcPr>
          <w:p w:rsidR="008929EB" w:rsidRPr="00AA05F1" w:rsidRDefault="008929EB" w:rsidP="00E134AB">
            <w:pPr>
              <w:spacing w:after="0" w:line="240" w:lineRule="auto"/>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Впервые поданные заявления</w:t>
            </w:r>
          </w:p>
        </w:tc>
        <w:tc>
          <w:tcPr>
            <w:tcW w:w="1199"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11</w:t>
            </w:r>
          </w:p>
        </w:tc>
        <w:tc>
          <w:tcPr>
            <w:tcW w:w="1118"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33</w:t>
            </w:r>
          </w:p>
        </w:tc>
        <w:tc>
          <w:tcPr>
            <w:tcW w:w="921"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30</w:t>
            </w:r>
          </w:p>
        </w:tc>
      </w:tr>
      <w:tr w:rsidR="008929EB" w:rsidRPr="00AA05F1" w:rsidTr="00AB3852">
        <w:tc>
          <w:tcPr>
            <w:tcW w:w="1762" w:type="pct"/>
          </w:tcPr>
          <w:p w:rsidR="008929EB" w:rsidRPr="00AA05F1" w:rsidRDefault="008929EB" w:rsidP="00E134AB">
            <w:pPr>
              <w:spacing w:after="0" w:line="240" w:lineRule="auto"/>
              <w:jc w:val="both"/>
              <w:rPr>
                <w:rFonts w:ascii="Times New Roman" w:hAnsi="Times New Roman"/>
                <w:b/>
                <w:color w:val="000000" w:themeColor="text1"/>
                <w:sz w:val="28"/>
                <w:szCs w:val="28"/>
              </w:rPr>
            </w:pPr>
            <w:r w:rsidRPr="00AA05F1">
              <w:rPr>
                <w:rFonts w:ascii="Times New Roman" w:hAnsi="Times New Roman"/>
                <w:b/>
                <w:color w:val="000000" w:themeColor="text1"/>
                <w:sz w:val="28"/>
                <w:szCs w:val="28"/>
              </w:rPr>
              <w:t>итого</w:t>
            </w:r>
          </w:p>
        </w:tc>
        <w:tc>
          <w:tcPr>
            <w:tcW w:w="1199"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52</w:t>
            </w:r>
          </w:p>
        </w:tc>
        <w:tc>
          <w:tcPr>
            <w:tcW w:w="1118"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100</w:t>
            </w:r>
          </w:p>
        </w:tc>
        <w:tc>
          <w:tcPr>
            <w:tcW w:w="921" w:type="pct"/>
          </w:tcPr>
          <w:p w:rsidR="008929EB" w:rsidRPr="00AA05F1" w:rsidRDefault="008929EB" w:rsidP="00E134AB">
            <w:pPr>
              <w:spacing w:after="0" w:line="240" w:lineRule="auto"/>
              <w:jc w:val="center"/>
              <w:rPr>
                <w:rFonts w:ascii="Times New Roman" w:hAnsi="Times New Roman"/>
                <w:color w:val="000000" w:themeColor="text1"/>
                <w:sz w:val="28"/>
                <w:szCs w:val="28"/>
              </w:rPr>
            </w:pPr>
            <w:r w:rsidRPr="00AA05F1">
              <w:rPr>
                <w:rFonts w:ascii="Times New Roman" w:hAnsi="Times New Roman"/>
                <w:color w:val="000000" w:themeColor="text1"/>
                <w:sz w:val="28"/>
                <w:szCs w:val="28"/>
              </w:rPr>
              <w:t>63</w:t>
            </w:r>
          </w:p>
        </w:tc>
      </w:tr>
    </w:tbl>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С 2014-2015 учебного года увеличилось количество поданных заявлений от педагогов до этого не имевших квалификационных категорий. </w:t>
      </w:r>
    </w:p>
    <w:p w:rsidR="008929EB" w:rsidRPr="00AA05F1" w:rsidRDefault="008929EB" w:rsidP="00E134AB">
      <w:pPr>
        <w:spacing w:after="0" w:line="240" w:lineRule="auto"/>
        <w:ind w:firstLine="708"/>
        <w:jc w:val="both"/>
        <w:rPr>
          <w:rFonts w:ascii="Times New Roman" w:hAnsi="Times New Roman"/>
          <w:color w:val="000000" w:themeColor="text1"/>
          <w:sz w:val="28"/>
          <w:szCs w:val="28"/>
        </w:rPr>
      </w:pPr>
      <w:proofErr w:type="gramStart"/>
      <w:r w:rsidRPr="00AA05F1">
        <w:rPr>
          <w:rFonts w:ascii="Times New Roman" w:hAnsi="Times New Roman"/>
          <w:color w:val="000000" w:themeColor="text1"/>
          <w:sz w:val="28"/>
          <w:szCs w:val="28"/>
        </w:rPr>
        <w:t>Наблюдается тенденция увеличения впервые поданных заявлений на аттестацию не только по должности «учитель» и «воспитатель», но и по должностям «тренер-преподаватель», «учитель-дефектолог», «педагог-психолог», «преподаватель-организатор основ безопасности жизнедеятельности», «педагог – организатор», «старший вожатый», «педагог дополнительного образования», «инструктор по физической культуре»</w:t>
      </w:r>
      <w:proofErr w:type="gramEnd"/>
    </w:p>
    <w:p w:rsidR="008929EB" w:rsidRPr="00AA05F1" w:rsidRDefault="00AA0472" w:rsidP="00E134AB">
      <w:pPr>
        <w:spacing w:after="0" w:line="240" w:lineRule="auto"/>
        <w:ind w:firstLine="720"/>
        <w:jc w:val="both"/>
        <w:rPr>
          <w:rFonts w:ascii="Times New Roman" w:hAnsi="Times New Roman"/>
          <w:color w:val="000000" w:themeColor="text1"/>
          <w:sz w:val="28"/>
          <w:szCs w:val="28"/>
        </w:rPr>
      </w:pPr>
      <w:r w:rsidRPr="00AA05F1">
        <w:rPr>
          <w:rFonts w:ascii="Times New Roman" w:hAnsi="Times New Roman"/>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1464945</wp:posOffset>
            </wp:positionH>
            <wp:positionV relativeFrom="paragraph">
              <wp:posOffset>717550</wp:posOffset>
            </wp:positionV>
            <wp:extent cx="3774440" cy="2515870"/>
            <wp:effectExtent l="0" t="0" r="0" b="0"/>
            <wp:wrapNone/>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8929EB" w:rsidRPr="00AA05F1">
        <w:rPr>
          <w:rFonts w:ascii="Times New Roman" w:hAnsi="Times New Roman"/>
          <w:color w:val="000000" w:themeColor="text1"/>
          <w:sz w:val="28"/>
          <w:szCs w:val="28"/>
        </w:rPr>
        <w:t>На сегодняшний момент квалификационный ценз педагогов с учетом аттестованных в учебном году составляет 57% с первой категорией и 24% с высшей. Ежегодно увеличивается количество педагогов имеющих квалификационную категорию.</w:t>
      </w:r>
    </w:p>
    <w:p w:rsidR="008929EB" w:rsidRPr="00AA05F1" w:rsidRDefault="008929EB" w:rsidP="00E134AB">
      <w:pPr>
        <w:spacing w:after="0" w:line="240" w:lineRule="auto"/>
        <w:jc w:val="both"/>
        <w:rPr>
          <w:rFonts w:ascii="Times New Roman" w:hAnsi="Times New Roman"/>
          <w:color w:val="000000" w:themeColor="text1"/>
          <w:sz w:val="28"/>
          <w:szCs w:val="28"/>
        </w:rPr>
      </w:pPr>
    </w:p>
    <w:p w:rsidR="008929EB" w:rsidRPr="00AA05F1" w:rsidRDefault="008929EB" w:rsidP="00E134AB">
      <w:pPr>
        <w:spacing w:after="0" w:line="240" w:lineRule="auto"/>
        <w:jc w:val="both"/>
        <w:rPr>
          <w:rFonts w:ascii="Times New Roman" w:hAnsi="Times New Roman"/>
          <w:color w:val="000000" w:themeColor="text1"/>
          <w:sz w:val="28"/>
          <w:szCs w:val="28"/>
        </w:rPr>
      </w:pPr>
    </w:p>
    <w:p w:rsidR="008929EB" w:rsidRPr="00AA05F1" w:rsidRDefault="008929EB" w:rsidP="00E134AB">
      <w:pPr>
        <w:spacing w:after="0" w:line="240" w:lineRule="auto"/>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jc w:val="both"/>
        <w:rPr>
          <w:rFonts w:ascii="Times New Roman" w:hAnsi="Times New Roman"/>
          <w:color w:val="000000" w:themeColor="text1"/>
          <w:sz w:val="28"/>
          <w:szCs w:val="28"/>
        </w:rPr>
      </w:pPr>
    </w:p>
    <w:p w:rsidR="008929EB" w:rsidRPr="00AA05F1" w:rsidRDefault="008929EB" w:rsidP="00E134AB">
      <w:pPr>
        <w:spacing w:after="0" w:line="240" w:lineRule="auto"/>
        <w:jc w:val="both"/>
        <w:rPr>
          <w:rFonts w:ascii="Times New Roman" w:hAnsi="Times New Roman"/>
          <w:color w:val="000000" w:themeColor="text1"/>
          <w:sz w:val="28"/>
          <w:szCs w:val="28"/>
        </w:rPr>
      </w:pPr>
    </w:p>
    <w:p w:rsidR="008929EB" w:rsidRPr="00AA05F1" w:rsidRDefault="00AA0472" w:rsidP="00E134AB">
      <w:pPr>
        <w:spacing w:after="0" w:line="240" w:lineRule="auto"/>
        <w:jc w:val="both"/>
        <w:rPr>
          <w:rFonts w:ascii="Times New Roman" w:hAnsi="Times New Roman"/>
          <w:color w:val="000000" w:themeColor="text1"/>
          <w:sz w:val="24"/>
          <w:szCs w:val="24"/>
        </w:rPr>
      </w:pPr>
      <w:r w:rsidRPr="00AA05F1">
        <w:rPr>
          <w:rFonts w:ascii="Times New Roman" w:hAnsi="Times New Roman"/>
          <w:color w:val="000000" w:themeColor="text1"/>
          <w:sz w:val="24"/>
          <w:szCs w:val="24"/>
        </w:rPr>
        <w:t xml:space="preserve">Рис. 2.2. Квалификационный ценз педагогов </w:t>
      </w:r>
    </w:p>
    <w:p w:rsidR="00AA0472" w:rsidRPr="00AA05F1" w:rsidRDefault="00AA0472" w:rsidP="00E134AB">
      <w:pPr>
        <w:spacing w:after="0" w:line="240" w:lineRule="auto"/>
        <w:ind w:firstLine="720"/>
        <w:jc w:val="both"/>
        <w:rPr>
          <w:rFonts w:ascii="Times New Roman" w:hAnsi="Times New Roman"/>
          <w:color w:val="000000" w:themeColor="text1"/>
          <w:sz w:val="28"/>
          <w:szCs w:val="28"/>
        </w:rPr>
      </w:pPr>
    </w:p>
    <w:p w:rsidR="008929EB" w:rsidRPr="00AA05F1" w:rsidRDefault="008929EB" w:rsidP="00E134AB">
      <w:pPr>
        <w:spacing w:after="0" w:line="240" w:lineRule="auto"/>
        <w:ind w:firstLine="720"/>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В 2015-2016 </w:t>
      </w:r>
      <w:proofErr w:type="spellStart"/>
      <w:r w:rsidRPr="00AA05F1">
        <w:rPr>
          <w:rFonts w:ascii="Times New Roman" w:hAnsi="Times New Roman"/>
          <w:color w:val="000000" w:themeColor="text1"/>
          <w:sz w:val="28"/>
          <w:szCs w:val="28"/>
        </w:rPr>
        <w:t>уч</w:t>
      </w:r>
      <w:proofErr w:type="spellEnd"/>
      <w:r w:rsidRPr="00AA05F1">
        <w:rPr>
          <w:rFonts w:ascii="Times New Roman" w:hAnsi="Times New Roman"/>
          <w:color w:val="000000" w:themeColor="text1"/>
          <w:sz w:val="28"/>
          <w:szCs w:val="28"/>
        </w:rPr>
        <w:t xml:space="preserve">. г. наблюдается как «повышение» квалификационных категорий с первой на высшую» - 7 педагогов (МБОУ АСОШ №1-2 чел., МБОУ АСОШ №2- 2 чел., МКОУ Вознесенская СОШ -1 чел., МКОУ </w:t>
      </w:r>
      <w:proofErr w:type="spellStart"/>
      <w:r w:rsidRPr="00AA05F1">
        <w:rPr>
          <w:rFonts w:ascii="Times New Roman" w:hAnsi="Times New Roman"/>
          <w:color w:val="000000" w:themeColor="text1"/>
          <w:sz w:val="28"/>
          <w:szCs w:val="28"/>
        </w:rPr>
        <w:t>Унерская</w:t>
      </w:r>
      <w:proofErr w:type="spellEnd"/>
      <w:r w:rsidRPr="00AA05F1">
        <w:rPr>
          <w:rFonts w:ascii="Times New Roman" w:hAnsi="Times New Roman"/>
          <w:color w:val="000000" w:themeColor="text1"/>
          <w:sz w:val="28"/>
          <w:szCs w:val="28"/>
        </w:rPr>
        <w:t xml:space="preserve"> СОШ -1чел., МКОУ </w:t>
      </w:r>
      <w:proofErr w:type="spellStart"/>
      <w:r w:rsidRPr="00AA05F1">
        <w:rPr>
          <w:rFonts w:ascii="Times New Roman" w:hAnsi="Times New Roman"/>
          <w:color w:val="000000" w:themeColor="text1"/>
          <w:sz w:val="28"/>
          <w:szCs w:val="28"/>
        </w:rPr>
        <w:t>Тугачинская</w:t>
      </w:r>
      <w:proofErr w:type="spellEnd"/>
      <w:r w:rsidRPr="00AA05F1">
        <w:rPr>
          <w:rFonts w:ascii="Times New Roman" w:hAnsi="Times New Roman"/>
          <w:color w:val="000000" w:themeColor="text1"/>
          <w:sz w:val="28"/>
          <w:szCs w:val="28"/>
        </w:rPr>
        <w:t xml:space="preserve"> СОШ -1 чел. и «понижение» с высшей на первую – 3 педагога (1чел</w:t>
      </w:r>
      <w:proofErr w:type="gramStart"/>
      <w:r w:rsidRPr="00AA05F1">
        <w:rPr>
          <w:rFonts w:ascii="Times New Roman" w:hAnsi="Times New Roman"/>
          <w:color w:val="000000" w:themeColor="text1"/>
          <w:sz w:val="28"/>
          <w:szCs w:val="28"/>
        </w:rPr>
        <w:t>.-</w:t>
      </w:r>
      <w:proofErr w:type="gramEnd"/>
      <w:r w:rsidRPr="00AA05F1">
        <w:rPr>
          <w:rFonts w:ascii="Times New Roman" w:hAnsi="Times New Roman"/>
          <w:color w:val="000000" w:themeColor="text1"/>
          <w:sz w:val="28"/>
          <w:szCs w:val="28"/>
        </w:rPr>
        <w:t xml:space="preserve">МКОУ </w:t>
      </w:r>
      <w:proofErr w:type="spellStart"/>
      <w:r w:rsidRPr="00AA05F1">
        <w:rPr>
          <w:rFonts w:ascii="Times New Roman" w:hAnsi="Times New Roman"/>
          <w:color w:val="000000" w:themeColor="text1"/>
          <w:sz w:val="28"/>
          <w:szCs w:val="28"/>
        </w:rPr>
        <w:t>Гладковская</w:t>
      </w:r>
      <w:proofErr w:type="spellEnd"/>
      <w:r w:rsidRPr="00AA05F1">
        <w:rPr>
          <w:rFonts w:ascii="Times New Roman" w:hAnsi="Times New Roman"/>
          <w:color w:val="000000" w:themeColor="text1"/>
          <w:sz w:val="28"/>
          <w:szCs w:val="28"/>
        </w:rPr>
        <w:t xml:space="preserve"> СОШ, 2чел.- </w:t>
      </w:r>
      <w:proofErr w:type="gramStart"/>
      <w:r w:rsidRPr="00AA05F1">
        <w:rPr>
          <w:rFonts w:ascii="Times New Roman" w:hAnsi="Times New Roman"/>
          <w:color w:val="000000" w:themeColor="text1"/>
          <w:sz w:val="28"/>
          <w:szCs w:val="28"/>
        </w:rPr>
        <w:t>МКДОУ Агинский детский сад «Солнышко»).</w:t>
      </w:r>
      <w:proofErr w:type="gramEnd"/>
      <w:r w:rsidRPr="00AA05F1">
        <w:rPr>
          <w:rFonts w:ascii="Times New Roman" w:hAnsi="Times New Roman"/>
          <w:color w:val="000000" w:themeColor="text1"/>
          <w:sz w:val="28"/>
          <w:szCs w:val="28"/>
        </w:rPr>
        <w:t xml:space="preserve"> </w:t>
      </w:r>
      <w:proofErr w:type="gramStart"/>
      <w:r w:rsidRPr="00AA05F1">
        <w:rPr>
          <w:rFonts w:ascii="Times New Roman" w:hAnsi="Times New Roman"/>
          <w:color w:val="000000" w:themeColor="text1"/>
          <w:sz w:val="28"/>
          <w:szCs w:val="28"/>
        </w:rPr>
        <w:t xml:space="preserve">Два из понизивших категорию пенсионного возраста. </w:t>
      </w:r>
      <w:proofErr w:type="gramEnd"/>
    </w:p>
    <w:p w:rsidR="008929EB" w:rsidRPr="00AA05F1" w:rsidRDefault="008929EB" w:rsidP="00E134AB">
      <w:pPr>
        <w:pStyle w:val="12"/>
        <w:ind w:left="0" w:firstLine="567"/>
        <w:jc w:val="both"/>
        <w:rPr>
          <w:color w:val="000000" w:themeColor="text1"/>
          <w:sz w:val="28"/>
          <w:szCs w:val="28"/>
        </w:rPr>
      </w:pPr>
      <w:r w:rsidRPr="00AA05F1">
        <w:rPr>
          <w:color w:val="000000" w:themeColor="text1"/>
          <w:sz w:val="28"/>
          <w:szCs w:val="28"/>
        </w:rPr>
        <w:t xml:space="preserve">Введение с 01.01.2017г. профессионального стандарта педагога и в связи с этим штатного режима аттестации по новым региональным требованиям, образовательным учреждениям района необходимо организовать </w:t>
      </w:r>
      <w:r w:rsidRPr="00AA05F1">
        <w:rPr>
          <w:color w:val="000000" w:themeColor="text1"/>
          <w:sz w:val="28"/>
          <w:szCs w:val="28"/>
        </w:rPr>
        <w:lastRenderedPageBreak/>
        <w:t xml:space="preserve">индивидуальное качественное информационно - методическое сопровождение педагогов на этапе их подготовки к аттестации и в </w:t>
      </w:r>
      <w:proofErr w:type="spellStart"/>
      <w:r w:rsidRPr="00AA05F1">
        <w:rPr>
          <w:color w:val="000000" w:themeColor="text1"/>
          <w:sz w:val="28"/>
          <w:szCs w:val="28"/>
        </w:rPr>
        <w:t>межаттестационный</w:t>
      </w:r>
      <w:proofErr w:type="spellEnd"/>
      <w:r w:rsidRPr="00AA05F1">
        <w:rPr>
          <w:color w:val="000000" w:themeColor="text1"/>
          <w:sz w:val="28"/>
          <w:szCs w:val="28"/>
        </w:rPr>
        <w:t xml:space="preserve"> период. Лицам ответственным за процедуры аттестации педагогов в ОО и самим педагогам необходимо очень внимательно отнестись к анализу своей педагогической деятельности. Описание результатов осуществлять в соответствии с новыми региональными требованиями.</w:t>
      </w:r>
    </w:p>
    <w:p w:rsidR="008929EB" w:rsidRPr="00AA05F1" w:rsidRDefault="008929EB" w:rsidP="00E134AB">
      <w:pPr>
        <w:pStyle w:val="12"/>
        <w:ind w:left="0" w:firstLine="567"/>
        <w:jc w:val="both"/>
        <w:rPr>
          <w:color w:val="000000" w:themeColor="text1"/>
          <w:sz w:val="28"/>
          <w:szCs w:val="28"/>
          <w:highlight w:val="lightGray"/>
        </w:rPr>
      </w:pPr>
      <w:r w:rsidRPr="00AA05F1">
        <w:rPr>
          <w:b/>
          <w:color w:val="000000" w:themeColor="text1"/>
          <w:sz w:val="28"/>
          <w:szCs w:val="28"/>
        </w:rPr>
        <w:t>Вывод</w:t>
      </w:r>
      <w:r w:rsidRPr="00AA05F1">
        <w:rPr>
          <w:color w:val="000000" w:themeColor="text1"/>
          <w:sz w:val="28"/>
          <w:szCs w:val="28"/>
        </w:rPr>
        <w:t xml:space="preserve">. </w:t>
      </w:r>
      <w:proofErr w:type="gramStart"/>
      <w:r w:rsidRPr="00AA05F1">
        <w:rPr>
          <w:color w:val="000000" w:themeColor="text1"/>
          <w:sz w:val="28"/>
          <w:szCs w:val="28"/>
        </w:rPr>
        <w:t>Анализ проведения аттестации педагогических позволяет говорить о том, что в районе существует система стимулирования целенаправленного, непрерывного повышения уровня квалификации педагогических работников, их методической культуры, личностного профессионального роста; аттестация 2015-2016 учебного года в целом завершена успешно; методическое и организационное обеспечение аттестации осуществлялось в соответствии с нормативно-правой базой, по плану, в установленные графиком сроки;</w:t>
      </w:r>
      <w:proofErr w:type="gramEnd"/>
      <w:r w:rsidRPr="00AA05F1">
        <w:rPr>
          <w:color w:val="000000" w:themeColor="text1"/>
          <w:sz w:val="28"/>
          <w:szCs w:val="28"/>
        </w:rPr>
        <w:t xml:space="preserve"> но вместе с тем анализ аттестационных материалов показал не всегда их должное качество. В районе созданы условия, обеспечивающие организацию и проведение аттестации педагогических и руководящих работников. </w:t>
      </w:r>
    </w:p>
    <w:p w:rsidR="008929EB" w:rsidRPr="00AA05F1" w:rsidRDefault="008929EB" w:rsidP="00E134AB">
      <w:pPr>
        <w:pStyle w:val="12"/>
        <w:ind w:left="0" w:firstLine="567"/>
        <w:jc w:val="both"/>
        <w:rPr>
          <w:color w:val="000000" w:themeColor="text1"/>
          <w:sz w:val="28"/>
          <w:szCs w:val="28"/>
        </w:rPr>
      </w:pPr>
    </w:p>
    <w:p w:rsidR="008929EB" w:rsidRPr="00AA05F1" w:rsidRDefault="00AA0472" w:rsidP="00E134AB">
      <w:pPr>
        <w:autoSpaceDE w:val="0"/>
        <w:autoSpaceDN w:val="0"/>
        <w:adjustRightInd w:val="0"/>
        <w:spacing w:after="0" w:line="240" w:lineRule="auto"/>
        <w:jc w:val="center"/>
        <w:rPr>
          <w:rFonts w:ascii="Times New Roman" w:hAnsi="Times New Roman"/>
          <w:b/>
          <w:bCs/>
          <w:color w:val="000000" w:themeColor="text1"/>
          <w:sz w:val="28"/>
          <w:szCs w:val="28"/>
        </w:rPr>
      </w:pPr>
      <w:r w:rsidRPr="00AA05F1">
        <w:rPr>
          <w:rFonts w:ascii="Times New Roman" w:hAnsi="Times New Roman"/>
          <w:b/>
          <w:bCs/>
          <w:color w:val="000000" w:themeColor="text1"/>
          <w:sz w:val="28"/>
          <w:szCs w:val="28"/>
        </w:rPr>
        <w:t xml:space="preserve">2.3. </w:t>
      </w:r>
      <w:r w:rsidR="008929EB" w:rsidRPr="00AA05F1">
        <w:rPr>
          <w:rFonts w:ascii="Times New Roman" w:hAnsi="Times New Roman"/>
          <w:b/>
          <w:bCs/>
          <w:color w:val="000000" w:themeColor="text1"/>
          <w:sz w:val="28"/>
          <w:szCs w:val="28"/>
        </w:rPr>
        <w:t>Участие педагогов района в профессиональных конкурсах.</w:t>
      </w:r>
    </w:p>
    <w:p w:rsidR="008929EB" w:rsidRPr="00AA05F1" w:rsidRDefault="008929EB" w:rsidP="00E134AB">
      <w:pPr>
        <w:spacing w:after="0" w:line="240" w:lineRule="auto"/>
        <w:ind w:firstLine="567"/>
        <w:jc w:val="both"/>
        <w:rPr>
          <w:rFonts w:ascii="Times New Roman" w:hAnsi="Times New Roman"/>
          <w:color w:val="000000" w:themeColor="text1"/>
          <w:sz w:val="28"/>
          <w:szCs w:val="28"/>
        </w:rPr>
      </w:pPr>
      <w:r w:rsidRPr="00AA05F1">
        <w:rPr>
          <w:rFonts w:ascii="Times New Roman" w:hAnsi="Times New Roman"/>
          <w:bCs/>
          <w:color w:val="000000" w:themeColor="text1"/>
          <w:sz w:val="28"/>
          <w:szCs w:val="28"/>
        </w:rPr>
        <w:t xml:space="preserve">За 2015-2016 </w:t>
      </w:r>
      <w:proofErr w:type="spellStart"/>
      <w:r w:rsidRPr="00AA05F1">
        <w:rPr>
          <w:rFonts w:ascii="Times New Roman" w:hAnsi="Times New Roman"/>
          <w:bCs/>
          <w:color w:val="000000" w:themeColor="text1"/>
          <w:sz w:val="28"/>
          <w:szCs w:val="28"/>
        </w:rPr>
        <w:t>уч</w:t>
      </w:r>
      <w:proofErr w:type="spellEnd"/>
      <w:r w:rsidRPr="00AA05F1">
        <w:rPr>
          <w:rFonts w:ascii="Times New Roman" w:hAnsi="Times New Roman"/>
          <w:bCs/>
          <w:color w:val="000000" w:themeColor="text1"/>
          <w:sz w:val="28"/>
          <w:szCs w:val="28"/>
        </w:rPr>
        <w:t xml:space="preserve">. г. год 184 педагога района приняли участие в очных и дистанционных профессиональных конкурсах 72 стали победителями или лауреатами. </w:t>
      </w:r>
    </w:p>
    <w:p w:rsidR="008929EB" w:rsidRPr="00AA05F1" w:rsidRDefault="008929EB" w:rsidP="00E134AB">
      <w:pPr>
        <w:shd w:val="clear" w:color="auto" w:fill="FFFFFF"/>
        <w:spacing w:after="0" w:line="240" w:lineRule="auto"/>
        <w:ind w:firstLine="567"/>
        <w:jc w:val="both"/>
        <w:rPr>
          <w:color w:val="000000" w:themeColor="text1"/>
        </w:rPr>
      </w:pPr>
      <w:r w:rsidRPr="00AA05F1">
        <w:rPr>
          <w:rFonts w:ascii="Times New Roman" w:hAnsi="Times New Roman"/>
          <w:bCs/>
          <w:color w:val="000000" w:themeColor="text1"/>
          <w:sz w:val="28"/>
          <w:szCs w:val="28"/>
        </w:rPr>
        <w:t xml:space="preserve">В 2015-2016 учебном году активное участие в конкурсах на муниципальном уровне принимали детские сады. Одно из требований которое выдвигает ФГОС </w:t>
      </w:r>
      <w:proofErr w:type="gramStart"/>
      <w:r w:rsidRPr="00AA05F1">
        <w:rPr>
          <w:rFonts w:ascii="Times New Roman" w:hAnsi="Times New Roman"/>
          <w:bCs/>
          <w:color w:val="000000" w:themeColor="text1"/>
          <w:sz w:val="28"/>
          <w:szCs w:val="28"/>
        </w:rPr>
        <w:t>ДО</w:t>
      </w:r>
      <w:proofErr w:type="gramEnd"/>
      <w:r w:rsidRPr="00AA05F1">
        <w:rPr>
          <w:rFonts w:ascii="Times New Roman" w:hAnsi="Times New Roman"/>
          <w:bCs/>
          <w:color w:val="000000" w:themeColor="text1"/>
          <w:sz w:val="28"/>
          <w:szCs w:val="28"/>
        </w:rPr>
        <w:t xml:space="preserve"> это требование к </w:t>
      </w:r>
      <w:r w:rsidRPr="00AA05F1">
        <w:rPr>
          <w:rFonts w:ascii="Times New Roman" w:hAnsi="Times New Roman"/>
          <w:color w:val="000000" w:themeColor="text1"/>
          <w:sz w:val="28"/>
        </w:rPr>
        <w:t>развивающей предметно-пространственной среде.</w:t>
      </w:r>
      <w:r w:rsidRPr="00AA05F1">
        <w:rPr>
          <w:color w:val="000000" w:themeColor="text1"/>
        </w:rPr>
        <w:t xml:space="preserve"> </w:t>
      </w:r>
      <w:r w:rsidRPr="00AA05F1">
        <w:rPr>
          <w:rFonts w:ascii="Times New Roman" w:hAnsi="Times New Roman"/>
          <w:bCs/>
          <w:color w:val="000000" w:themeColor="text1"/>
          <w:sz w:val="28"/>
          <w:szCs w:val="28"/>
        </w:rPr>
        <w:t xml:space="preserve">В связи с этим в районе прошел конкурс «Организация РППС в ДОУ» в нем приняли участие 36 воспитателей, каждый постарался как можно лучше представить устройство своей группы в соответствие с требованием ФГОС </w:t>
      </w:r>
      <w:proofErr w:type="gramStart"/>
      <w:r w:rsidRPr="00AA05F1">
        <w:rPr>
          <w:rFonts w:ascii="Times New Roman" w:hAnsi="Times New Roman"/>
          <w:bCs/>
          <w:color w:val="000000" w:themeColor="text1"/>
          <w:sz w:val="28"/>
          <w:szCs w:val="28"/>
        </w:rPr>
        <w:t>ДО</w:t>
      </w:r>
      <w:proofErr w:type="gramEnd"/>
      <w:r w:rsidRPr="00AA05F1">
        <w:rPr>
          <w:rFonts w:ascii="Times New Roman" w:hAnsi="Times New Roman"/>
          <w:bCs/>
          <w:color w:val="000000" w:themeColor="text1"/>
          <w:sz w:val="28"/>
          <w:szCs w:val="28"/>
        </w:rPr>
        <w:t xml:space="preserve">. В результате </w:t>
      </w:r>
      <w:proofErr w:type="gramStart"/>
      <w:r w:rsidRPr="00AA05F1">
        <w:rPr>
          <w:rFonts w:ascii="Times New Roman" w:hAnsi="Times New Roman"/>
          <w:bCs/>
          <w:color w:val="000000" w:themeColor="text1"/>
          <w:sz w:val="28"/>
          <w:szCs w:val="28"/>
        </w:rPr>
        <w:t>отобраны</w:t>
      </w:r>
      <w:proofErr w:type="gramEnd"/>
      <w:r w:rsidRPr="00AA05F1">
        <w:rPr>
          <w:rFonts w:ascii="Times New Roman" w:hAnsi="Times New Roman"/>
          <w:bCs/>
          <w:color w:val="000000" w:themeColor="text1"/>
          <w:sz w:val="28"/>
          <w:szCs w:val="28"/>
        </w:rPr>
        <w:t xml:space="preserve"> 8 победителей (2 воспитателя-, 3- МКДОУ </w:t>
      </w:r>
      <w:proofErr w:type="spellStart"/>
      <w:r w:rsidRPr="00AA05F1">
        <w:rPr>
          <w:rFonts w:ascii="Times New Roman" w:hAnsi="Times New Roman"/>
          <w:bCs/>
          <w:color w:val="000000" w:themeColor="text1"/>
          <w:sz w:val="28"/>
          <w:szCs w:val="28"/>
        </w:rPr>
        <w:t>Унерский</w:t>
      </w:r>
      <w:proofErr w:type="spellEnd"/>
      <w:r w:rsidRPr="00AA05F1">
        <w:rPr>
          <w:rFonts w:ascii="Times New Roman" w:hAnsi="Times New Roman"/>
          <w:bCs/>
          <w:color w:val="000000" w:themeColor="text1"/>
          <w:sz w:val="28"/>
          <w:szCs w:val="28"/>
        </w:rPr>
        <w:t xml:space="preserve"> детский сад, 1- МКДОУ </w:t>
      </w:r>
      <w:proofErr w:type="spellStart"/>
      <w:r w:rsidRPr="00AA05F1">
        <w:rPr>
          <w:rFonts w:ascii="Times New Roman" w:hAnsi="Times New Roman"/>
          <w:bCs/>
          <w:color w:val="000000" w:themeColor="text1"/>
          <w:sz w:val="28"/>
          <w:szCs w:val="28"/>
        </w:rPr>
        <w:t>Среднеагинский</w:t>
      </w:r>
      <w:proofErr w:type="spellEnd"/>
      <w:r w:rsidRPr="00AA05F1">
        <w:rPr>
          <w:rFonts w:ascii="Times New Roman" w:hAnsi="Times New Roman"/>
          <w:bCs/>
          <w:color w:val="000000" w:themeColor="text1"/>
          <w:sz w:val="28"/>
          <w:szCs w:val="28"/>
        </w:rPr>
        <w:t xml:space="preserve"> детский сад, 1- МКДОУ </w:t>
      </w:r>
      <w:proofErr w:type="spellStart"/>
      <w:r w:rsidRPr="00AA05F1">
        <w:rPr>
          <w:rFonts w:ascii="Times New Roman" w:hAnsi="Times New Roman"/>
          <w:bCs/>
          <w:color w:val="000000" w:themeColor="text1"/>
          <w:sz w:val="28"/>
          <w:szCs w:val="28"/>
        </w:rPr>
        <w:t>Нагорновский</w:t>
      </w:r>
      <w:proofErr w:type="spellEnd"/>
      <w:r w:rsidRPr="00AA05F1">
        <w:rPr>
          <w:rFonts w:ascii="Times New Roman" w:hAnsi="Times New Roman"/>
          <w:bCs/>
          <w:color w:val="000000" w:themeColor="text1"/>
          <w:sz w:val="28"/>
          <w:szCs w:val="28"/>
        </w:rPr>
        <w:t xml:space="preserve"> детский сад) и 1 абсолютный победитель (МКДОУ Агинский детский сад № 2 «Золотой ключик»). В муниципальном этапе  «Воспитатель года» участвовало 5 воспитателей (МКДОУ Агинский детский сад № 1 «Солнышко», МКДОУ </w:t>
      </w:r>
      <w:proofErr w:type="spellStart"/>
      <w:r w:rsidRPr="00AA05F1">
        <w:rPr>
          <w:rFonts w:ascii="Times New Roman" w:hAnsi="Times New Roman"/>
          <w:bCs/>
          <w:color w:val="000000" w:themeColor="text1"/>
          <w:sz w:val="28"/>
          <w:szCs w:val="28"/>
        </w:rPr>
        <w:t>Унерский</w:t>
      </w:r>
      <w:proofErr w:type="spellEnd"/>
      <w:r w:rsidRPr="00AA05F1">
        <w:rPr>
          <w:rFonts w:ascii="Times New Roman" w:hAnsi="Times New Roman"/>
          <w:bCs/>
          <w:color w:val="000000" w:themeColor="text1"/>
          <w:sz w:val="28"/>
          <w:szCs w:val="28"/>
        </w:rPr>
        <w:t xml:space="preserve"> детский сад, детский сад  </w:t>
      </w:r>
      <w:proofErr w:type="spellStart"/>
      <w:r w:rsidRPr="00AA05F1">
        <w:rPr>
          <w:rFonts w:ascii="Times New Roman" w:hAnsi="Times New Roman"/>
          <w:bCs/>
          <w:color w:val="000000" w:themeColor="text1"/>
          <w:sz w:val="28"/>
          <w:szCs w:val="28"/>
        </w:rPr>
        <w:t>Межовской</w:t>
      </w:r>
      <w:proofErr w:type="spellEnd"/>
      <w:r w:rsidRPr="00AA05F1">
        <w:rPr>
          <w:rFonts w:ascii="Times New Roman" w:hAnsi="Times New Roman"/>
          <w:bCs/>
          <w:color w:val="000000" w:themeColor="text1"/>
          <w:sz w:val="28"/>
          <w:szCs w:val="28"/>
        </w:rPr>
        <w:t xml:space="preserve"> СОШ, </w:t>
      </w:r>
      <w:r w:rsidRPr="00AA05F1">
        <w:rPr>
          <w:rFonts w:ascii="Times New Roman" w:hAnsi="Times New Roman"/>
          <w:color w:val="000000" w:themeColor="text1"/>
          <w:sz w:val="28"/>
          <w:szCs w:val="28"/>
        </w:rPr>
        <w:t xml:space="preserve">МКДОУ </w:t>
      </w:r>
      <w:proofErr w:type="spellStart"/>
      <w:r w:rsidRPr="00AA05F1">
        <w:rPr>
          <w:rFonts w:ascii="Times New Roman" w:hAnsi="Times New Roman"/>
          <w:color w:val="000000" w:themeColor="text1"/>
          <w:sz w:val="28"/>
          <w:szCs w:val="28"/>
        </w:rPr>
        <w:t>Гладковский</w:t>
      </w:r>
      <w:proofErr w:type="spellEnd"/>
      <w:r w:rsidRPr="00AA05F1">
        <w:rPr>
          <w:rFonts w:ascii="Times New Roman" w:hAnsi="Times New Roman"/>
          <w:color w:val="000000" w:themeColor="text1"/>
          <w:sz w:val="28"/>
          <w:szCs w:val="28"/>
        </w:rPr>
        <w:t xml:space="preserve"> детский сад, МКДОУ Вознесенский детский сад</w:t>
      </w:r>
      <w:r w:rsidRPr="00AA05F1">
        <w:rPr>
          <w:rFonts w:ascii="Times New Roman" w:hAnsi="Times New Roman"/>
          <w:bCs/>
          <w:color w:val="000000" w:themeColor="text1"/>
          <w:sz w:val="28"/>
          <w:szCs w:val="28"/>
        </w:rPr>
        <w:t xml:space="preserve">). Документы воспитателя МКДОУ </w:t>
      </w:r>
      <w:proofErr w:type="spellStart"/>
      <w:r w:rsidRPr="00AA05F1">
        <w:rPr>
          <w:rFonts w:ascii="Times New Roman" w:hAnsi="Times New Roman"/>
          <w:bCs/>
          <w:color w:val="000000" w:themeColor="text1"/>
          <w:sz w:val="28"/>
          <w:szCs w:val="28"/>
        </w:rPr>
        <w:t>Унерский</w:t>
      </w:r>
      <w:proofErr w:type="spellEnd"/>
      <w:r w:rsidRPr="00AA05F1">
        <w:rPr>
          <w:rFonts w:ascii="Times New Roman" w:hAnsi="Times New Roman"/>
          <w:bCs/>
          <w:color w:val="000000" w:themeColor="text1"/>
          <w:sz w:val="28"/>
          <w:szCs w:val="28"/>
        </w:rPr>
        <w:t xml:space="preserve"> детский сад  </w:t>
      </w:r>
      <w:proofErr w:type="spellStart"/>
      <w:r w:rsidRPr="00AA05F1">
        <w:rPr>
          <w:rFonts w:ascii="Times New Roman" w:hAnsi="Times New Roman"/>
          <w:bCs/>
          <w:color w:val="000000" w:themeColor="text1"/>
          <w:sz w:val="28"/>
          <w:szCs w:val="28"/>
        </w:rPr>
        <w:t>Ярош</w:t>
      </w:r>
      <w:proofErr w:type="spellEnd"/>
      <w:r w:rsidRPr="00AA05F1">
        <w:rPr>
          <w:rFonts w:ascii="Times New Roman" w:hAnsi="Times New Roman"/>
          <w:bCs/>
          <w:color w:val="000000" w:themeColor="text1"/>
          <w:sz w:val="28"/>
          <w:szCs w:val="28"/>
        </w:rPr>
        <w:t xml:space="preserve"> Е.Н. отправлены для участия в краевом этапе конкурса.  Активность детские сады проявили и в краевом конкурсе, посвященном ГИБДД.</w:t>
      </w:r>
    </w:p>
    <w:p w:rsidR="008929EB" w:rsidRPr="00AA05F1" w:rsidRDefault="008929EB" w:rsidP="00E134AB">
      <w:pPr>
        <w:autoSpaceDE w:val="0"/>
        <w:autoSpaceDN w:val="0"/>
        <w:adjustRightInd w:val="0"/>
        <w:spacing w:after="0" w:line="240" w:lineRule="auto"/>
        <w:ind w:firstLine="567"/>
        <w:jc w:val="both"/>
        <w:rPr>
          <w:rFonts w:ascii="Times New Roman" w:hAnsi="Times New Roman"/>
          <w:color w:val="000000" w:themeColor="text1"/>
          <w:sz w:val="28"/>
          <w:szCs w:val="28"/>
        </w:rPr>
      </w:pPr>
      <w:r w:rsidRPr="00AA05F1">
        <w:rPr>
          <w:rFonts w:ascii="Times New Roman" w:hAnsi="Times New Roman"/>
          <w:bCs/>
          <w:color w:val="000000" w:themeColor="text1"/>
          <w:sz w:val="28"/>
          <w:szCs w:val="28"/>
        </w:rPr>
        <w:t>Ежегодно проходит профессиональный конкурс «Учитель года Саянского района»  (</w:t>
      </w:r>
      <w:r w:rsidRPr="00AA05F1">
        <w:rPr>
          <w:rFonts w:ascii="Times New Roman" w:hAnsi="Times New Roman"/>
          <w:color w:val="000000" w:themeColor="text1"/>
          <w:sz w:val="28"/>
          <w:szCs w:val="28"/>
        </w:rPr>
        <w:t>муниципальный этап  Всероссийского конкурса «Учитель года России»</w:t>
      </w:r>
      <w:r w:rsidRPr="00AA05F1">
        <w:rPr>
          <w:rFonts w:ascii="Times New Roman" w:hAnsi="Times New Roman"/>
          <w:bCs/>
          <w:color w:val="000000" w:themeColor="text1"/>
          <w:sz w:val="28"/>
          <w:szCs w:val="28"/>
        </w:rPr>
        <w:t>), направленный на выявление и поддержку талантливых педагогов, повышение престижа учительского труда, распространение педагогического опыта лучших учителей Саянского района.</w:t>
      </w:r>
    </w:p>
    <w:p w:rsidR="008929EB" w:rsidRPr="00AA05F1" w:rsidRDefault="008929EB" w:rsidP="00E134AB">
      <w:pPr>
        <w:shd w:val="clear" w:color="auto" w:fill="FFFFFF"/>
        <w:spacing w:after="0" w:line="240" w:lineRule="auto"/>
        <w:ind w:firstLine="567"/>
        <w:jc w:val="both"/>
        <w:rPr>
          <w:rFonts w:ascii="Times New Roman" w:hAnsi="Times New Roman"/>
          <w:bCs/>
          <w:color w:val="000000" w:themeColor="text1"/>
          <w:sz w:val="28"/>
          <w:szCs w:val="28"/>
        </w:rPr>
      </w:pPr>
      <w:r w:rsidRPr="00AA05F1">
        <w:rPr>
          <w:rFonts w:ascii="Times New Roman" w:hAnsi="Times New Roman"/>
          <w:color w:val="000000" w:themeColor="text1"/>
          <w:sz w:val="28"/>
          <w:szCs w:val="28"/>
        </w:rPr>
        <w:lastRenderedPageBreak/>
        <w:t>В районном конкурсе «</w:t>
      </w:r>
      <w:r w:rsidRPr="00AA05F1">
        <w:rPr>
          <w:rFonts w:ascii="Times New Roman" w:hAnsi="Times New Roman"/>
          <w:bCs/>
          <w:color w:val="000000" w:themeColor="text1"/>
          <w:sz w:val="28"/>
          <w:szCs w:val="28"/>
        </w:rPr>
        <w:t xml:space="preserve">Учитель года Саянского района 2016» участвовало 12 педагогов  из 12 школ района. Абсолютным победителем стала - </w:t>
      </w:r>
      <w:proofErr w:type="spellStart"/>
      <w:r w:rsidRPr="00AA05F1">
        <w:rPr>
          <w:rFonts w:ascii="Times New Roman" w:hAnsi="Times New Roman"/>
          <w:bCs/>
          <w:color w:val="000000" w:themeColor="text1"/>
          <w:sz w:val="28"/>
          <w:szCs w:val="28"/>
        </w:rPr>
        <w:t>Толокушкина</w:t>
      </w:r>
      <w:proofErr w:type="spellEnd"/>
      <w:r w:rsidRPr="00AA05F1">
        <w:rPr>
          <w:rFonts w:ascii="Times New Roman" w:hAnsi="Times New Roman"/>
          <w:bCs/>
          <w:color w:val="000000" w:themeColor="text1"/>
          <w:sz w:val="28"/>
          <w:szCs w:val="28"/>
        </w:rPr>
        <w:t xml:space="preserve"> Е.Н. учитель начальных классов МБОУ Агинская СОШ №2. Победителями конкурса: Синева А. А., учитель английского языка МБОУ Агинская СОШ №1, Алексеева Л. А., учитель математики МКОУ </w:t>
      </w:r>
      <w:proofErr w:type="spellStart"/>
      <w:r w:rsidRPr="00AA05F1">
        <w:rPr>
          <w:rFonts w:ascii="Times New Roman" w:hAnsi="Times New Roman"/>
          <w:bCs/>
          <w:color w:val="000000" w:themeColor="text1"/>
          <w:sz w:val="28"/>
          <w:szCs w:val="28"/>
        </w:rPr>
        <w:t>Большеарбайская</w:t>
      </w:r>
      <w:proofErr w:type="spellEnd"/>
      <w:r w:rsidRPr="00AA05F1">
        <w:rPr>
          <w:rFonts w:ascii="Times New Roman" w:hAnsi="Times New Roman"/>
          <w:bCs/>
          <w:color w:val="000000" w:themeColor="text1"/>
          <w:sz w:val="28"/>
          <w:szCs w:val="28"/>
        </w:rPr>
        <w:t xml:space="preserve"> СОШ. Лауреатами конкурса:</w:t>
      </w:r>
    </w:p>
    <w:p w:rsidR="008929EB" w:rsidRPr="00AA05F1" w:rsidRDefault="008929EB" w:rsidP="00E134AB">
      <w:pPr>
        <w:shd w:val="clear" w:color="auto" w:fill="FFFFFF"/>
        <w:spacing w:after="0" w:line="240" w:lineRule="auto"/>
        <w:jc w:val="both"/>
        <w:rPr>
          <w:rFonts w:ascii="Times New Roman" w:hAnsi="Times New Roman"/>
          <w:bCs/>
          <w:color w:val="000000" w:themeColor="text1"/>
          <w:sz w:val="28"/>
          <w:szCs w:val="28"/>
        </w:rPr>
      </w:pPr>
      <w:proofErr w:type="spellStart"/>
      <w:r w:rsidRPr="00AA05F1">
        <w:rPr>
          <w:rFonts w:ascii="Times New Roman" w:hAnsi="Times New Roman"/>
          <w:bCs/>
          <w:color w:val="000000" w:themeColor="text1"/>
          <w:sz w:val="28"/>
          <w:szCs w:val="28"/>
        </w:rPr>
        <w:t>Межекова</w:t>
      </w:r>
      <w:proofErr w:type="spellEnd"/>
      <w:r w:rsidRPr="00AA05F1">
        <w:rPr>
          <w:rFonts w:ascii="Times New Roman" w:hAnsi="Times New Roman"/>
          <w:bCs/>
          <w:color w:val="000000" w:themeColor="text1"/>
          <w:sz w:val="28"/>
          <w:szCs w:val="28"/>
        </w:rPr>
        <w:t xml:space="preserve"> О. В., учитель русского языка и литературы МКОУ </w:t>
      </w:r>
      <w:proofErr w:type="spellStart"/>
      <w:r w:rsidRPr="00AA05F1">
        <w:rPr>
          <w:rFonts w:ascii="Times New Roman" w:hAnsi="Times New Roman"/>
          <w:bCs/>
          <w:color w:val="000000" w:themeColor="text1"/>
          <w:sz w:val="28"/>
          <w:szCs w:val="28"/>
        </w:rPr>
        <w:t>Унерская</w:t>
      </w:r>
      <w:proofErr w:type="spellEnd"/>
      <w:r w:rsidRPr="00AA05F1">
        <w:rPr>
          <w:rFonts w:ascii="Times New Roman" w:hAnsi="Times New Roman"/>
          <w:bCs/>
          <w:color w:val="000000" w:themeColor="text1"/>
          <w:sz w:val="28"/>
          <w:szCs w:val="28"/>
        </w:rPr>
        <w:t xml:space="preserve"> СОШ,</w:t>
      </w:r>
    </w:p>
    <w:p w:rsidR="008929EB" w:rsidRPr="00AA05F1" w:rsidRDefault="008929EB" w:rsidP="00E134AB">
      <w:pPr>
        <w:shd w:val="clear" w:color="auto" w:fill="FFFFFF"/>
        <w:spacing w:after="0" w:line="240" w:lineRule="auto"/>
        <w:jc w:val="both"/>
        <w:rPr>
          <w:rFonts w:ascii="Times New Roman" w:hAnsi="Times New Roman"/>
          <w:bCs/>
          <w:color w:val="000000" w:themeColor="text1"/>
          <w:sz w:val="28"/>
          <w:szCs w:val="28"/>
        </w:rPr>
      </w:pPr>
      <w:proofErr w:type="spellStart"/>
      <w:r w:rsidRPr="00AA05F1">
        <w:rPr>
          <w:rFonts w:ascii="Times New Roman" w:hAnsi="Times New Roman"/>
          <w:bCs/>
          <w:color w:val="000000" w:themeColor="text1"/>
          <w:sz w:val="28"/>
          <w:szCs w:val="28"/>
        </w:rPr>
        <w:t>Шаманова</w:t>
      </w:r>
      <w:proofErr w:type="spellEnd"/>
      <w:r w:rsidRPr="00AA05F1">
        <w:rPr>
          <w:rFonts w:ascii="Times New Roman" w:hAnsi="Times New Roman"/>
          <w:bCs/>
          <w:color w:val="000000" w:themeColor="text1"/>
          <w:sz w:val="28"/>
          <w:szCs w:val="28"/>
        </w:rPr>
        <w:t xml:space="preserve"> Т. В., учитель начальных классов МКОУ </w:t>
      </w:r>
      <w:proofErr w:type="spellStart"/>
      <w:r w:rsidRPr="00AA05F1">
        <w:rPr>
          <w:rFonts w:ascii="Times New Roman" w:hAnsi="Times New Roman"/>
          <w:bCs/>
          <w:color w:val="000000" w:themeColor="text1"/>
          <w:sz w:val="28"/>
          <w:szCs w:val="28"/>
        </w:rPr>
        <w:t>Тинская</w:t>
      </w:r>
      <w:proofErr w:type="spellEnd"/>
      <w:r w:rsidRPr="00AA05F1">
        <w:rPr>
          <w:rFonts w:ascii="Times New Roman" w:hAnsi="Times New Roman"/>
          <w:bCs/>
          <w:color w:val="000000" w:themeColor="text1"/>
          <w:sz w:val="28"/>
          <w:szCs w:val="28"/>
        </w:rPr>
        <w:t xml:space="preserve"> СОШ, Сегедий Н. Н., учитель географии МКОУ </w:t>
      </w:r>
      <w:proofErr w:type="spellStart"/>
      <w:r w:rsidRPr="00AA05F1">
        <w:rPr>
          <w:rFonts w:ascii="Times New Roman" w:hAnsi="Times New Roman"/>
          <w:bCs/>
          <w:color w:val="000000" w:themeColor="text1"/>
          <w:sz w:val="28"/>
          <w:szCs w:val="28"/>
        </w:rPr>
        <w:t>Орьевская</w:t>
      </w:r>
      <w:proofErr w:type="spellEnd"/>
      <w:r w:rsidRPr="00AA05F1">
        <w:rPr>
          <w:rFonts w:ascii="Times New Roman" w:hAnsi="Times New Roman"/>
          <w:bCs/>
          <w:color w:val="000000" w:themeColor="text1"/>
          <w:sz w:val="28"/>
          <w:szCs w:val="28"/>
        </w:rPr>
        <w:t xml:space="preserve"> СОШ.</w:t>
      </w:r>
    </w:p>
    <w:p w:rsidR="008929EB" w:rsidRPr="00AA05F1" w:rsidRDefault="008929EB" w:rsidP="00E134AB">
      <w:pPr>
        <w:spacing w:after="0" w:line="240" w:lineRule="auto"/>
        <w:ind w:firstLine="708"/>
        <w:rPr>
          <w:rFonts w:ascii="Times New Roman" w:hAnsi="Times New Roman"/>
          <w:color w:val="000000" w:themeColor="text1"/>
          <w:sz w:val="24"/>
          <w:szCs w:val="24"/>
        </w:rPr>
      </w:pPr>
      <w:r w:rsidRPr="00AA05F1">
        <w:rPr>
          <w:rFonts w:ascii="Times New Roman" w:hAnsi="Times New Roman"/>
          <w:bCs/>
          <w:color w:val="000000" w:themeColor="text1"/>
          <w:sz w:val="28"/>
          <w:szCs w:val="28"/>
        </w:rPr>
        <w:t xml:space="preserve">Особенно значимым для района событием стало участие учителей русского языка и литературы </w:t>
      </w:r>
      <w:proofErr w:type="gramStart"/>
      <w:r w:rsidRPr="00AA05F1">
        <w:rPr>
          <w:rFonts w:ascii="Times New Roman" w:hAnsi="Times New Roman"/>
          <w:bCs/>
          <w:color w:val="000000" w:themeColor="text1"/>
          <w:sz w:val="28"/>
          <w:szCs w:val="28"/>
        </w:rPr>
        <w:t xml:space="preserve">( </w:t>
      </w:r>
      <w:proofErr w:type="spellStart"/>
      <w:proofErr w:type="gramEnd"/>
      <w:r w:rsidRPr="00AA05F1">
        <w:rPr>
          <w:rFonts w:ascii="Times New Roman" w:hAnsi="Times New Roman"/>
          <w:bCs/>
          <w:color w:val="000000" w:themeColor="text1"/>
          <w:sz w:val="28"/>
          <w:szCs w:val="28"/>
        </w:rPr>
        <w:t>Моревой</w:t>
      </w:r>
      <w:proofErr w:type="spellEnd"/>
      <w:r w:rsidRPr="00AA05F1">
        <w:rPr>
          <w:rFonts w:ascii="Times New Roman" w:hAnsi="Times New Roman"/>
          <w:bCs/>
          <w:color w:val="000000" w:themeColor="text1"/>
          <w:sz w:val="28"/>
          <w:szCs w:val="28"/>
        </w:rPr>
        <w:t xml:space="preserve"> Н.А., учителя </w:t>
      </w:r>
      <w:r w:rsidRPr="00AA05F1">
        <w:rPr>
          <w:rFonts w:ascii="Times New Roman" w:hAnsi="Times New Roman"/>
          <w:color w:val="000000" w:themeColor="text1"/>
          <w:sz w:val="28"/>
          <w:szCs w:val="28"/>
        </w:rPr>
        <w:t xml:space="preserve"> МБОУ «АСОШ №2» </w:t>
      </w:r>
      <w:r w:rsidRPr="00AA05F1">
        <w:rPr>
          <w:rFonts w:ascii="Times New Roman" w:hAnsi="Times New Roman"/>
          <w:bCs/>
          <w:color w:val="000000" w:themeColor="text1"/>
          <w:sz w:val="28"/>
          <w:szCs w:val="28"/>
        </w:rPr>
        <w:t xml:space="preserve">и  Архиповой О.Е., учителя МКОУ </w:t>
      </w:r>
      <w:proofErr w:type="spellStart"/>
      <w:r w:rsidRPr="00AA05F1">
        <w:rPr>
          <w:rFonts w:ascii="Times New Roman" w:hAnsi="Times New Roman"/>
          <w:bCs/>
          <w:color w:val="000000" w:themeColor="text1"/>
          <w:sz w:val="28"/>
          <w:szCs w:val="28"/>
        </w:rPr>
        <w:t>Большеарбайская</w:t>
      </w:r>
      <w:proofErr w:type="spellEnd"/>
      <w:r w:rsidRPr="00AA05F1">
        <w:rPr>
          <w:rFonts w:ascii="Times New Roman" w:hAnsi="Times New Roman"/>
          <w:bCs/>
          <w:color w:val="000000" w:themeColor="text1"/>
          <w:sz w:val="28"/>
          <w:szCs w:val="28"/>
        </w:rPr>
        <w:t xml:space="preserve"> СОШ)  во </w:t>
      </w:r>
      <w:r w:rsidRPr="00AA05F1">
        <w:rPr>
          <w:rFonts w:ascii="Times New Roman" w:hAnsi="Times New Roman"/>
          <w:color w:val="000000" w:themeColor="text1"/>
          <w:sz w:val="28"/>
          <w:szCs w:val="28"/>
        </w:rPr>
        <w:t xml:space="preserve">Всероссийском фестивале конкурсе молодых учителей-словесников «Территория творчества», и  победа в заключительном этапе конкурса, который  проходил  в Москве </w:t>
      </w:r>
      <w:proofErr w:type="spellStart"/>
      <w:r w:rsidRPr="00AA05F1">
        <w:rPr>
          <w:rFonts w:ascii="Times New Roman" w:hAnsi="Times New Roman"/>
          <w:color w:val="000000" w:themeColor="text1"/>
          <w:sz w:val="28"/>
          <w:szCs w:val="28"/>
        </w:rPr>
        <w:t>Моревой</w:t>
      </w:r>
      <w:proofErr w:type="spellEnd"/>
      <w:r w:rsidRPr="00AA05F1">
        <w:rPr>
          <w:rFonts w:ascii="Times New Roman" w:hAnsi="Times New Roman"/>
          <w:color w:val="000000" w:themeColor="text1"/>
          <w:sz w:val="28"/>
          <w:szCs w:val="28"/>
        </w:rPr>
        <w:t xml:space="preserve"> Н.А.</w:t>
      </w:r>
    </w:p>
    <w:p w:rsidR="008929EB" w:rsidRPr="00AA05F1" w:rsidRDefault="008929EB" w:rsidP="00E134AB">
      <w:pPr>
        <w:pStyle w:val="a3"/>
        <w:spacing w:after="0" w:line="240" w:lineRule="auto"/>
        <w:ind w:left="0" w:firstLine="348"/>
        <w:jc w:val="both"/>
        <w:rPr>
          <w:rFonts w:ascii="Times New Roman" w:eastAsiaTheme="minorHAnsi" w:hAnsi="Times New Roman" w:cstheme="minorBidi"/>
          <w:color w:val="000000" w:themeColor="text1"/>
          <w:sz w:val="28"/>
          <w:szCs w:val="28"/>
          <w:lang w:eastAsia="en-US"/>
        </w:rPr>
      </w:pPr>
      <w:r w:rsidRPr="00AA05F1">
        <w:rPr>
          <w:rFonts w:ascii="Times New Roman" w:eastAsiaTheme="minorHAnsi" w:hAnsi="Times New Roman" w:cstheme="minorBidi"/>
          <w:color w:val="000000" w:themeColor="text1"/>
          <w:sz w:val="28"/>
          <w:szCs w:val="28"/>
          <w:lang w:eastAsia="en-US"/>
        </w:rPr>
        <w:t xml:space="preserve">Вывод. Наметилась положительная динамика участия дошкольных образовательных учреждений в конкурсах пока на муниципальном  уровне. Существует небольшая положительная динамика активности педагогов школ в отношении  краевых, всероссийских и международных дистанционных конкурсов. Педагоги района участвуют в конкурсах в основном в дистанционной форме. В ряде общеобразовательных организаций педагогические работники не </w:t>
      </w:r>
      <w:proofErr w:type="gramStart"/>
      <w:r w:rsidRPr="00AA05F1">
        <w:rPr>
          <w:rFonts w:ascii="Times New Roman" w:eastAsiaTheme="minorHAnsi" w:hAnsi="Times New Roman" w:cstheme="minorBidi"/>
          <w:color w:val="000000" w:themeColor="text1"/>
          <w:sz w:val="28"/>
          <w:szCs w:val="28"/>
          <w:lang w:eastAsia="en-US"/>
        </w:rPr>
        <w:t>принимали участия в конкурсах  РМК и администрации ОО стоит</w:t>
      </w:r>
      <w:proofErr w:type="gramEnd"/>
      <w:r w:rsidRPr="00AA05F1">
        <w:rPr>
          <w:rFonts w:ascii="Times New Roman" w:eastAsiaTheme="minorHAnsi" w:hAnsi="Times New Roman" w:cstheme="minorBidi"/>
          <w:color w:val="000000" w:themeColor="text1"/>
          <w:sz w:val="28"/>
          <w:szCs w:val="28"/>
          <w:lang w:eastAsia="en-US"/>
        </w:rPr>
        <w:t xml:space="preserve"> усилить работу в направлении повышения активности педагогов и воспитателей в отношении участия в конкурсах.  </w:t>
      </w:r>
    </w:p>
    <w:p w:rsidR="008929EB" w:rsidRPr="00AA05F1" w:rsidRDefault="008929EB" w:rsidP="008929EB">
      <w:pPr>
        <w:spacing w:after="0" w:line="240" w:lineRule="auto"/>
        <w:ind w:firstLine="709"/>
        <w:jc w:val="center"/>
        <w:rPr>
          <w:rFonts w:ascii="Times New Roman" w:eastAsia="Calibri" w:hAnsi="Times New Roman"/>
          <w:color w:val="000000" w:themeColor="text1"/>
          <w:sz w:val="28"/>
          <w:szCs w:val="28"/>
        </w:rPr>
      </w:pPr>
    </w:p>
    <w:p w:rsidR="003C10E7" w:rsidRPr="00AA05F1" w:rsidRDefault="003C10E7" w:rsidP="00E134AB">
      <w:pPr>
        <w:pStyle w:val="Default"/>
        <w:rPr>
          <w:color w:val="000000" w:themeColor="text1"/>
          <w:sz w:val="28"/>
          <w:szCs w:val="28"/>
        </w:rPr>
      </w:pPr>
    </w:p>
    <w:p w:rsidR="00736D53" w:rsidRPr="00AA05F1" w:rsidRDefault="00736D53" w:rsidP="00736D53">
      <w:pPr>
        <w:pStyle w:val="a3"/>
        <w:numPr>
          <w:ilvl w:val="0"/>
          <w:numId w:val="26"/>
        </w:numPr>
        <w:spacing w:after="0" w:line="240" w:lineRule="auto"/>
        <w:jc w:val="both"/>
        <w:rPr>
          <w:rFonts w:ascii="Times New Roman" w:hAnsi="Times New Roman"/>
          <w:b/>
          <w:color w:val="000000" w:themeColor="text1"/>
          <w:sz w:val="28"/>
          <w:szCs w:val="28"/>
        </w:rPr>
      </w:pPr>
      <w:r w:rsidRPr="00AA05F1">
        <w:rPr>
          <w:rFonts w:ascii="Times New Roman" w:hAnsi="Times New Roman"/>
          <w:b/>
          <w:color w:val="000000" w:themeColor="text1"/>
          <w:sz w:val="28"/>
          <w:szCs w:val="28"/>
        </w:rPr>
        <w:t>Сетевое взаимодействие образовательных организаций и межведомственных структур, организация межмуниципального взаимодействия.</w:t>
      </w:r>
    </w:p>
    <w:p w:rsidR="00736D53" w:rsidRPr="00AA05F1" w:rsidRDefault="00736D53" w:rsidP="00736D53">
      <w:pPr>
        <w:spacing w:after="0"/>
        <w:ind w:firstLine="360"/>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 xml:space="preserve">В рамках исполнения «Плана мероприятий по обеспечению ФГОС ДО и дорожной карты сетевых коопераций между территориями, команда Саянского района с сентября 2015 года по июнь 2016 года  принимала участие в работе мероприятий организованных </w:t>
      </w:r>
      <w:proofErr w:type="spellStart"/>
      <w:r w:rsidRPr="00AA05F1">
        <w:rPr>
          <w:rFonts w:ascii="Times New Roman" w:hAnsi="Times New Roman" w:cs="Times New Roman"/>
          <w:color w:val="000000" w:themeColor="text1"/>
          <w:sz w:val="28"/>
          <w:szCs w:val="28"/>
        </w:rPr>
        <w:t>пилотными</w:t>
      </w:r>
      <w:proofErr w:type="spellEnd"/>
      <w:r w:rsidRPr="00AA05F1">
        <w:rPr>
          <w:rFonts w:ascii="Times New Roman" w:hAnsi="Times New Roman" w:cs="Times New Roman"/>
          <w:color w:val="000000" w:themeColor="text1"/>
          <w:sz w:val="28"/>
          <w:szCs w:val="28"/>
        </w:rPr>
        <w:t xml:space="preserve"> детскими садами </w:t>
      </w:r>
      <w:proofErr w:type="gramStart"/>
      <w:r w:rsidRPr="00AA05F1">
        <w:rPr>
          <w:rFonts w:ascii="Times New Roman" w:hAnsi="Times New Roman" w:cs="Times New Roman"/>
          <w:color w:val="000000" w:themeColor="text1"/>
          <w:sz w:val="28"/>
          <w:szCs w:val="28"/>
        </w:rPr>
        <w:t>г</w:t>
      </w:r>
      <w:proofErr w:type="gramEnd"/>
      <w:r w:rsidRPr="00AA05F1">
        <w:rPr>
          <w:rFonts w:ascii="Times New Roman" w:hAnsi="Times New Roman" w:cs="Times New Roman"/>
          <w:color w:val="000000" w:themeColor="text1"/>
          <w:sz w:val="28"/>
          <w:szCs w:val="28"/>
        </w:rPr>
        <w:t>. Бородино. Благодаря выстроенному сетевому взаимодействию педагоги дошкольных учреждений района приняли участие в краевом методическом сборе, посетили занятия с презентацией  успешных образовательных практик, образовательные программы трех ДОУ  прошли экспертизу, а затем провели экспертизу образовательных программ детских садов нашего района.</w:t>
      </w:r>
    </w:p>
    <w:p w:rsidR="00736D53" w:rsidRPr="00AA05F1" w:rsidRDefault="00E71E86" w:rsidP="00E71E86">
      <w:pPr>
        <w:tabs>
          <w:tab w:val="left" w:pos="709"/>
          <w:tab w:val="left" w:pos="1276"/>
        </w:tabs>
        <w:spacing w:after="0"/>
        <w:ind w:left="-284"/>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ab/>
      </w:r>
      <w:r w:rsidR="00736D53" w:rsidRPr="00AA05F1">
        <w:rPr>
          <w:rFonts w:ascii="Times New Roman" w:hAnsi="Times New Roman" w:cs="Times New Roman"/>
          <w:color w:val="000000" w:themeColor="text1"/>
          <w:sz w:val="28"/>
          <w:szCs w:val="28"/>
        </w:rPr>
        <w:t xml:space="preserve">Для  построения единой содержательной линии в преемственности между детским садом и начальной школой, выравнивания стартовых </w:t>
      </w:r>
      <w:r w:rsidR="00736D53" w:rsidRPr="00AA05F1">
        <w:rPr>
          <w:rFonts w:ascii="Times New Roman" w:hAnsi="Times New Roman" w:cs="Times New Roman"/>
          <w:color w:val="000000" w:themeColor="text1"/>
          <w:sz w:val="28"/>
          <w:szCs w:val="28"/>
        </w:rPr>
        <w:lastRenderedPageBreak/>
        <w:t xml:space="preserve">возможностей при поступлении в 1 класс с января 2016 года реализуется проект «Преемственность между ДОУ и начальной школой», </w:t>
      </w:r>
    </w:p>
    <w:p w:rsidR="00736D53" w:rsidRPr="00AA05F1" w:rsidRDefault="00736D53" w:rsidP="00736D53">
      <w:pPr>
        <w:spacing w:after="0"/>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С целью формирования единой образовательной траектории воспитателя и педагога начальных  классов в течение года проводятся методические семинары, мастер-классы, практикумы, праздники, выставки, акции, экскурсии. Все образовательные учреждения района разработали совместные планы работы по реализации данного проекта. Результатом работы станут методические рекомендации для педагогов детского сада и учителей начальных классов.</w:t>
      </w:r>
    </w:p>
    <w:p w:rsidR="00736D53" w:rsidRPr="00AA05F1" w:rsidRDefault="00736D53" w:rsidP="00736D53">
      <w:pPr>
        <w:spacing w:after="0"/>
        <w:ind w:firstLine="567"/>
        <w:jc w:val="both"/>
        <w:rPr>
          <w:rFonts w:ascii="Times New Roman" w:eastAsia="Times New Roman" w:hAnsi="Times New Roman" w:cs="Times New Roman"/>
          <w:bCs/>
          <w:color w:val="000000" w:themeColor="text1"/>
          <w:sz w:val="28"/>
          <w:szCs w:val="28"/>
        </w:rPr>
      </w:pPr>
      <w:r w:rsidRPr="00AA05F1">
        <w:rPr>
          <w:rFonts w:ascii="Times New Roman" w:hAnsi="Times New Roman" w:cs="Times New Roman"/>
          <w:color w:val="000000" w:themeColor="text1"/>
          <w:sz w:val="28"/>
          <w:szCs w:val="28"/>
        </w:rPr>
        <w:t xml:space="preserve">В рамках стратегии развития реализовывались мероприятия проекта </w:t>
      </w:r>
      <w:r w:rsidRPr="00AA05F1">
        <w:rPr>
          <w:rFonts w:ascii="Times New Roman" w:eastAsia="Times New Roman" w:hAnsi="Times New Roman" w:cs="Times New Roman"/>
          <w:bCs/>
          <w:color w:val="000000" w:themeColor="text1"/>
          <w:sz w:val="28"/>
          <w:szCs w:val="28"/>
        </w:rPr>
        <w:t xml:space="preserve">«Сетевое взаимодействие образовательных организаций по обеспечению качественного доступного образования детей с ограниченными возможностями здоровья и детей-инвалидов». Мероприятия проекта позволили расширить географию участников. </w:t>
      </w:r>
    </w:p>
    <w:p w:rsidR="00736D53" w:rsidRPr="00AA05F1" w:rsidRDefault="00736D53" w:rsidP="00736D53">
      <w:pPr>
        <w:spacing w:after="0"/>
        <w:ind w:firstLine="708"/>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t>В апреле 2016 года с целью представления успешных практик работы с детьми с ограниченными возможностями здоровья на базе МБОУ «Агинская средняя общеобразовательная школа №1» проведена практическая конференция «Создание условий, достижения и проблемы практики реализации инклюзивного образования в образовательных организациях Саянского района». Конференция прошла с участием с участием  представителей территорий: Саянского района, г</w:t>
      </w:r>
      <w:proofErr w:type="gramStart"/>
      <w:r w:rsidRPr="00AA05F1">
        <w:rPr>
          <w:rFonts w:ascii="Times New Roman" w:hAnsi="Times New Roman" w:cs="Times New Roman"/>
          <w:color w:val="000000" w:themeColor="text1"/>
          <w:sz w:val="28"/>
          <w:szCs w:val="28"/>
        </w:rPr>
        <w:t>.К</w:t>
      </w:r>
      <w:proofErr w:type="gramEnd"/>
      <w:r w:rsidRPr="00AA05F1">
        <w:rPr>
          <w:rFonts w:ascii="Times New Roman" w:hAnsi="Times New Roman" w:cs="Times New Roman"/>
          <w:color w:val="000000" w:themeColor="text1"/>
          <w:sz w:val="28"/>
          <w:szCs w:val="28"/>
        </w:rPr>
        <w:t xml:space="preserve">расноярска, г.Канска, </w:t>
      </w:r>
      <w:proofErr w:type="spellStart"/>
      <w:r w:rsidRPr="00AA05F1">
        <w:rPr>
          <w:rFonts w:ascii="Times New Roman" w:hAnsi="Times New Roman" w:cs="Times New Roman"/>
          <w:color w:val="000000" w:themeColor="text1"/>
          <w:sz w:val="28"/>
          <w:szCs w:val="28"/>
        </w:rPr>
        <w:t>Уярского</w:t>
      </w:r>
      <w:proofErr w:type="spellEnd"/>
      <w:r w:rsidRPr="00AA05F1">
        <w:rPr>
          <w:rFonts w:ascii="Times New Roman" w:hAnsi="Times New Roman" w:cs="Times New Roman"/>
          <w:color w:val="000000" w:themeColor="text1"/>
          <w:sz w:val="28"/>
          <w:szCs w:val="28"/>
        </w:rPr>
        <w:t xml:space="preserve">, Партизанского, </w:t>
      </w:r>
      <w:proofErr w:type="spellStart"/>
      <w:r w:rsidRPr="00AA05F1">
        <w:rPr>
          <w:rFonts w:ascii="Times New Roman" w:hAnsi="Times New Roman" w:cs="Times New Roman"/>
          <w:color w:val="000000" w:themeColor="text1"/>
          <w:sz w:val="28"/>
          <w:szCs w:val="28"/>
        </w:rPr>
        <w:t>Ирбейского</w:t>
      </w:r>
      <w:proofErr w:type="spellEnd"/>
      <w:r w:rsidRPr="00AA05F1">
        <w:rPr>
          <w:rFonts w:ascii="Times New Roman" w:hAnsi="Times New Roman" w:cs="Times New Roman"/>
          <w:color w:val="000000" w:themeColor="text1"/>
          <w:sz w:val="28"/>
          <w:szCs w:val="28"/>
        </w:rPr>
        <w:t xml:space="preserve">, Дзержинского районов. </w:t>
      </w:r>
      <w:r w:rsidRPr="00AA05F1">
        <w:rPr>
          <w:rFonts w:ascii="Times New Roman" w:hAnsi="Times New Roman" w:cs="Times New Roman"/>
          <w:bCs/>
          <w:color w:val="000000" w:themeColor="text1"/>
          <w:sz w:val="28"/>
          <w:szCs w:val="28"/>
        </w:rPr>
        <w:t>В рамках конференции с</w:t>
      </w:r>
      <w:r w:rsidRPr="00AA05F1">
        <w:rPr>
          <w:rFonts w:ascii="Times New Roman" w:hAnsi="Times New Roman" w:cs="Times New Roman"/>
          <w:color w:val="000000" w:themeColor="text1"/>
          <w:sz w:val="28"/>
          <w:szCs w:val="28"/>
        </w:rPr>
        <w:t>вое профессиональное мастерство показали учителя начальных классов, учителя технологии и специалисты МБОУ «Агинская СОШ №1», организована выставка изделий, изготовленных детьми с ОВЗ или с их участием, были выставлены работы Центра детского творчества, отделения реабилитации «</w:t>
      </w:r>
      <w:proofErr w:type="gramStart"/>
      <w:r w:rsidRPr="00AA05F1">
        <w:rPr>
          <w:rFonts w:ascii="Times New Roman" w:hAnsi="Times New Roman" w:cs="Times New Roman"/>
          <w:color w:val="000000" w:themeColor="text1"/>
          <w:sz w:val="28"/>
          <w:szCs w:val="28"/>
        </w:rPr>
        <w:t>Саянский</w:t>
      </w:r>
      <w:proofErr w:type="gramEnd"/>
      <w:r w:rsidRPr="00AA05F1">
        <w:rPr>
          <w:rFonts w:ascii="Times New Roman" w:hAnsi="Times New Roman" w:cs="Times New Roman"/>
          <w:color w:val="000000" w:themeColor="text1"/>
          <w:sz w:val="28"/>
          <w:szCs w:val="28"/>
        </w:rPr>
        <w:t xml:space="preserve">», Агинской СОШ №1, </w:t>
      </w:r>
      <w:proofErr w:type="spellStart"/>
      <w:r w:rsidRPr="00AA05F1">
        <w:rPr>
          <w:rFonts w:ascii="Times New Roman" w:hAnsi="Times New Roman" w:cs="Times New Roman"/>
          <w:color w:val="000000" w:themeColor="text1"/>
          <w:sz w:val="28"/>
          <w:szCs w:val="28"/>
        </w:rPr>
        <w:t>Унерской</w:t>
      </w:r>
      <w:proofErr w:type="spellEnd"/>
      <w:r w:rsidRPr="00AA05F1">
        <w:rPr>
          <w:rFonts w:ascii="Times New Roman" w:hAnsi="Times New Roman" w:cs="Times New Roman"/>
          <w:color w:val="000000" w:themeColor="text1"/>
          <w:sz w:val="28"/>
          <w:szCs w:val="28"/>
        </w:rPr>
        <w:t xml:space="preserve"> СОШ. В конференции приняли участие не только представители системы образования, но и администрации района, социальной защиты, молодежной политики, представители общественности и партнеры проекта (будущие работодатели выпускников ОВЗ)</w:t>
      </w:r>
    </w:p>
    <w:p w:rsidR="00736D53" w:rsidRPr="00AA05F1" w:rsidRDefault="00736D53" w:rsidP="00736D53">
      <w:pPr>
        <w:ind w:firstLine="709"/>
        <w:contextualSpacing/>
        <w:jc w:val="both"/>
        <w:rPr>
          <w:rFonts w:ascii="Times New Roman" w:hAnsi="Times New Roman" w:cs="Times New Roman"/>
          <w:color w:val="000000" w:themeColor="text1"/>
          <w:sz w:val="28"/>
          <w:szCs w:val="28"/>
        </w:rPr>
      </w:pPr>
      <w:r w:rsidRPr="00AA05F1">
        <w:rPr>
          <w:rFonts w:ascii="Times New Roman" w:hAnsi="Times New Roman" w:cs="Times New Roman"/>
          <w:bCs/>
          <w:color w:val="000000" w:themeColor="text1"/>
          <w:sz w:val="28"/>
          <w:szCs w:val="28"/>
        </w:rPr>
        <w:t xml:space="preserve">В марте </w:t>
      </w:r>
      <w:proofErr w:type="spellStart"/>
      <w:r w:rsidRPr="00AA05F1">
        <w:rPr>
          <w:rFonts w:ascii="Times New Roman" w:hAnsi="Times New Roman" w:cs="Times New Roman"/>
          <w:bCs/>
          <w:color w:val="000000" w:themeColor="text1"/>
          <w:sz w:val="28"/>
          <w:szCs w:val="28"/>
        </w:rPr>
        <w:t>пилотная</w:t>
      </w:r>
      <w:proofErr w:type="spellEnd"/>
      <w:r w:rsidRPr="00AA05F1">
        <w:rPr>
          <w:rFonts w:ascii="Times New Roman" w:hAnsi="Times New Roman" w:cs="Times New Roman"/>
          <w:bCs/>
          <w:color w:val="000000" w:themeColor="text1"/>
          <w:sz w:val="28"/>
          <w:szCs w:val="28"/>
        </w:rPr>
        <w:t xml:space="preserve"> школа по введению ФГОС ООО МБОУ «Агинская средняя общеобразовательная школа № 2» организовала проведение </w:t>
      </w:r>
      <w:r w:rsidRPr="00AA05F1">
        <w:rPr>
          <w:rFonts w:ascii="Times New Roman" w:hAnsi="Times New Roman" w:cs="Times New Roman"/>
          <w:color w:val="000000" w:themeColor="text1"/>
          <w:sz w:val="28"/>
          <w:szCs w:val="28"/>
        </w:rPr>
        <w:t xml:space="preserve"> Единого краевого дня открытых дверей по теме «Внеурочная деятельность: специфика, возможности, проблемные точки». Мероприятие по представлению опыта по введению и реализации лучших практик ФГОС основного общего образования объединило представителей 13 ОО района и гостей </w:t>
      </w:r>
      <w:proofErr w:type="spellStart"/>
      <w:r w:rsidRPr="00AA05F1">
        <w:rPr>
          <w:rFonts w:ascii="Times New Roman" w:hAnsi="Times New Roman" w:cs="Times New Roman"/>
          <w:color w:val="000000" w:themeColor="text1"/>
          <w:sz w:val="28"/>
          <w:szCs w:val="28"/>
        </w:rPr>
        <w:t>Уярского</w:t>
      </w:r>
      <w:proofErr w:type="spellEnd"/>
      <w:r w:rsidRPr="00AA05F1">
        <w:rPr>
          <w:rFonts w:ascii="Times New Roman" w:hAnsi="Times New Roman" w:cs="Times New Roman"/>
          <w:color w:val="000000" w:themeColor="text1"/>
          <w:sz w:val="28"/>
          <w:szCs w:val="28"/>
        </w:rPr>
        <w:t xml:space="preserve"> района. Команда школы получила высокую профессиональную оценку проведенному мероприятию. </w:t>
      </w:r>
    </w:p>
    <w:p w:rsidR="00736D53" w:rsidRPr="00AA05F1" w:rsidRDefault="00736D53" w:rsidP="00736D53">
      <w:pPr>
        <w:spacing w:after="120"/>
        <w:ind w:firstLine="709"/>
        <w:jc w:val="both"/>
        <w:rPr>
          <w:rFonts w:ascii="Times New Roman" w:hAnsi="Times New Roman" w:cs="Times New Roman"/>
          <w:bCs/>
          <w:iCs/>
          <w:color w:val="000000" w:themeColor="text1"/>
          <w:sz w:val="28"/>
          <w:szCs w:val="28"/>
        </w:rPr>
      </w:pPr>
      <w:r w:rsidRPr="00AA05F1">
        <w:rPr>
          <w:rFonts w:ascii="Times New Roman" w:hAnsi="Times New Roman" w:cs="Times New Roman"/>
          <w:bCs/>
          <w:iCs/>
          <w:color w:val="000000" w:themeColor="text1"/>
          <w:sz w:val="28"/>
          <w:szCs w:val="28"/>
        </w:rPr>
        <w:lastRenderedPageBreak/>
        <w:t xml:space="preserve">Внедрение новых Федеральных государственных образовательных стандартов меняет требования к образовательным результатам. Теперь умение соотносить свои способности и возможности с определенной сферой деятельности должно стать ключевой компетентностью школьника. </w:t>
      </w:r>
    </w:p>
    <w:p w:rsidR="00736D53" w:rsidRPr="00AA05F1" w:rsidRDefault="00736D53" w:rsidP="00736D53">
      <w:pPr>
        <w:spacing w:after="120"/>
        <w:ind w:firstLine="709"/>
        <w:jc w:val="both"/>
        <w:rPr>
          <w:rFonts w:ascii="Times New Roman" w:hAnsi="Times New Roman" w:cs="Times New Roman"/>
          <w:bCs/>
          <w:iCs/>
          <w:color w:val="000000" w:themeColor="text1"/>
          <w:sz w:val="28"/>
          <w:szCs w:val="28"/>
        </w:rPr>
      </w:pPr>
      <w:r w:rsidRPr="00AA05F1">
        <w:rPr>
          <w:rFonts w:ascii="Times New Roman" w:hAnsi="Times New Roman" w:cs="Times New Roman"/>
          <w:bCs/>
          <w:iCs/>
          <w:color w:val="000000" w:themeColor="text1"/>
          <w:sz w:val="28"/>
          <w:szCs w:val="28"/>
        </w:rPr>
        <w:t xml:space="preserve">Очевидно, что для формирования этой компетентности ресурсов отдельно взятого образовательного учреждения не достаточно, поэтому необходима интеграция общего и дополнительного образования. </w:t>
      </w:r>
    </w:p>
    <w:p w:rsidR="00736D53" w:rsidRPr="00AA05F1" w:rsidRDefault="00736D53" w:rsidP="00736D53">
      <w:pPr>
        <w:spacing w:after="0" w:line="240" w:lineRule="auto"/>
        <w:ind w:firstLine="708"/>
        <w:jc w:val="both"/>
        <w:rPr>
          <w:rFonts w:ascii="Times New Roman" w:hAnsi="Times New Roman" w:cs="Times New Roman"/>
          <w:bCs/>
          <w:iCs/>
          <w:color w:val="000000" w:themeColor="text1"/>
          <w:sz w:val="28"/>
          <w:szCs w:val="28"/>
        </w:rPr>
      </w:pPr>
      <w:r w:rsidRPr="00AA05F1">
        <w:rPr>
          <w:rFonts w:ascii="Times New Roman" w:hAnsi="Times New Roman" w:cs="Times New Roman"/>
          <w:bCs/>
          <w:iCs/>
          <w:color w:val="000000" w:themeColor="text1"/>
          <w:sz w:val="28"/>
          <w:szCs w:val="28"/>
        </w:rPr>
        <w:t>Примером эффективной рабо</w:t>
      </w:r>
      <w:r w:rsidR="00E71E86" w:rsidRPr="00AA05F1">
        <w:rPr>
          <w:rFonts w:ascii="Times New Roman" w:hAnsi="Times New Roman" w:cs="Times New Roman"/>
          <w:bCs/>
          <w:iCs/>
          <w:color w:val="000000" w:themeColor="text1"/>
          <w:sz w:val="28"/>
          <w:szCs w:val="28"/>
        </w:rPr>
        <w:t xml:space="preserve">ты в этом направлении является </w:t>
      </w:r>
      <w:r w:rsidRPr="00AA05F1">
        <w:rPr>
          <w:rFonts w:ascii="Times New Roman" w:hAnsi="Times New Roman" w:cs="Times New Roman"/>
          <w:bCs/>
          <w:iCs/>
          <w:color w:val="000000" w:themeColor="text1"/>
          <w:sz w:val="28"/>
          <w:szCs w:val="28"/>
        </w:rPr>
        <w:t xml:space="preserve">Сетевой муниципальный проект «Сетевое взаимодействие общего и дополнительного образования в рамках внедрения ФГОС». Планируется, что в рамках данного проекта в муниципалитете будет создана модель открытого образовательного пространства через сетевое взаимодействие основного и дополнительного образования детей в части формирования </w:t>
      </w:r>
      <w:proofErr w:type="spellStart"/>
      <w:r w:rsidRPr="00AA05F1">
        <w:rPr>
          <w:rFonts w:ascii="Times New Roman" w:hAnsi="Times New Roman" w:cs="Times New Roman"/>
          <w:bCs/>
          <w:iCs/>
          <w:color w:val="000000" w:themeColor="text1"/>
          <w:sz w:val="28"/>
          <w:szCs w:val="28"/>
        </w:rPr>
        <w:t>метапредметных</w:t>
      </w:r>
      <w:proofErr w:type="spellEnd"/>
      <w:r w:rsidRPr="00AA05F1">
        <w:rPr>
          <w:rFonts w:ascii="Times New Roman" w:hAnsi="Times New Roman" w:cs="Times New Roman"/>
          <w:bCs/>
          <w:iCs/>
          <w:color w:val="000000" w:themeColor="text1"/>
          <w:sz w:val="28"/>
          <w:szCs w:val="28"/>
        </w:rPr>
        <w:t xml:space="preserve"> и личностных результатов.</w:t>
      </w:r>
    </w:p>
    <w:p w:rsidR="00736D53" w:rsidRPr="00AA05F1" w:rsidRDefault="00736D53" w:rsidP="00736D53">
      <w:pPr>
        <w:spacing w:after="0" w:line="240" w:lineRule="auto"/>
        <w:ind w:firstLine="708"/>
        <w:jc w:val="both"/>
        <w:rPr>
          <w:rFonts w:ascii="Times New Roman" w:hAnsi="Times New Roman" w:cs="Times New Roman"/>
          <w:bCs/>
          <w:iCs/>
          <w:color w:val="000000" w:themeColor="text1"/>
          <w:sz w:val="28"/>
          <w:szCs w:val="28"/>
        </w:rPr>
      </w:pPr>
      <w:r w:rsidRPr="00AA05F1">
        <w:rPr>
          <w:rFonts w:ascii="Times New Roman" w:hAnsi="Times New Roman" w:cs="Times New Roman"/>
          <w:bCs/>
          <w:iCs/>
          <w:color w:val="000000" w:themeColor="text1"/>
          <w:sz w:val="28"/>
          <w:szCs w:val="28"/>
        </w:rPr>
        <w:t xml:space="preserve">Уже сегодня можно сказать о первых результатах этого проекта. В рамках проекта разработана карта сетевого взаимодействия Центра детского творчества, ОУ района и др. организаций. Разработано положение о программах сетевого взаимодействия. Две  программы «Путешествие по Саянскому району»; «Свое дело» направлены для участия в конкурсе программ, реализуемых в сетевой форме. В предстоящем учебном году планируется тиражирование опыта реализации дополнительной общеобразовательной программы «Школа проектирования», реализуемой в сетевой форме и  взаимодействие с 8 ОУ района. </w:t>
      </w:r>
    </w:p>
    <w:p w:rsidR="00736D53" w:rsidRPr="00AA05F1" w:rsidRDefault="00736D53" w:rsidP="00736D53">
      <w:pPr>
        <w:spacing w:after="0" w:line="240" w:lineRule="auto"/>
        <w:ind w:firstLine="708"/>
        <w:jc w:val="both"/>
        <w:rPr>
          <w:rFonts w:ascii="Times New Roman" w:hAnsi="Times New Roman" w:cs="Times New Roman"/>
          <w:bCs/>
          <w:iCs/>
          <w:color w:val="000000" w:themeColor="text1"/>
          <w:sz w:val="28"/>
          <w:szCs w:val="28"/>
        </w:rPr>
      </w:pPr>
      <w:r w:rsidRPr="00AA05F1">
        <w:rPr>
          <w:rFonts w:ascii="Times New Roman" w:hAnsi="Times New Roman" w:cs="Times New Roman"/>
          <w:bCs/>
          <w:iCs/>
          <w:color w:val="000000" w:themeColor="text1"/>
          <w:sz w:val="28"/>
          <w:szCs w:val="28"/>
        </w:rPr>
        <w:t>В сфере дополнительного профессионального образования в рамках стратегии развития образования Саянского района продолжается сотрудничество с Институтом дополнительного образования и повышения квалификации. В этом году на  базе ресурсного центра КГПУ им. В.П.Астафьева (учебный кабинет в управлении образования) организована переподготовка слушателей по дополнительной профессиональной программе «Олигофренопедагогика». Обучение осуществлялось с применением дистанционных технологий  и сетевых форм  взаимодействия учреждений системы образования. По итогам обучения в районе будет дополнительно 14 квалифицированных специалистов имеющих право работать с учащимися с проблемами  в интеллектуальном развитии.</w:t>
      </w:r>
    </w:p>
    <w:p w:rsidR="00736D53" w:rsidRPr="00AA05F1" w:rsidRDefault="00736D53" w:rsidP="00736D53">
      <w:pPr>
        <w:ind w:firstLine="708"/>
        <w:jc w:val="both"/>
        <w:rPr>
          <w:rFonts w:ascii="Times New Roman" w:hAnsi="Times New Roman" w:cs="Times New Roman"/>
          <w:bCs/>
          <w:iCs/>
          <w:color w:val="000000" w:themeColor="text1"/>
          <w:sz w:val="28"/>
          <w:szCs w:val="28"/>
        </w:rPr>
      </w:pPr>
      <w:r w:rsidRPr="00AA05F1">
        <w:rPr>
          <w:rFonts w:ascii="Times New Roman" w:hAnsi="Times New Roman" w:cs="Times New Roman"/>
          <w:bCs/>
          <w:iCs/>
          <w:color w:val="000000" w:themeColor="text1"/>
          <w:sz w:val="28"/>
          <w:szCs w:val="28"/>
        </w:rPr>
        <w:t xml:space="preserve">В рамках Стратегии развития образования наш район принимает участие в реализации межмуниципального сетевого проекта «Образовательный </w:t>
      </w:r>
      <w:proofErr w:type="spellStart"/>
      <w:r w:rsidRPr="00AA05F1">
        <w:rPr>
          <w:rFonts w:ascii="Times New Roman" w:hAnsi="Times New Roman" w:cs="Times New Roman"/>
          <w:bCs/>
          <w:iCs/>
          <w:color w:val="000000" w:themeColor="text1"/>
          <w:sz w:val="28"/>
          <w:szCs w:val="28"/>
        </w:rPr>
        <w:t>глонасс</w:t>
      </w:r>
      <w:proofErr w:type="spellEnd"/>
      <w:r w:rsidRPr="00AA05F1">
        <w:rPr>
          <w:rFonts w:ascii="Times New Roman" w:hAnsi="Times New Roman" w:cs="Times New Roman"/>
          <w:bCs/>
          <w:iCs/>
          <w:color w:val="000000" w:themeColor="text1"/>
          <w:sz w:val="28"/>
          <w:szCs w:val="28"/>
        </w:rPr>
        <w:t xml:space="preserve">»  Проект направлен на усиление </w:t>
      </w:r>
      <w:proofErr w:type="spellStart"/>
      <w:r w:rsidRPr="00AA05F1">
        <w:rPr>
          <w:rFonts w:ascii="Times New Roman" w:hAnsi="Times New Roman" w:cs="Times New Roman"/>
          <w:bCs/>
          <w:iCs/>
          <w:color w:val="000000" w:themeColor="text1"/>
          <w:sz w:val="28"/>
          <w:szCs w:val="28"/>
        </w:rPr>
        <w:t>ресурсообеспеченности</w:t>
      </w:r>
      <w:proofErr w:type="spellEnd"/>
      <w:r w:rsidRPr="00AA05F1">
        <w:rPr>
          <w:rFonts w:ascii="Times New Roman" w:hAnsi="Times New Roman" w:cs="Times New Roman"/>
          <w:bCs/>
          <w:iCs/>
          <w:color w:val="000000" w:themeColor="text1"/>
          <w:sz w:val="28"/>
          <w:szCs w:val="28"/>
        </w:rPr>
        <w:t xml:space="preserve"> образовательных учреждений Восточной группы районов края. Возникшая сетевая кооперация позволяет нашим учреждениям участвовать и </w:t>
      </w:r>
      <w:proofErr w:type="gramStart"/>
      <w:r w:rsidRPr="00AA05F1">
        <w:rPr>
          <w:rFonts w:ascii="Times New Roman" w:hAnsi="Times New Roman" w:cs="Times New Roman"/>
          <w:bCs/>
          <w:iCs/>
          <w:color w:val="000000" w:themeColor="text1"/>
          <w:sz w:val="28"/>
          <w:szCs w:val="28"/>
        </w:rPr>
        <w:t>заявляться</w:t>
      </w:r>
      <w:proofErr w:type="gramEnd"/>
      <w:r w:rsidRPr="00AA05F1">
        <w:rPr>
          <w:rFonts w:ascii="Times New Roman" w:hAnsi="Times New Roman" w:cs="Times New Roman"/>
          <w:bCs/>
          <w:iCs/>
          <w:color w:val="000000" w:themeColor="text1"/>
          <w:sz w:val="28"/>
          <w:szCs w:val="28"/>
        </w:rPr>
        <w:t xml:space="preserve"> к участию в различных мероприятиях Восточных территорий края. </w:t>
      </w:r>
    </w:p>
    <w:p w:rsidR="00736D53" w:rsidRPr="00AA05F1" w:rsidRDefault="00736D53" w:rsidP="00736D53">
      <w:pPr>
        <w:ind w:firstLine="567"/>
        <w:jc w:val="both"/>
        <w:rPr>
          <w:rFonts w:ascii="Times New Roman" w:hAnsi="Times New Roman" w:cs="Times New Roman"/>
          <w:color w:val="000000" w:themeColor="text1"/>
          <w:sz w:val="28"/>
          <w:szCs w:val="28"/>
        </w:rPr>
      </w:pPr>
      <w:r w:rsidRPr="00AA05F1">
        <w:rPr>
          <w:rFonts w:ascii="Times New Roman" w:hAnsi="Times New Roman" w:cs="Times New Roman"/>
          <w:color w:val="000000" w:themeColor="text1"/>
          <w:sz w:val="28"/>
          <w:szCs w:val="28"/>
        </w:rPr>
        <w:lastRenderedPageBreak/>
        <w:t xml:space="preserve">Ежегодно коллективы учреждений принимают участие не только в мероприятиях организованных образованием, но в </w:t>
      </w:r>
      <w:proofErr w:type="spellStart"/>
      <w:r w:rsidRPr="00AA05F1">
        <w:rPr>
          <w:rFonts w:ascii="Times New Roman" w:hAnsi="Times New Roman" w:cs="Times New Roman"/>
          <w:color w:val="000000" w:themeColor="text1"/>
          <w:sz w:val="28"/>
          <w:szCs w:val="28"/>
        </w:rPr>
        <w:t>грантовых</w:t>
      </w:r>
      <w:proofErr w:type="spellEnd"/>
      <w:r w:rsidRPr="00AA05F1">
        <w:rPr>
          <w:rFonts w:ascii="Times New Roman" w:hAnsi="Times New Roman" w:cs="Times New Roman"/>
          <w:color w:val="000000" w:themeColor="text1"/>
          <w:sz w:val="28"/>
          <w:szCs w:val="28"/>
        </w:rPr>
        <w:t xml:space="preserve"> конкурсах  наших «ПАРТНЕРОВ», молодежной политики, культуры. </w:t>
      </w:r>
      <w:r w:rsidRPr="00AA05F1">
        <w:rPr>
          <w:rFonts w:ascii="Times New Roman" w:eastAsia="Times New Roman" w:hAnsi="Times New Roman" w:cs="Times New Roman"/>
          <w:color w:val="000000" w:themeColor="text1"/>
          <w:sz w:val="28"/>
          <w:szCs w:val="28"/>
          <w:lang w:eastAsia="ru-RU"/>
        </w:rPr>
        <w:t xml:space="preserve">В </w:t>
      </w:r>
      <w:r w:rsidR="00E71E86" w:rsidRPr="00AA05F1">
        <w:rPr>
          <w:rFonts w:ascii="Times New Roman" w:eastAsia="Times New Roman" w:hAnsi="Times New Roman" w:cs="Times New Roman"/>
          <w:color w:val="000000" w:themeColor="text1"/>
          <w:sz w:val="28"/>
          <w:szCs w:val="28"/>
          <w:lang w:eastAsia="ru-RU"/>
        </w:rPr>
        <w:t xml:space="preserve">2015-2016 </w:t>
      </w:r>
      <w:proofErr w:type="spellStart"/>
      <w:r w:rsidR="00E71E86" w:rsidRPr="00AA05F1">
        <w:rPr>
          <w:rFonts w:ascii="Times New Roman" w:eastAsia="Times New Roman" w:hAnsi="Times New Roman" w:cs="Times New Roman"/>
          <w:color w:val="000000" w:themeColor="text1"/>
          <w:sz w:val="28"/>
          <w:szCs w:val="28"/>
          <w:lang w:eastAsia="ru-RU"/>
        </w:rPr>
        <w:t>уч</w:t>
      </w:r>
      <w:proofErr w:type="gramStart"/>
      <w:r w:rsidR="00E71E86" w:rsidRPr="00AA05F1">
        <w:rPr>
          <w:rFonts w:ascii="Times New Roman" w:eastAsia="Times New Roman" w:hAnsi="Times New Roman" w:cs="Times New Roman"/>
          <w:color w:val="000000" w:themeColor="text1"/>
          <w:sz w:val="28"/>
          <w:szCs w:val="28"/>
          <w:lang w:eastAsia="ru-RU"/>
        </w:rPr>
        <w:t>.г</w:t>
      </w:r>
      <w:proofErr w:type="gramEnd"/>
      <w:r w:rsidR="00E71E86" w:rsidRPr="00AA05F1">
        <w:rPr>
          <w:rFonts w:ascii="Times New Roman" w:eastAsia="Times New Roman" w:hAnsi="Times New Roman" w:cs="Times New Roman"/>
          <w:color w:val="000000" w:themeColor="text1"/>
          <w:sz w:val="28"/>
          <w:szCs w:val="28"/>
          <w:lang w:eastAsia="ru-RU"/>
        </w:rPr>
        <w:t>оду</w:t>
      </w:r>
      <w:proofErr w:type="spellEnd"/>
      <w:r w:rsidRPr="00AA05F1">
        <w:rPr>
          <w:rFonts w:ascii="Times New Roman" w:eastAsia="Times New Roman" w:hAnsi="Times New Roman" w:cs="Times New Roman"/>
          <w:color w:val="000000" w:themeColor="text1"/>
          <w:sz w:val="28"/>
          <w:szCs w:val="28"/>
          <w:lang w:eastAsia="ru-RU"/>
        </w:rPr>
        <w:t xml:space="preserve"> о</w:t>
      </w:r>
      <w:r w:rsidRPr="00AA05F1">
        <w:rPr>
          <w:rFonts w:ascii="Times New Roman" w:hAnsi="Times New Roman" w:cs="Times New Roman"/>
          <w:color w:val="000000" w:themeColor="text1"/>
          <w:sz w:val="28"/>
          <w:szCs w:val="28"/>
        </w:rPr>
        <w:t xml:space="preserve">добрено финансирование проекта «Семейный очаг» - 100 т.р. Проект реализуется инициативной группой педагогов Центра детского творчества под руководством </w:t>
      </w:r>
      <w:proofErr w:type="spellStart"/>
      <w:r w:rsidRPr="00AA05F1">
        <w:rPr>
          <w:rFonts w:ascii="Times New Roman" w:hAnsi="Times New Roman" w:cs="Times New Roman"/>
          <w:color w:val="000000" w:themeColor="text1"/>
          <w:sz w:val="28"/>
          <w:szCs w:val="28"/>
        </w:rPr>
        <w:t>Лосняковой</w:t>
      </w:r>
      <w:proofErr w:type="spellEnd"/>
      <w:r w:rsidRPr="00AA05F1">
        <w:rPr>
          <w:rFonts w:ascii="Times New Roman" w:hAnsi="Times New Roman" w:cs="Times New Roman"/>
          <w:color w:val="000000" w:themeColor="text1"/>
          <w:sz w:val="28"/>
          <w:szCs w:val="28"/>
        </w:rPr>
        <w:t xml:space="preserve"> О.В. В рамках проекта  создан семейный клуб. Мероприятия проекта реализуются в партнерстве  со Станичным казачьим обществом с.</w:t>
      </w:r>
      <w:r w:rsidR="00E71E86" w:rsidRPr="00AA05F1">
        <w:rPr>
          <w:rFonts w:ascii="Times New Roman" w:hAnsi="Times New Roman" w:cs="Times New Roman"/>
          <w:color w:val="000000" w:themeColor="text1"/>
          <w:sz w:val="28"/>
          <w:szCs w:val="28"/>
        </w:rPr>
        <w:t xml:space="preserve"> </w:t>
      </w:r>
      <w:proofErr w:type="gramStart"/>
      <w:r w:rsidRPr="00AA05F1">
        <w:rPr>
          <w:rFonts w:ascii="Times New Roman" w:hAnsi="Times New Roman" w:cs="Times New Roman"/>
          <w:color w:val="000000" w:themeColor="text1"/>
          <w:sz w:val="28"/>
          <w:szCs w:val="28"/>
        </w:rPr>
        <w:t>Агинское</w:t>
      </w:r>
      <w:proofErr w:type="gramEnd"/>
      <w:r w:rsidRPr="00AA05F1">
        <w:rPr>
          <w:rFonts w:ascii="Times New Roman" w:hAnsi="Times New Roman" w:cs="Times New Roman"/>
          <w:color w:val="000000" w:themeColor="text1"/>
          <w:sz w:val="28"/>
          <w:szCs w:val="28"/>
        </w:rPr>
        <w:t xml:space="preserve"> «Станица Агинская», управлением образования, образовательными учреждениями с. Агинское, Комиссией по делам несовершеннолетних и защите их прав.   </w:t>
      </w:r>
    </w:p>
    <w:p w:rsidR="004E64BE" w:rsidRPr="00AA05F1" w:rsidRDefault="004E64BE" w:rsidP="004E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u w:val="single"/>
          <w:lang w:eastAsia="ru-RU"/>
        </w:rPr>
      </w:pPr>
      <w:r w:rsidRPr="00AA05F1">
        <w:rPr>
          <w:rFonts w:ascii="Times New Roman" w:eastAsia="Times New Roman" w:hAnsi="Times New Roman" w:cs="Times New Roman"/>
          <w:color w:val="000000" w:themeColor="text1"/>
          <w:sz w:val="28"/>
          <w:szCs w:val="28"/>
          <w:u w:val="single"/>
          <w:lang w:eastAsia="ru-RU"/>
        </w:rPr>
        <w:t>Задачи:</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продолжить работу по введению Федерального государственного образовательного стандарта в дошкольном образовании и основной школе;</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обеспечить </w:t>
      </w:r>
      <w:r w:rsidR="00782029" w:rsidRPr="00AA05F1">
        <w:rPr>
          <w:rFonts w:ascii="Times New Roman" w:hAnsi="Times New Roman"/>
          <w:color w:val="000000" w:themeColor="text1"/>
          <w:sz w:val="28"/>
          <w:szCs w:val="28"/>
        </w:rPr>
        <w:t xml:space="preserve">работу по обеспечению </w:t>
      </w:r>
      <w:r w:rsidRPr="00AA05F1">
        <w:rPr>
          <w:rFonts w:ascii="Times New Roman" w:hAnsi="Times New Roman"/>
          <w:color w:val="000000" w:themeColor="text1"/>
          <w:sz w:val="28"/>
          <w:szCs w:val="28"/>
        </w:rPr>
        <w:t>пр</w:t>
      </w:r>
      <w:r w:rsidR="00782029" w:rsidRPr="00AA05F1">
        <w:rPr>
          <w:rFonts w:ascii="Times New Roman" w:hAnsi="Times New Roman"/>
          <w:color w:val="000000" w:themeColor="text1"/>
          <w:sz w:val="28"/>
          <w:szCs w:val="28"/>
        </w:rPr>
        <w:t>е</w:t>
      </w:r>
      <w:r w:rsidRPr="00AA05F1">
        <w:rPr>
          <w:rFonts w:ascii="Times New Roman" w:hAnsi="Times New Roman"/>
          <w:color w:val="000000" w:themeColor="text1"/>
          <w:sz w:val="28"/>
          <w:szCs w:val="28"/>
        </w:rPr>
        <w:t xml:space="preserve">емственности между детским садом и школой (II  уровня образования) для реализации федеральных государственных образовательных стандартов дошкольного и начального общего образования через реализацию муниципального проекта «Преемственность между ДОУ и начальной школой»; </w:t>
      </w:r>
    </w:p>
    <w:p w:rsidR="00F75C9B" w:rsidRPr="00AA05F1" w:rsidRDefault="00F75C9B"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продолжить работу по тиражированию опыта организации поддерживающего оценивания, через реализацию муниципального проекта «Поддерживающее оценивание»;</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обеспечить реализацию документов федерального уровня, определяющих изменение содержания и методики преподавания учебных предметов «математика», «история» и «русский язык» в общеобразовательных организациях муниципалитета;</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продолжить тиражирование опыта успешных практик </w:t>
      </w:r>
      <w:r w:rsidR="00394F5E" w:rsidRPr="00AA05F1">
        <w:rPr>
          <w:rFonts w:ascii="Times New Roman" w:hAnsi="Times New Roman"/>
          <w:color w:val="000000" w:themeColor="text1"/>
          <w:sz w:val="28"/>
          <w:szCs w:val="28"/>
        </w:rPr>
        <w:t xml:space="preserve">образовательных организации и педагогов </w:t>
      </w:r>
      <w:r w:rsidRPr="00AA05F1">
        <w:rPr>
          <w:rFonts w:ascii="Times New Roman" w:hAnsi="Times New Roman"/>
          <w:color w:val="000000" w:themeColor="text1"/>
          <w:sz w:val="28"/>
          <w:szCs w:val="28"/>
        </w:rPr>
        <w:t xml:space="preserve">по введению ФГОС ДО, ФГОСООО, инклюзивному образованию с использованием </w:t>
      </w:r>
      <w:proofErr w:type="spellStart"/>
      <w:r w:rsidR="00F870E6" w:rsidRPr="00AA05F1">
        <w:rPr>
          <w:rFonts w:ascii="Times New Roman" w:hAnsi="Times New Roman"/>
          <w:color w:val="000000" w:themeColor="text1"/>
          <w:sz w:val="28"/>
          <w:szCs w:val="28"/>
        </w:rPr>
        <w:t>практико</w:t>
      </w:r>
      <w:proofErr w:type="spellEnd"/>
      <w:r w:rsidR="00F870E6" w:rsidRPr="00AA05F1">
        <w:rPr>
          <w:rFonts w:ascii="Times New Roman" w:hAnsi="Times New Roman"/>
          <w:color w:val="000000" w:themeColor="text1"/>
          <w:sz w:val="28"/>
          <w:szCs w:val="28"/>
        </w:rPr>
        <w:t xml:space="preserve"> – ориентированных форм организации повышения </w:t>
      </w:r>
      <w:r w:rsidR="00394F5E" w:rsidRPr="00AA05F1">
        <w:rPr>
          <w:rFonts w:ascii="Times New Roman" w:hAnsi="Times New Roman"/>
          <w:color w:val="000000" w:themeColor="text1"/>
          <w:sz w:val="28"/>
          <w:szCs w:val="28"/>
        </w:rPr>
        <w:t>педагогического мастерства и квалификации</w:t>
      </w:r>
      <w:r w:rsidRPr="00AA05F1">
        <w:rPr>
          <w:rFonts w:ascii="Times New Roman" w:hAnsi="Times New Roman"/>
          <w:color w:val="000000" w:themeColor="text1"/>
          <w:sz w:val="28"/>
          <w:szCs w:val="28"/>
        </w:rPr>
        <w:t>;</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продолжить внедрение в систему дополнительного образования новых форм реализации дополнительных образовательных программ (сетевая форма); </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улучшить материально – техническую базу образовательных организаций, через участие в конкурсных мероприятиях государственных программ;</w:t>
      </w:r>
    </w:p>
    <w:p w:rsidR="00F576B4" w:rsidRPr="00AA05F1" w:rsidRDefault="00F576B4"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 xml:space="preserve">продолжить создание </w:t>
      </w:r>
      <w:proofErr w:type="spellStart"/>
      <w:r w:rsidRPr="00AA05F1">
        <w:rPr>
          <w:rFonts w:ascii="Times New Roman" w:hAnsi="Times New Roman"/>
          <w:color w:val="000000" w:themeColor="text1"/>
          <w:sz w:val="28"/>
          <w:szCs w:val="28"/>
        </w:rPr>
        <w:t>безбарьерной</w:t>
      </w:r>
      <w:proofErr w:type="spellEnd"/>
      <w:r w:rsidRPr="00AA05F1">
        <w:rPr>
          <w:rFonts w:ascii="Times New Roman" w:hAnsi="Times New Roman"/>
          <w:color w:val="000000" w:themeColor="text1"/>
          <w:sz w:val="28"/>
          <w:szCs w:val="28"/>
        </w:rPr>
        <w:t xml:space="preserve"> универсальной среды в образовательных организациях муниципалитета, включая школы, дошкольные образовательные учреждения;</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организовать методическое сопровождение деятельности молодых педагогов;</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lastRenderedPageBreak/>
        <w:t>реализ</w:t>
      </w:r>
      <w:r w:rsidR="00F870E6" w:rsidRPr="00AA05F1">
        <w:rPr>
          <w:rFonts w:ascii="Times New Roman" w:hAnsi="Times New Roman"/>
          <w:color w:val="000000" w:themeColor="text1"/>
          <w:sz w:val="28"/>
          <w:szCs w:val="28"/>
        </w:rPr>
        <w:t>овать</w:t>
      </w:r>
      <w:r w:rsidRPr="00AA05F1">
        <w:rPr>
          <w:rFonts w:ascii="Times New Roman" w:hAnsi="Times New Roman"/>
          <w:color w:val="000000" w:themeColor="text1"/>
          <w:sz w:val="28"/>
          <w:szCs w:val="28"/>
        </w:rPr>
        <w:t xml:space="preserve"> мероприяти</w:t>
      </w:r>
      <w:r w:rsidR="00F870E6" w:rsidRPr="00AA05F1">
        <w:rPr>
          <w:rFonts w:ascii="Times New Roman" w:hAnsi="Times New Roman"/>
          <w:color w:val="000000" w:themeColor="text1"/>
          <w:sz w:val="28"/>
          <w:szCs w:val="28"/>
        </w:rPr>
        <w:t>я</w:t>
      </w:r>
      <w:r w:rsidRPr="00AA05F1">
        <w:rPr>
          <w:rFonts w:ascii="Times New Roman" w:hAnsi="Times New Roman"/>
          <w:color w:val="000000" w:themeColor="text1"/>
          <w:sz w:val="28"/>
          <w:szCs w:val="28"/>
        </w:rPr>
        <w:t xml:space="preserve"> комплекса мер, направленных на реализацию Стратегии развития воспитания в Российской Федерации до 2025 года</w:t>
      </w:r>
      <w:r w:rsidR="00FB791B" w:rsidRPr="00AA05F1">
        <w:rPr>
          <w:rFonts w:ascii="Times New Roman" w:hAnsi="Times New Roman"/>
          <w:color w:val="000000" w:themeColor="text1"/>
          <w:sz w:val="28"/>
          <w:szCs w:val="28"/>
        </w:rPr>
        <w:t>;</w:t>
      </w:r>
    </w:p>
    <w:p w:rsidR="004E64BE" w:rsidRPr="00AA05F1" w:rsidRDefault="004E64BE" w:rsidP="004E64BE">
      <w:pPr>
        <w:pStyle w:val="a3"/>
        <w:numPr>
          <w:ilvl w:val="0"/>
          <w:numId w:val="48"/>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организовать сетевое взаимодействие в рамках муниципальных,  межмуниципальных  и межведомственных проектов</w:t>
      </w:r>
      <w:r w:rsidR="00FB791B" w:rsidRPr="00AA05F1">
        <w:rPr>
          <w:rFonts w:ascii="Times New Roman" w:hAnsi="Times New Roman"/>
          <w:color w:val="000000" w:themeColor="text1"/>
          <w:sz w:val="28"/>
          <w:szCs w:val="28"/>
        </w:rPr>
        <w:t>;</w:t>
      </w:r>
    </w:p>
    <w:p w:rsidR="00DA1AA0" w:rsidRDefault="003C3508" w:rsidP="003C3508">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sidRPr="00AA05F1">
        <w:rPr>
          <w:rFonts w:ascii="Times New Roman" w:hAnsi="Times New Roman"/>
          <w:color w:val="000000" w:themeColor="text1"/>
          <w:sz w:val="28"/>
          <w:szCs w:val="28"/>
        </w:rPr>
        <w:t>обнов</w:t>
      </w:r>
      <w:r w:rsidR="00365E12" w:rsidRPr="00AA05F1">
        <w:rPr>
          <w:rFonts w:ascii="Times New Roman" w:hAnsi="Times New Roman"/>
          <w:color w:val="000000" w:themeColor="text1"/>
          <w:sz w:val="28"/>
          <w:szCs w:val="28"/>
        </w:rPr>
        <w:t>ить</w:t>
      </w:r>
      <w:r w:rsidRPr="00AA05F1">
        <w:rPr>
          <w:rFonts w:ascii="Times New Roman" w:hAnsi="Times New Roman"/>
          <w:color w:val="000000" w:themeColor="text1"/>
          <w:sz w:val="28"/>
          <w:szCs w:val="28"/>
        </w:rPr>
        <w:t xml:space="preserve"> проект</w:t>
      </w:r>
      <w:r w:rsidR="00365E12" w:rsidRPr="00AA05F1">
        <w:rPr>
          <w:rFonts w:ascii="Times New Roman" w:hAnsi="Times New Roman"/>
          <w:color w:val="000000" w:themeColor="text1"/>
          <w:sz w:val="28"/>
          <w:szCs w:val="28"/>
        </w:rPr>
        <w:t>ы</w:t>
      </w:r>
      <w:r w:rsidRPr="00AA05F1">
        <w:rPr>
          <w:rFonts w:ascii="Times New Roman" w:hAnsi="Times New Roman"/>
          <w:color w:val="000000" w:themeColor="text1"/>
          <w:sz w:val="28"/>
          <w:szCs w:val="28"/>
        </w:rPr>
        <w:t xml:space="preserve"> муниципального уровня в рамках муниципальной системы образования в соответствии с региональной образовательной политикой и социально-экономической ситуацией в муниципалитете</w:t>
      </w:r>
      <w:r w:rsidR="00DA1AA0">
        <w:rPr>
          <w:rFonts w:ascii="Times New Roman" w:hAnsi="Times New Roman"/>
          <w:color w:val="000000" w:themeColor="text1"/>
          <w:sz w:val="28"/>
          <w:szCs w:val="28"/>
        </w:rPr>
        <w:t>;</w:t>
      </w:r>
    </w:p>
    <w:p w:rsidR="003C3508" w:rsidRPr="00AA05F1" w:rsidRDefault="00DA1AA0" w:rsidP="003C3508">
      <w:pPr>
        <w:pStyle w:val="a3"/>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продолжить проведение </w:t>
      </w:r>
      <w:proofErr w:type="spellStart"/>
      <w:r>
        <w:rPr>
          <w:rFonts w:ascii="Times New Roman" w:hAnsi="Times New Roman"/>
          <w:color w:val="000000" w:themeColor="text1"/>
          <w:sz w:val="28"/>
          <w:szCs w:val="28"/>
        </w:rPr>
        <w:t>психолого</w:t>
      </w:r>
      <w:proofErr w:type="spellEnd"/>
      <w:r>
        <w:rPr>
          <w:rFonts w:ascii="Times New Roman" w:hAnsi="Times New Roman"/>
          <w:color w:val="000000" w:themeColor="text1"/>
          <w:sz w:val="28"/>
          <w:szCs w:val="28"/>
        </w:rPr>
        <w:t xml:space="preserve">  - педагогического сопровождения детей с использованием ресурса территориальной </w:t>
      </w:r>
      <w:proofErr w:type="spellStart"/>
      <w:r>
        <w:rPr>
          <w:rFonts w:ascii="Times New Roman" w:hAnsi="Times New Roman"/>
          <w:color w:val="000000" w:themeColor="text1"/>
          <w:sz w:val="28"/>
          <w:szCs w:val="28"/>
        </w:rPr>
        <w:t>психолого</w:t>
      </w:r>
      <w:proofErr w:type="spellEnd"/>
      <w:r>
        <w:rPr>
          <w:rFonts w:ascii="Times New Roman" w:hAnsi="Times New Roman"/>
          <w:color w:val="000000" w:themeColor="text1"/>
          <w:sz w:val="28"/>
          <w:szCs w:val="28"/>
        </w:rPr>
        <w:t xml:space="preserve"> – </w:t>
      </w:r>
      <w:proofErr w:type="spellStart"/>
      <w:r>
        <w:rPr>
          <w:rFonts w:ascii="Times New Roman" w:hAnsi="Times New Roman"/>
          <w:color w:val="000000" w:themeColor="text1"/>
          <w:sz w:val="28"/>
          <w:szCs w:val="28"/>
        </w:rPr>
        <w:t>медико</w:t>
      </w:r>
      <w:proofErr w:type="spellEnd"/>
      <w:r>
        <w:rPr>
          <w:rFonts w:ascii="Times New Roman" w:hAnsi="Times New Roman"/>
          <w:color w:val="000000" w:themeColor="text1"/>
          <w:sz w:val="28"/>
          <w:szCs w:val="28"/>
        </w:rPr>
        <w:t xml:space="preserve"> – педагогической комиссии и базовой школы</w:t>
      </w:r>
      <w:r w:rsidR="003C3508" w:rsidRPr="00AA05F1">
        <w:rPr>
          <w:rFonts w:ascii="Times New Roman" w:hAnsi="Times New Roman"/>
          <w:color w:val="000000" w:themeColor="text1"/>
          <w:sz w:val="28"/>
          <w:szCs w:val="28"/>
        </w:rPr>
        <w:t>.</w:t>
      </w:r>
    </w:p>
    <w:p w:rsidR="00782029" w:rsidRPr="00AA05F1" w:rsidRDefault="00782029" w:rsidP="0078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p>
    <w:p w:rsidR="00782029" w:rsidRPr="00AA05F1" w:rsidRDefault="00782029" w:rsidP="0078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p>
    <w:p w:rsidR="003C3508" w:rsidRPr="00AA05F1" w:rsidRDefault="003C3508" w:rsidP="00736D53">
      <w:pPr>
        <w:ind w:firstLine="567"/>
        <w:jc w:val="both"/>
        <w:rPr>
          <w:rFonts w:ascii="Times New Roman" w:hAnsi="Times New Roman" w:cs="Times New Roman"/>
          <w:color w:val="000000" w:themeColor="text1"/>
          <w:sz w:val="28"/>
          <w:szCs w:val="28"/>
        </w:rPr>
      </w:pPr>
    </w:p>
    <w:p w:rsidR="00F75C9B" w:rsidRPr="00AA05F1" w:rsidRDefault="00F75C9B" w:rsidP="00736D53">
      <w:pPr>
        <w:ind w:firstLine="567"/>
        <w:jc w:val="both"/>
        <w:rPr>
          <w:rFonts w:ascii="Times New Roman" w:hAnsi="Times New Roman" w:cs="Times New Roman"/>
          <w:color w:val="000000" w:themeColor="text1"/>
          <w:sz w:val="28"/>
          <w:szCs w:val="28"/>
        </w:rPr>
      </w:pPr>
    </w:p>
    <w:sectPr w:rsidR="00F75C9B" w:rsidRPr="00AA05F1" w:rsidSect="007A393B">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3"/>
    <w:lvl w:ilvl="0">
      <w:start w:val="1"/>
      <w:numFmt w:val="bullet"/>
      <w:lvlText w:val=""/>
      <w:lvlJc w:val="left"/>
      <w:pPr>
        <w:tabs>
          <w:tab w:val="num" w:pos="0"/>
        </w:tabs>
        <w:ind w:left="153" w:hanging="360"/>
      </w:pPr>
      <w:rPr>
        <w:rFonts w:ascii="Symbol" w:hAnsi="Symbol"/>
      </w:rPr>
    </w:lvl>
  </w:abstractNum>
  <w:abstractNum w:abstractNumId="1">
    <w:nsid w:val="00000010"/>
    <w:multiLevelType w:val="singleLevel"/>
    <w:tmpl w:val="00000010"/>
    <w:name w:val="WW8Num16"/>
    <w:lvl w:ilvl="0">
      <w:start w:val="1"/>
      <w:numFmt w:val="bullet"/>
      <w:lvlText w:val="•"/>
      <w:lvlJc w:val="left"/>
      <w:pPr>
        <w:tabs>
          <w:tab w:val="num" w:pos="360"/>
        </w:tabs>
        <w:ind w:left="360" w:hanging="360"/>
      </w:pPr>
      <w:rPr>
        <w:rFonts w:ascii="Verdana" w:hAnsi="Verdana" w:cs="Verdana"/>
      </w:rPr>
    </w:lvl>
  </w:abstractNum>
  <w:abstractNum w:abstractNumId="2">
    <w:nsid w:val="0AD076CE"/>
    <w:multiLevelType w:val="hybridMultilevel"/>
    <w:tmpl w:val="A04E5E38"/>
    <w:lvl w:ilvl="0" w:tplc="08EEE28E">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2770CA"/>
    <w:multiLevelType w:val="multilevel"/>
    <w:tmpl w:val="9A44B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7C31"/>
    <w:multiLevelType w:val="hybridMultilevel"/>
    <w:tmpl w:val="5FB059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AA3AEB"/>
    <w:multiLevelType w:val="hybridMultilevel"/>
    <w:tmpl w:val="F9A0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8549F"/>
    <w:multiLevelType w:val="multilevel"/>
    <w:tmpl w:val="21E26612"/>
    <w:lvl w:ilvl="0">
      <w:start w:val="1"/>
      <w:numFmt w:val="upperRoman"/>
      <w:lvlText w:val="%1."/>
      <w:lvlJc w:val="left"/>
      <w:pPr>
        <w:ind w:left="1080" w:hanging="720"/>
      </w:pPr>
      <w:rPr>
        <w:rFonts w:hint="default"/>
      </w:rPr>
    </w:lvl>
    <w:lvl w:ilvl="1">
      <w:start w:val="1"/>
      <w:numFmt w:val="decimal"/>
      <w:isLgl/>
      <w:lvlText w:val="%1.%2"/>
      <w:lvlJc w:val="left"/>
      <w:pPr>
        <w:ind w:left="1803" w:hanging="375"/>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7140" w:hanging="144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636" w:hanging="1800"/>
      </w:pPr>
      <w:rPr>
        <w:rFonts w:hint="default"/>
      </w:rPr>
    </w:lvl>
    <w:lvl w:ilvl="8">
      <w:start w:val="1"/>
      <w:numFmt w:val="decimal"/>
      <w:isLgl/>
      <w:lvlText w:val="%1.%2.%3.%4.%5.%6.%7.%8.%9"/>
      <w:lvlJc w:val="left"/>
      <w:pPr>
        <w:ind w:left="11064" w:hanging="2160"/>
      </w:pPr>
      <w:rPr>
        <w:rFonts w:hint="default"/>
      </w:rPr>
    </w:lvl>
  </w:abstractNum>
  <w:abstractNum w:abstractNumId="7">
    <w:nsid w:val="13067148"/>
    <w:multiLevelType w:val="hybridMultilevel"/>
    <w:tmpl w:val="57CEF7D4"/>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DF0E5C"/>
    <w:multiLevelType w:val="hybridMultilevel"/>
    <w:tmpl w:val="E056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0699F"/>
    <w:multiLevelType w:val="multilevel"/>
    <w:tmpl w:val="A7EA2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E0CFF"/>
    <w:multiLevelType w:val="multilevel"/>
    <w:tmpl w:val="42702B86"/>
    <w:lvl w:ilvl="0">
      <w:start w:val="1"/>
      <w:numFmt w:val="decimal"/>
      <w:lvlText w:val="%1."/>
      <w:lvlJc w:val="left"/>
      <w:pPr>
        <w:ind w:left="720"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28016C2F"/>
    <w:multiLevelType w:val="multilevel"/>
    <w:tmpl w:val="3EBABA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A13EF0"/>
    <w:multiLevelType w:val="hybridMultilevel"/>
    <w:tmpl w:val="FA68F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3F6050"/>
    <w:multiLevelType w:val="hybridMultilevel"/>
    <w:tmpl w:val="2A2C5B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AD734C5"/>
    <w:multiLevelType w:val="hybridMultilevel"/>
    <w:tmpl w:val="36DC20E6"/>
    <w:lvl w:ilvl="0" w:tplc="753AC8CA">
      <w:start w:val="1"/>
      <w:numFmt w:val="bullet"/>
      <w:lvlText w:val=""/>
      <w:lvlJc w:val="left"/>
      <w:pPr>
        <w:tabs>
          <w:tab w:val="num" w:pos="720"/>
        </w:tabs>
        <w:ind w:left="720" w:hanging="360"/>
      </w:pPr>
      <w:rPr>
        <w:rFonts w:ascii="Wingdings 2" w:hAnsi="Wingdings 2" w:hint="default"/>
      </w:rPr>
    </w:lvl>
    <w:lvl w:ilvl="1" w:tplc="A1EA07FA" w:tentative="1">
      <w:start w:val="1"/>
      <w:numFmt w:val="bullet"/>
      <w:lvlText w:val=""/>
      <w:lvlJc w:val="left"/>
      <w:pPr>
        <w:tabs>
          <w:tab w:val="num" w:pos="1440"/>
        </w:tabs>
        <w:ind w:left="1440" w:hanging="360"/>
      </w:pPr>
      <w:rPr>
        <w:rFonts w:ascii="Wingdings 2" w:hAnsi="Wingdings 2" w:hint="default"/>
      </w:rPr>
    </w:lvl>
    <w:lvl w:ilvl="2" w:tplc="58D411E6" w:tentative="1">
      <w:start w:val="1"/>
      <w:numFmt w:val="bullet"/>
      <w:lvlText w:val=""/>
      <w:lvlJc w:val="left"/>
      <w:pPr>
        <w:tabs>
          <w:tab w:val="num" w:pos="2160"/>
        </w:tabs>
        <w:ind w:left="2160" w:hanging="360"/>
      </w:pPr>
      <w:rPr>
        <w:rFonts w:ascii="Wingdings 2" w:hAnsi="Wingdings 2" w:hint="default"/>
      </w:rPr>
    </w:lvl>
    <w:lvl w:ilvl="3" w:tplc="1FF0A0D4" w:tentative="1">
      <w:start w:val="1"/>
      <w:numFmt w:val="bullet"/>
      <w:lvlText w:val=""/>
      <w:lvlJc w:val="left"/>
      <w:pPr>
        <w:tabs>
          <w:tab w:val="num" w:pos="2880"/>
        </w:tabs>
        <w:ind w:left="2880" w:hanging="360"/>
      </w:pPr>
      <w:rPr>
        <w:rFonts w:ascii="Wingdings 2" w:hAnsi="Wingdings 2" w:hint="default"/>
      </w:rPr>
    </w:lvl>
    <w:lvl w:ilvl="4" w:tplc="6952F132" w:tentative="1">
      <w:start w:val="1"/>
      <w:numFmt w:val="bullet"/>
      <w:lvlText w:val=""/>
      <w:lvlJc w:val="left"/>
      <w:pPr>
        <w:tabs>
          <w:tab w:val="num" w:pos="3600"/>
        </w:tabs>
        <w:ind w:left="3600" w:hanging="360"/>
      </w:pPr>
      <w:rPr>
        <w:rFonts w:ascii="Wingdings 2" w:hAnsi="Wingdings 2" w:hint="default"/>
      </w:rPr>
    </w:lvl>
    <w:lvl w:ilvl="5" w:tplc="92707B22" w:tentative="1">
      <w:start w:val="1"/>
      <w:numFmt w:val="bullet"/>
      <w:lvlText w:val=""/>
      <w:lvlJc w:val="left"/>
      <w:pPr>
        <w:tabs>
          <w:tab w:val="num" w:pos="4320"/>
        </w:tabs>
        <w:ind w:left="4320" w:hanging="360"/>
      </w:pPr>
      <w:rPr>
        <w:rFonts w:ascii="Wingdings 2" w:hAnsi="Wingdings 2" w:hint="default"/>
      </w:rPr>
    </w:lvl>
    <w:lvl w:ilvl="6" w:tplc="4FE8010C" w:tentative="1">
      <w:start w:val="1"/>
      <w:numFmt w:val="bullet"/>
      <w:lvlText w:val=""/>
      <w:lvlJc w:val="left"/>
      <w:pPr>
        <w:tabs>
          <w:tab w:val="num" w:pos="5040"/>
        </w:tabs>
        <w:ind w:left="5040" w:hanging="360"/>
      </w:pPr>
      <w:rPr>
        <w:rFonts w:ascii="Wingdings 2" w:hAnsi="Wingdings 2" w:hint="default"/>
      </w:rPr>
    </w:lvl>
    <w:lvl w:ilvl="7" w:tplc="6EE4BD1A" w:tentative="1">
      <w:start w:val="1"/>
      <w:numFmt w:val="bullet"/>
      <w:lvlText w:val=""/>
      <w:lvlJc w:val="left"/>
      <w:pPr>
        <w:tabs>
          <w:tab w:val="num" w:pos="5760"/>
        </w:tabs>
        <w:ind w:left="5760" w:hanging="360"/>
      </w:pPr>
      <w:rPr>
        <w:rFonts w:ascii="Wingdings 2" w:hAnsi="Wingdings 2" w:hint="default"/>
      </w:rPr>
    </w:lvl>
    <w:lvl w:ilvl="8" w:tplc="05A83DD0" w:tentative="1">
      <w:start w:val="1"/>
      <w:numFmt w:val="bullet"/>
      <w:lvlText w:val=""/>
      <w:lvlJc w:val="left"/>
      <w:pPr>
        <w:tabs>
          <w:tab w:val="num" w:pos="6480"/>
        </w:tabs>
        <w:ind w:left="6480" w:hanging="360"/>
      </w:pPr>
      <w:rPr>
        <w:rFonts w:ascii="Wingdings 2" w:hAnsi="Wingdings 2" w:hint="default"/>
      </w:rPr>
    </w:lvl>
  </w:abstractNum>
  <w:abstractNum w:abstractNumId="15">
    <w:nsid w:val="2CDF2D8E"/>
    <w:multiLevelType w:val="hybridMultilevel"/>
    <w:tmpl w:val="D20C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53548"/>
    <w:multiLevelType w:val="hybridMultilevel"/>
    <w:tmpl w:val="879E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A3815"/>
    <w:multiLevelType w:val="hybridMultilevel"/>
    <w:tmpl w:val="713EBA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8815BDC"/>
    <w:multiLevelType w:val="multilevel"/>
    <w:tmpl w:val="C130C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75F1F"/>
    <w:multiLevelType w:val="multilevel"/>
    <w:tmpl w:val="CB3E7EA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922187"/>
    <w:multiLevelType w:val="hybridMultilevel"/>
    <w:tmpl w:val="E5A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A3A88"/>
    <w:multiLevelType w:val="hybridMultilevel"/>
    <w:tmpl w:val="71D09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CE3EAC"/>
    <w:multiLevelType w:val="hybridMultilevel"/>
    <w:tmpl w:val="07628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CE5658"/>
    <w:multiLevelType w:val="hybridMultilevel"/>
    <w:tmpl w:val="EEF8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480C82"/>
    <w:multiLevelType w:val="multilevel"/>
    <w:tmpl w:val="42702B86"/>
    <w:lvl w:ilvl="0">
      <w:start w:val="1"/>
      <w:numFmt w:val="decimal"/>
      <w:lvlText w:val="%1."/>
      <w:lvlJc w:val="left"/>
      <w:pPr>
        <w:ind w:left="720"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574D6423"/>
    <w:multiLevelType w:val="hybridMultilevel"/>
    <w:tmpl w:val="B9D4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53DCF"/>
    <w:multiLevelType w:val="hybridMultilevel"/>
    <w:tmpl w:val="ADDEAA06"/>
    <w:lvl w:ilvl="0" w:tplc="B4D281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59085260"/>
    <w:multiLevelType w:val="hybridMultilevel"/>
    <w:tmpl w:val="3F842A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DA15E4"/>
    <w:multiLevelType w:val="multilevel"/>
    <w:tmpl w:val="F4586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B56106"/>
    <w:multiLevelType w:val="multilevel"/>
    <w:tmpl w:val="CB3E7EA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18305B"/>
    <w:multiLevelType w:val="hybridMultilevel"/>
    <w:tmpl w:val="A3DC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002F1"/>
    <w:multiLevelType w:val="hybridMultilevel"/>
    <w:tmpl w:val="15A8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DB29E8"/>
    <w:multiLevelType w:val="hybridMultilevel"/>
    <w:tmpl w:val="67DA74C8"/>
    <w:lvl w:ilvl="0" w:tplc="92B0E8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64736A46"/>
    <w:multiLevelType w:val="hybridMultilevel"/>
    <w:tmpl w:val="87C0411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658D1AD7"/>
    <w:multiLevelType w:val="hybridMultilevel"/>
    <w:tmpl w:val="7CB498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5B80ACF"/>
    <w:multiLevelType w:val="hybridMultilevel"/>
    <w:tmpl w:val="9BE2AF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96D5768"/>
    <w:multiLevelType w:val="hybridMultilevel"/>
    <w:tmpl w:val="F50A1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57641E"/>
    <w:multiLevelType w:val="multilevel"/>
    <w:tmpl w:val="2C7CE6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041649"/>
    <w:multiLevelType w:val="hybridMultilevel"/>
    <w:tmpl w:val="64E05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28754A"/>
    <w:multiLevelType w:val="multilevel"/>
    <w:tmpl w:val="CB3E7EA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2B76C7"/>
    <w:multiLevelType w:val="multilevel"/>
    <w:tmpl w:val="F7842B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E83EA0"/>
    <w:multiLevelType w:val="hybridMultilevel"/>
    <w:tmpl w:val="9F26EE56"/>
    <w:lvl w:ilvl="0" w:tplc="F766B37A">
      <w:start w:val="1"/>
      <w:numFmt w:val="bullet"/>
      <w:lvlText w:val=""/>
      <w:lvlJc w:val="left"/>
      <w:pPr>
        <w:tabs>
          <w:tab w:val="num" w:pos="720"/>
        </w:tabs>
        <w:ind w:left="720" w:hanging="360"/>
      </w:pPr>
      <w:rPr>
        <w:rFonts w:ascii="Wingdings 2" w:hAnsi="Wingdings 2" w:hint="default"/>
      </w:rPr>
    </w:lvl>
    <w:lvl w:ilvl="1" w:tplc="C6CE5C00" w:tentative="1">
      <w:start w:val="1"/>
      <w:numFmt w:val="bullet"/>
      <w:lvlText w:val=""/>
      <w:lvlJc w:val="left"/>
      <w:pPr>
        <w:tabs>
          <w:tab w:val="num" w:pos="1440"/>
        </w:tabs>
        <w:ind w:left="1440" w:hanging="360"/>
      </w:pPr>
      <w:rPr>
        <w:rFonts w:ascii="Wingdings 2" w:hAnsi="Wingdings 2" w:hint="default"/>
      </w:rPr>
    </w:lvl>
    <w:lvl w:ilvl="2" w:tplc="0258316C" w:tentative="1">
      <w:start w:val="1"/>
      <w:numFmt w:val="bullet"/>
      <w:lvlText w:val=""/>
      <w:lvlJc w:val="left"/>
      <w:pPr>
        <w:tabs>
          <w:tab w:val="num" w:pos="2160"/>
        </w:tabs>
        <w:ind w:left="2160" w:hanging="360"/>
      </w:pPr>
      <w:rPr>
        <w:rFonts w:ascii="Wingdings 2" w:hAnsi="Wingdings 2" w:hint="default"/>
      </w:rPr>
    </w:lvl>
    <w:lvl w:ilvl="3" w:tplc="7A26A820" w:tentative="1">
      <w:start w:val="1"/>
      <w:numFmt w:val="bullet"/>
      <w:lvlText w:val=""/>
      <w:lvlJc w:val="left"/>
      <w:pPr>
        <w:tabs>
          <w:tab w:val="num" w:pos="2880"/>
        </w:tabs>
        <w:ind w:left="2880" w:hanging="360"/>
      </w:pPr>
      <w:rPr>
        <w:rFonts w:ascii="Wingdings 2" w:hAnsi="Wingdings 2" w:hint="default"/>
      </w:rPr>
    </w:lvl>
    <w:lvl w:ilvl="4" w:tplc="495A7366" w:tentative="1">
      <w:start w:val="1"/>
      <w:numFmt w:val="bullet"/>
      <w:lvlText w:val=""/>
      <w:lvlJc w:val="left"/>
      <w:pPr>
        <w:tabs>
          <w:tab w:val="num" w:pos="3600"/>
        </w:tabs>
        <w:ind w:left="3600" w:hanging="360"/>
      </w:pPr>
      <w:rPr>
        <w:rFonts w:ascii="Wingdings 2" w:hAnsi="Wingdings 2" w:hint="default"/>
      </w:rPr>
    </w:lvl>
    <w:lvl w:ilvl="5" w:tplc="9DB260C6" w:tentative="1">
      <w:start w:val="1"/>
      <w:numFmt w:val="bullet"/>
      <w:lvlText w:val=""/>
      <w:lvlJc w:val="left"/>
      <w:pPr>
        <w:tabs>
          <w:tab w:val="num" w:pos="4320"/>
        </w:tabs>
        <w:ind w:left="4320" w:hanging="360"/>
      </w:pPr>
      <w:rPr>
        <w:rFonts w:ascii="Wingdings 2" w:hAnsi="Wingdings 2" w:hint="default"/>
      </w:rPr>
    </w:lvl>
    <w:lvl w:ilvl="6" w:tplc="27ECD8D4" w:tentative="1">
      <w:start w:val="1"/>
      <w:numFmt w:val="bullet"/>
      <w:lvlText w:val=""/>
      <w:lvlJc w:val="left"/>
      <w:pPr>
        <w:tabs>
          <w:tab w:val="num" w:pos="5040"/>
        </w:tabs>
        <w:ind w:left="5040" w:hanging="360"/>
      </w:pPr>
      <w:rPr>
        <w:rFonts w:ascii="Wingdings 2" w:hAnsi="Wingdings 2" w:hint="default"/>
      </w:rPr>
    </w:lvl>
    <w:lvl w:ilvl="7" w:tplc="E40C57CC" w:tentative="1">
      <w:start w:val="1"/>
      <w:numFmt w:val="bullet"/>
      <w:lvlText w:val=""/>
      <w:lvlJc w:val="left"/>
      <w:pPr>
        <w:tabs>
          <w:tab w:val="num" w:pos="5760"/>
        </w:tabs>
        <w:ind w:left="5760" w:hanging="360"/>
      </w:pPr>
      <w:rPr>
        <w:rFonts w:ascii="Wingdings 2" w:hAnsi="Wingdings 2" w:hint="default"/>
      </w:rPr>
    </w:lvl>
    <w:lvl w:ilvl="8" w:tplc="B50896F2" w:tentative="1">
      <w:start w:val="1"/>
      <w:numFmt w:val="bullet"/>
      <w:lvlText w:val=""/>
      <w:lvlJc w:val="left"/>
      <w:pPr>
        <w:tabs>
          <w:tab w:val="num" w:pos="6480"/>
        </w:tabs>
        <w:ind w:left="6480" w:hanging="360"/>
      </w:pPr>
      <w:rPr>
        <w:rFonts w:ascii="Wingdings 2" w:hAnsi="Wingdings 2" w:hint="default"/>
      </w:rPr>
    </w:lvl>
  </w:abstractNum>
  <w:abstractNum w:abstractNumId="42">
    <w:nsid w:val="78355DE0"/>
    <w:multiLevelType w:val="hybridMultilevel"/>
    <w:tmpl w:val="629A2CF2"/>
    <w:lvl w:ilvl="0" w:tplc="B4D28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436A34"/>
    <w:multiLevelType w:val="hybridMultilevel"/>
    <w:tmpl w:val="86BAF61C"/>
    <w:lvl w:ilvl="0" w:tplc="A1141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5D3960"/>
    <w:multiLevelType w:val="hybridMultilevel"/>
    <w:tmpl w:val="B14AE716"/>
    <w:lvl w:ilvl="0" w:tplc="C6AAE0FC">
      <w:start w:val="1"/>
      <w:numFmt w:val="bullet"/>
      <w:lvlText w:val=""/>
      <w:lvlJc w:val="left"/>
      <w:pPr>
        <w:tabs>
          <w:tab w:val="num" w:pos="720"/>
        </w:tabs>
        <w:ind w:left="720" w:hanging="360"/>
      </w:pPr>
      <w:rPr>
        <w:rFonts w:ascii="Wingdings 2" w:hAnsi="Wingdings 2" w:hint="default"/>
      </w:rPr>
    </w:lvl>
    <w:lvl w:ilvl="1" w:tplc="E50471C6" w:tentative="1">
      <w:start w:val="1"/>
      <w:numFmt w:val="bullet"/>
      <w:lvlText w:val=""/>
      <w:lvlJc w:val="left"/>
      <w:pPr>
        <w:tabs>
          <w:tab w:val="num" w:pos="1440"/>
        </w:tabs>
        <w:ind w:left="1440" w:hanging="360"/>
      </w:pPr>
      <w:rPr>
        <w:rFonts w:ascii="Wingdings 2" w:hAnsi="Wingdings 2" w:hint="default"/>
      </w:rPr>
    </w:lvl>
    <w:lvl w:ilvl="2" w:tplc="5B3C6D78" w:tentative="1">
      <w:start w:val="1"/>
      <w:numFmt w:val="bullet"/>
      <w:lvlText w:val=""/>
      <w:lvlJc w:val="left"/>
      <w:pPr>
        <w:tabs>
          <w:tab w:val="num" w:pos="2160"/>
        </w:tabs>
        <w:ind w:left="2160" w:hanging="360"/>
      </w:pPr>
      <w:rPr>
        <w:rFonts w:ascii="Wingdings 2" w:hAnsi="Wingdings 2" w:hint="default"/>
      </w:rPr>
    </w:lvl>
    <w:lvl w:ilvl="3" w:tplc="FA4249A0" w:tentative="1">
      <w:start w:val="1"/>
      <w:numFmt w:val="bullet"/>
      <w:lvlText w:val=""/>
      <w:lvlJc w:val="left"/>
      <w:pPr>
        <w:tabs>
          <w:tab w:val="num" w:pos="2880"/>
        </w:tabs>
        <w:ind w:left="2880" w:hanging="360"/>
      </w:pPr>
      <w:rPr>
        <w:rFonts w:ascii="Wingdings 2" w:hAnsi="Wingdings 2" w:hint="default"/>
      </w:rPr>
    </w:lvl>
    <w:lvl w:ilvl="4" w:tplc="D3D40098" w:tentative="1">
      <w:start w:val="1"/>
      <w:numFmt w:val="bullet"/>
      <w:lvlText w:val=""/>
      <w:lvlJc w:val="left"/>
      <w:pPr>
        <w:tabs>
          <w:tab w:val="num" w:pos="3600"/>
        </w:tabs>
        <w:ind w:left="3600" w:hanging="360"/>
      </w:pPr>
      <w:rPr>
        <w:rFonts w:ascii="Wingdings 2" w:hAnsi="Wingdings 2" w:hint="default"/>
      </w:rPr>
    </w:lvl>
    <w:lvl w:ilvl="5" w:tplc="11903668" w:tentative="1">
      <w:start w:val="1"/>
      <w:numFmt w:val="bullet"/>
      <w:lvlText w:val=""/>
      <w:lvlJc w:val="left"/>
      <w:pPr>
        <w:tabs>
          <w:tab w:val="num" w:pos="4320"/>
        </w:tabs>
        <w:ind w:left="4320" w:hanging="360"/>
      </w:pPr>
      <w:rPr>
        <w:rFonts w:ascii="Wingdings 2" w:hAnsi="Wingdings 2" w:hint="default"/>
      </w:rPr>
    </w:lvl>
    <w:lvl w:ilvl="6" w:tplc="87F2DE92" w:tentative="1">
      <w:start w:val="1"/>
      <w:numFmt w:val="bullet"/>
      <w:lvlText w:val=""/>
      <w:lvlJc w:val="left"/>
      <w:pPr>
        <w:tabs>
          <w:tab w:val="num" w:pos="5040"/>
        </w:tabs>
        <w:ind w:left="5040" w:hanging="360"/>
      </w:pPr>
      <w:rPr>
        <w:rFonts w:ascii="Wingdings 2" w:hAnsi="Wingdings 2" w:hint="default"/>
      </w:rPr>
    </w:lvl>
    <w:lvl w:ilvl="7" w:tplc="38928744" w:tentative="1">
      <w:start w:val="1"/>
      <w:numFmt w:val="bullet"/>
      <w:lvlText w:val=""/>
      <w:lvlJc w:val="left"/>
      <w:pPr>
        <w:tabs>
          <w:tab w:val="num" w:pos="5760"/>
        </w:tabs>
        <w:ind w:left="5760" w:hanging="360"/>
      </w:pPr>
      <w:rPr>
        <w:rFonts w:ascii="Wingdings 2" w:hAnsi="Wingdings 2" w:hint="default"/>
      </w:rPr>
    </w:lvl>
    <w:lvl w:ilvl="8" w:tplc="E0A8490C" w:tentative="1">
      <w:start w:val="1"/>
      <w:numFmt w:val="bullet"/>
      <w:lvlText w:val=""/>
      <w:lvlJc w:val="left"/>
      <w:pPr>
        <w:tabs>
          <w:tab w:val="num" w:pos="6480"/>
        </w:tabs>
        <w:ind w:left="6480" w:hanging="360"/>
      </w:pPr>
      <w:rPr>
        <w:rFonts w:ascii="Wingdings 2" w:hAnsi="Wingdings 2" w:hint="default"/>
      </w:rPr>
    </w:lvl>
  </w:abstractNum>
  <w:abstractNum w:abstractNumId="45">
    <w:nsid w:val="79DD74A0"/>
    <w:multiLevelType w:val="hybridMultilevel"/>
    <w:tmpl w:val="C71E6190"/>
    <w:lvl w:ilvl="0" w:tplc="7458F8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A833D92"/>
    <w:multiLevelType w:val="multilevel"/>
    <w:tmpl w:val="AFFC02D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7D4B90"/>
    <w:multiLevelType w:val="hybridMultilevel"/>
    <w:tmpl w:val="57CEF7D4"/>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C5F2A4F"/>
    <w:multiLevelType w:val="hybridMultilevel"/>
    <w:tmpl w:val="AF921C80"/>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9">
    <w:nsid w:val="7C8C5A6E"/>
    <w:multiLevelType w:val="multilevel"/>
    <w:tmpl w:val="6690F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D23925"/>
    <w:multiLevelType w:val="hybridMultilevel"/>
    <w:tmpl w:val="10F6ECB8"/>
    <w:lvl w:ilvl="0" w:tplc="BBA05E7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8"/>
  </w:num>
  <w:num w:numId="3">
    <w:abstractNumId w:val="23"/>
  </w:num>
  <w:num w:numId="4">
    <w:abstractNumId w:val="30"/>
  </w:num>
  <w:num w:numId="5">
    <w:abstractNumId w:val="47"/>
  </w:num>
  <w:num w:numId="6">
    <w:abstractNumId w:val="7"/>
  </w:num>
  <w:num w:numId="7">
    <w:abstractNumId w:val="13"/>
  </w:num>
  <w:num w:numId="8">
    <w:abstractNumId w:val="42"/>
  </w:num>
  <w:num w:numId="9">
    <w:abstractNumId w:val="44"/>
  </w:num>
  <w:num w:numId="10">
    <w:abstractNumId w:val="14"/>
  </w:num>
  <w:num w:numId="11">
    <w:abstractNumId w:val="28"/>
  </w:num>
  <w:num w:numId="12">
    <w:abstractNumId w:val="46"/>
  </w:num>
  <w:num w:numId="13">
    <w:abstractNumId w:val="3"/>
  </w:num>
  <w:num w:numId="14">
    <w:abstractNumId w:val="18"/>
  </w:num>
  <w:num w:numId="15">
    <w:abstractNumId w:val="40"/>
  </w:num>
  <w:num w:numId="16">
    <w:abstractNumId w:val="11"/>
  </w:num>
  <w:num w:numId="17">
    <w:abstractNumId w:val="43"/>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27"/>
  </w:num>
  <w:num w:numId="24">
    <w:abstractNumId w:val="49"/>
  </w:num>
  <w:num w:numId="25">
    <w:abstractNumId w:val="20"/>
  </w:num>
  <w:num w:numId="26">
    <w:abstractNumId w:val="6"/>
  </w:num>
  <w:num w:numId="27">
    <w:abstractNumId w:val="45"/>
  </w:num>
  <w:num w:numId="28">
    <w:abstractNumId w:val="17"/>
  </w:num>
  <w:num w:numId="29">
    <w:abstractNumId w:val="26"/>
  </w:num>
  <w:num w:numId="30">
    <w:abstractNumId w:val="41"/>
  </w:num>
  <w:num w:numId="31">
    <w:abstractNumId w:val="50"/>
  </w:num>
  <w:num w:numId="32">
    <w:abstractNumId w:val="31"/>
  </w:num>
  <w:num w:numId="33">
    <w:abstractNumId w:val="37"/>
  </w:num>
  <w:num w:numId="34">
    <w:abstractNumId w:val="16"/>
  </w:num>
  <w:num w:numId="35">
    <w:abstractNumId w:val="5"/>
  </w:num>
  <w:num w:numId="36">
    <w:abstractNumId w:val="4"/>
  </w:num>
  <w:num w:numId="37">
    <w:abstractNumId w:val="48"/>
  </w:num>
  <w:num w:numId="38">
    <w:abstractNumId w:val="33"/>
  </w:num>
  <w:num w:numId="39">
    <w:abstractNumId w:val="12"/>
  </w:num>
  <w:num w:numId="40">
    <w:abstractNumId w:val="38"/>
  </w:num>
  <w:num w:numId="41">
    <w:abstractNumId w:val="32"/>
  </w:num>
  <w:num w:numId="42">
    <w:abstractNumId w:val="19"/>
  </w:num>
  <w:num w:numId="43">
    <w:abstractNumId w:val="9"/>
  </w:num>
  <w:num w:numId="44">
    <w:abstractNumId w:val="29"/>
  </w:num>
  <w:num w:numId="45">
    <w:abstractNumId w:val="39"/>
  </w:num>
  <w:num w:numId="46">
    <w:abstractNumId w:val="15"/>
  </w:num>
  <w:num w:numId="47">
    <w:abstractNumId w:val="10"/>
  </w:num>
  <w:num w:numId="48">
    <w:abstractNumId w:val="25"/>
  </w:num>
  <w:num w:numId="49">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6106"/>
    <w:rsid w:val="000063FB"/>
    <w:rsid w:val="00010A71"/>
    <w:rsid w:val="00011738"/>
    <w:rsid w:val="00011F8C"/>
    <w:rsid w:val="00020AA4"/>
    <w:rsid w:val="00020BF4"/>
    <w:rsid w:val="00024895"/>
    <w:rsid w:val="00031053"/>
    <w:rsid w:val="00056790"/>
    <w:rsid w:val="00056B11"/>
    <w:rsid w:val="000572C6"/>
    <w:rsid w:val="00074F37"/>
    <w:rsid w:val="00094718"/>
    <w:rsid w:val="00096BF5"/>
    <w:rsid w:val="000A1C2B"/>
    <w:rsid w:val="000A7647"/>
    <w:rsid w:val="000C6B07"/>
    <w:rsid w:val="000D0207"/>
    <w:rsid w:val="000D436F"/>
    <w:rsid w:val="000E50A2"/>
    <w:rsid w:val="001405EF"/>
    <w:rsid w:val="001430B9"/>
    <w:rsid w:val="001554CC"/>
    <w:rsid w:val="00162635"/>
    <w:rsid w:val="001A1C44"/>
    <w:rsid w:val="001B077B"/>
    <w:rsid w:val="001B3F19"/>
    <w:rsid w:val="001B574E"/>
    <w:rsid w:val="001C3512"/>
    <w:rsid w:val="001C6256"/>
    <w:rsid w:val="00224493"/>
    <w:rsid w:val="00245AE2"/>
    <w:rsid w:val="00273083"/>
    <w:rsid w:val="002A208A"/>
    <w:rsid w:val="002D253A"/>
    <w:rsid w:val="002F4BFF"/>
    <w:rsid w:val="00336769"/>
    <w:rsid w:val="00346E95"/>
    <w:rsid w:val="00356C7A"/>
    <w:rsid w:val="00365E12"/>
    <w:rsid w:val="00394F5E"/>
    <w:rsid w:val="003A4741"/>
    <w:rsid w:val="003A4C65"/>
    <w:rsid w:val="003C10E7"/>
    <w:rsid w:val="003C3508"/>
    <w:rsid w:val="003C4732"/>
    <w:rsid w:val="00400D1D"/>
    <w:rsid w:val="00403ED3"/>
    <w:rsid w:val="00407F4C"/>
    <w:rsid w:val="00432DD7"/>
    <w:rsid w:val="00455A4F"/>
    <w:rsid w:val="004874C6"/>
    <w:rsid w:val="00490FA0"/>
    <w:rsid w:val="004A0F21"/>
    <w:rsid w:val="004B2FE0"/>
    <w:rsid w:val="004D0302"/>
    <w:rsid w:val="004E64BE"/>
    <w:rsid w:val="00504694"/>
    <w:rsid w:val="005301AE"/>
    <w:rsid w:val="00532CF0"/>
    <w:rsid w:val="00532E2A"/>
    <w:rsid w:val="00533420"/>
    <w:rsid w:val="00536F45"/>
    <w:rsid w:val="00543215"/>
    <w:rsid w:val="00552899"/>
    <w:rsid w:val="00553484"/>
    <w:rsid w:val="005535CA"/>
    <w:rsid w:val="005706D3"/>
    <w:rsid w:val="00585E46"/>
    <w:rsid w:val="00592AE3"/>
    <w:rsid w:val="005A4858"/>
    <w:rsid w:val="005A792F"/>
    <w:rsid w:val="005F3BDD"/>
    <w:rsid w:val="005F4B41"/>
    <w:rsid w:val="0060333F"/>
    <w:rsid w:val="00633632"/>
    <w:rsid w:val="00635C85"/>
    <w:rsid w:val="0065088B"/>
    <w:rsid w:val="006876B4"/>
    <w:rsid w:val="006D74E1"/>
    <w:rsid w:val="006E06D9"/>
    <w:rsid w:val="006F5249"/>
    <w:rsid w:val="006F718E"/>
    <w:rsid w:val="00721320"/>
    <w:rsid w:val="00736D53"/>
    <w:rsid w:val="00743EB1"/>
    <w:rsid w:val="00754EF3"/>
    <w:rsid w:val="00782029"/>
    <w:rsid w:val="007A393B"/>
    <w:rsid w:val="007C296F"/>
    <w:rsid w:val="007D4A07"/>
    <w:rsid w:val="007F12AF"/>
    <w:rsid w:val="007F50AC"/>
    <w:rsid w:val="00824162"/>
    <w:rsid w:val="008524D4"/>
    <w:rsid w:val="008833E4"/>
    <w:rsid w:val="008929EB"/>
    <w:rsid w:val="008A136A"/>
    <w:rsid w:val="008B00B2"/>
    <w:rsid w:val="008C684E"/>
    <w:rsid w:val="008F2B74"/>
    <w:rsid w:val="0091051A"/>
    <w:rsid w:val="009226A4"/>
    <w:rsid w:val="00936740"/>
    <w:rsid w:val="00964050"/>
    <w:rsid w:val="009E1DDB"/>
    <w:rsid w:val="00A04932"/>
    <w:rsid w:val="00A10AD4"/>
    <w:rsid w:val="00A211FE"/>
    <w:rsid w:val="00A363EB"/>
    <w:rsid w:val="00A4083F"/>
    <w:rsid w:val="00A47AB7"/>
    <w:rsid w:val="00A841A8"/>
    <w:rsid w:val="00A96295"/>
    <w:rsid w:val="00AA0472"/>
    <w:rsid w:val="00AA05F1"/>
    <w:rsid w:val="00AA45BF"/>
    <w:rsid w:val="00AB3852"/>
    <w:rsid w:val="00AB7E0D"/>
    <w:rsid w:val="00AF1A6A"/>
    <w:rsid w:val="00B06ACE"/>
    <w:rsid w:val="00B42061"/>
    <w:rsid w:val="00B870BC"/>
    <w:rsid w:val="00B87C89"/>
    <w:rsid w:val="00BB0914"/>
    <w:rsid w:val="00BC21E4"/>
    <w:rsid w:val="00BE7A92"/>
    <w:rsid w:val="00BE7E60"/>
    <w:rsid w:val="00BF4C73"/>
    <w:rsid w:val="00C042F9"/>
    <w:rsid w:val="00C21A15"/>
    <w:rsid w:val="00C605FA"/>
    <w:rsid w:val="00C7693A"/>
    <w:rsid w:val="00CB0EDD"/>
    <w:rsid w:val="00CC32D3"/>
    <w:rsid w:val="00CE0405"/>
    <w:rsid w:val="00CE665A"/>
    <w:rsid w:val="00CF084A"/>
    <w:rsid w:val="00CF59BB"/>
    <w:rsid w:val="00D00E73"/>
    <w:rsid w:val="00D166BF"/>
    <w:rsid w:val="00D2597D"/>
    <w:rsid w:val="00D34394"/>
    <w:rsid w:val="00D361A6"/>
    <w:rsid w:val="00D503DC"/>
    <w:rsid w:val="00D53A3E"/>
    <w:rsid w:val="00D631CE"/>
    <w:rsid w:val="00D63C61"/>
    <w:rsid w:val="00D65AC0"/>
    <w:rsid w:val="00D67F8D"/>
    <w:rsid w:val="00DA1AA0"/>
    <w:rsid w:val="00DD42C4"/>
    <w:rsid w:val="00DD648E"/>
    <w:rsid w:val="00DE0883"/>
    <w:rsid w:val="00E017C5"/>
    <w:rsid w:val="00E03FAA"/>
    <w:rsid w:val="00E11DB3"/>
    <w:rsid w:val="00E134AB"/>
    <w:rsid w:val="00E16106"/>
    <w:rsid w:val="00E24EE3"/>
    <w:rsid w:val="00E30267"/>
    <w:rsid w:val="00E57642"/>
    <w:rsid w:val="00E71E86"/>
    <w:rsid w:val="00E8620F"/>
    <w:rsid w:val="00EA03CD"/>
    <w:rsid w:val="00EC3798"/>
    <w:rsid w:val="00EE541B"/>
    <w:rsid w:val="00EE5EE5"/>
    <w:rsid w:val="00F30D41"/>
    <w:rsid w:val="00F576B4"/>
    <w:rsid w:val="00F728AD"/>
    <w:rsid w:val="00F75C9B"/>
    <w:rsid w:val="00F870E6"/>
    <w:rsid w:val="00F92616"/>
    <w:rsid w:val="00F978D2"/>
    <w:rsid w:val="00F97E19"/>
    <w:rsid w:val="00FA3F27"/>
    <w:rsid w:val="00FB24D0"/>
    <w:rsid w:val="00FB791B"/>
    <w:rsid w:val="00FE5D10"/>
    <w:rsid w:val="00FE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A8"/>
  </w:style>
  <w:style w:type="paragraph" w:styleId="1">
    <w:name w:val="heading 1"/>
    <w:basedOn w:val="a"/>
    <w:next w:val="a"/>
    <w:link w:val="10"/>
    <w:qFormat/>
    <w:rsid w:val="00020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5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610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32E2A"/>
    <w:pPr>
      <w:ind w:left="720"/>
      <w:contextualSpacing/>
    </w:pPr>
    <w:rPr>
      <w:rFonts w:ascii="Calibri" w:eastAsia="Times New Roman" w:hAnsi="Calibri" w:cs="Times New Roman"/>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5"/>
    <w:rsid w:val="0053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locked/>
    <w:rsid w:val="00403ED3"/>
    <w:rPr>
      <w:rFonts w:ascii="Times New Roman" w:eastAsia="Times New Roman" w:hAnsi="Times New Roman" w:cs="Times New Roman"/>
      <w:sz w:val="24"/>
      <w:szCs w:val="24"/>
      <w:lang w:eastAsia="ru-RU"/>
    </w:rPr>
  </w:style>
  <w:style w:type="paragraph" w:customStyle="1" w:styleId="11">
    <w:name w:val="Без интервала1"/>
    <w:rsid w:val="001554CC"/>
    <w:pPr>
      <w:spacing w:after="0" w:line="240" w:lineRule="auto"/>
      <w:ind w:firstLine="360"/>
    </w:pPr>
    <w:rPr>
      <w:rFonts w:ascii="Calibri" w:eastAsia="Calibri" w:hAnsi="Calibri" w:cs="Times New Roman"/>
      <w:lang w:val="en-US"/>
    </w:rPr>
  </w:style>
  <w:style w:type="paragraph" w:customStyle="1" w:styleId="21">
    <w:name w:val="Без интервала2"/>
    <w:rsid w:val="001554CC"/>
    <w:pPr>
      <w:spacing w:after="0" w:line="240" w:lineRule="auto"/>
      <w:ind w:firstLine="360"/>
    </w:pPr>
    <w:rPr>
      <w:rFonts w:ascii="Calibri" w:eastAsia="Calibri" w:hAnsi="Calibri" w:cs="Times New Roman"/>
      <w:lang w:val="en-US"/>
    </w:rPr>
  </w:style>
  <w:style w:type="paragraph" w:styleId="a6">
    <w:name w:val="Body Text"/>
    <w:basedOn w:val="a"/>
    <w:link w:val="a7"/>
    <w:unhideWhenUsed/>
    <w:rsid w:val="008929EB"/>
    <w:pPr>
      <w:spacing w:after="120"/>
    </w:pPr>
    <w:rPr>
      <w:rFonts w:ascii="Calibri" w:eastAsia="Times New Roman" w:hAnsi="Calibri" w:cs="Times New Roman"/>
      <w:lang w:eastAsia="ru-RU"/>
    </w:rPr>
  </w:style>
  <w:style w:type="character" w:customStyle="1" w:styleId="a7">
    <w:name w:val="Основной текст Знак"/>
    <w:basedOn w:val="a0"/>
    <w:link w:val="a6"/>
    <w:rsid w:val="008929EB"/>
    <w:rPr>
      <w:rFonts w:ascii="Calibri" w:eastAsia="Times New Roman" w:hAnsi="Calibri" w:cs="Times New Roman"/>
      <w:lang w:eastAsia="ru-RU"/>
    </w:rPr>
  </w:style>
  <w:style w:type="paragraph" w:styleId="22">
    <w:name w:val="Body Text Indent 2"/>
    <w:basedOn w:val="a"/>
    <w:link w:val="23"/>
    <w:uiPriority w:val="99"/>
    <w:unhideWhenUsed/>
    <w:rsid w:val="008929EB"/>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rsid w:val="008929EB"/>
    <w:rPr>
      <w:rFonts w:ascii="Calibri" w:eastAsia="Calibri" w:hAnsi="Calibri" w:cs="Times New Roman"/>
    </w:rPr>
  </w:style>
  <w:style w:type="paragraph" w:customStyle="1" w:styleId="12">
    <w:name w:val="Абзац списка1"/>
    <w:basedOn w:val="a"/>
    <w:rsid w:val="008929EB"/>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customStyle="1" w:styleId="5">
    <w:name w:val="Основной текст (5)_"/>
    <w:basedOn w:val="a0"/>
    <w:link w:val="50"/>
    <w:rsid w:val="008929EB"/>
    <w:rPr>
      <w:sz w:val="27"/>
      <w:szCs w:val="27"/>
      <w:shd w:val="clear" w:color="auto" w:fill="FFFFFF"/>
    </w:rPr>
  </w:style>
  <w:style w:type="paragraph" w:customStyle="1" w:styleId="50">
    <w:name w:val="Основной текст (5)"/>
    <w:basedOn w:val="a"/>
    <w:link w:val="5"/>
    <w:rsid w:val="008929EB"/>
    <w:pPr>
      <w:shd w:val="clear" w:color="auto" w:fill="FFFFFF"/>
      <w:spacing w:after="0" w:line="0" w:lineRule="atLeast"/>
    </w:pPr>
    <w:rPr>
      <w:sz w:val="27"/>
      <w:szCs w:val="27"/>
    </w:rPr>
  </w:style>
  <w:style w:type="paragraph" w:customStyle="1" w:styleId="ParaAttribute3">
    <w:name w:val="ParaAttribute3"/>
    <w:rsid w:val="008929EB"/>
    <w:pPr>
      <w:widowControl w:val="0"/>
      <w:wordWrap w:val="0"/>
      <w:spacing w:line="240" w:lineRule="auto"/>
      <w:ind w:firstLine="708"/>
      <w:jc w:val="both"/>
    </w:pPr>
    <w:rPr>
      <w:rFonts w:ascii="Times New Roman" w:eastAsia="Batang" w:hAnsi="Times New Roman" w:cs="Times New Roman"/>
      <w:sz w:val="20"/>
      <w:szCs w:val="20"/>
      <w:lang w:eastAsia="ru-RU"/>
    </w:rPr>
  </w:style>
  <w:style w:type="paragraph" w:styleId="a8">
    <w:name w:val="Balloon Text"/>
    <w:basedOn w:val="a"/>
    <w:link w:val="a9"/>
    <w:uiPriority w:val="99"/>
    <w:semiHidden/>
    <w:unhideWhenUsed/>
    <w:rsid w:val="008929E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8929EB"/>
    <w:rPr>
      <w:rFonts w:ascii="Tahoma" w:eastAsia="Times New Roman" w:hAnsi="Tahoma" w:cs="Tahoma"/>
      <w:sz w:val="16"/>
      <w:szCs w:val="16"/>
      <w:lang w:eastAsia="ru-RU"/>
    </w:rPr>
  </w:style>
  <w:style w:type="table" w:styleId="aa">
    <w:name w:val="Table Grid"/>
    <w:basedOn w:val="a1"/>
    <w:uiPriority w:val="59"/>
    <w:rsid w:val="00892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29E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Hyperlink"/>
    <w:rsid w:val="008929EB"/>
    <w:rPr>
      <w:rFonts w:cs="Times New Roman"/>
      <w:color w:val="0000FF"/>
      <w:u w:val="single"/>
    </w:rPr>
  </w:style>
  <w:style w:type="character" w:customStyle="1" w:styleId="apple-converted-space">
    <w:name w:val="apple-converted-space"/>
    <w:basedOn w:val="a0"/>
    <w:rsid w:val="008929EB"/>
  </w:style>
  <w:style w:type="character" w:styleId="ac">
    <w:name w:val="Strong"/>
    <w:basedOn w:val="a0"/>
    <w:uiPriority w:val="22"/>
    <w:qFormat/>
    <w:rsid w:val="008929EB"/>
    <w:rPr>
      <w:b/>
      <w:bCs/>
    </w:rPr>
  </w:style>
  <w:style w:type="character" w:styleId="ad">
    <w:name w:val="Emphasis"/>
    <w:basedOn w:val="a0"/>
    <w:uiPriority w:val="20"/>
    <w:qFormat/>
    <w:rsid w:val="00633632"/>
    <w:rPr>
      <w:i/>
      <w:iCs/>
    </w:rPr>
  </w:style>
  <w:style w:type="character" w:customStyle="1" w:styleId="20">
    <w:name w:val="Заголовок 2 Знак"/>
    <w:basedOn w:val="a0"/>
    <w:link w:val="2"/>
    <w:uiPriority w:val="9"/>
    <w:rsid w:val="00D2597D"/>
    <w:rPr>
      <w:rFonts w:ascii="Times New Roman" w:eastAsia="Times New Roman" w:hAnsi="Times New Roman" w:cs="Times New Roman"/>
      <w:b/>
      <w:bCs/>
      <w:sz w:val="36"/>
      <w:szCs w:val="36"/>
      <w:lang w:eastAsia="ru-RU"/>
    </w:rPr>
  </w:style>
  <w:style w:type="paragraph" w:styleId="ae">
    <w:name w:val="No Spacing"/>
    <w:link w:val="af"/>
    <w:uiPriority w:val="1"/>
    <w:qFormat/>
    <w:rsid w:val="00D2597D"/>
    <w:pPr>
      <w:spacing w:after="0" w:line="240" w:lineRule="auto"/>
    </w:pPr>
    <w:rPr>
      <w:rFonts w:ascii="Calibri" w:eastAsia="Calibri" w:hAnsi="Calibri" w:cs="Times New Roman"/>
    </w:rPr>
  </w:style>
  <w:style w:type="character" w:customStyle="1" w:styleId="af0">
    <w:name w:val="Основной текст_"/>
    <w:basedOn w:val="a0"/>
    <w:link w:val="24"/>
    <w:locked/>
    <w:rsid w:val="00E017C5"/>
    <w:rPr>
      <w:rFonts w:ascii="Arial Narrow" w:hAnsi="Arial Narrow"/>
      <w:shd w:val="clear" w:color="auto" w:fill="FFFFFF"/>
    </w:rPr>
  </w:style>
  <w:style w:type="paragraph" w:customStyle="1" w:styleId="24">
    <w:name w:val="Основной текст2"/>
    <w:basedOn w:val="a"/>
    <w:link w:val="af0"/>
    <w:rsid w:val="00E017C5"/>
    <w:pPr>
      <w:shd w:val="clear" w:color="auto" w:fill="FFFFFF"/>
      <w:spacing w:before="7260" w:after="0" w:line="240" w:lineRule="atLeast"/>
      <w:ind w:hanging="360"/>
      <w:jc w:val="center"/>
    </w:pPr>
    <w:rPr>
      <w:rFonts w:ascii="Arial Narrow" w:hAnsi="Arial Narrow"/>
      <w:shd w:val="clear" w:color="auto" w:fill="FFFFFF"/>
    </w:rPr>
  </w:style>
  <w:style w:type="paragraph" w:customStyle="1" w:styleId="4">
    <w:name w:val="Основной текст4"/>
    <w:basedOn w:val="a"/>
    <w:rsid w:val="00AF1A6A"/>
    <w:pPr>
      <w:shd w:val="clear" w:color="auto" w:fill="FFFFFF"/>
      <w:spacing w:before="360" w:after="0" w:line="274" w:lineRule="exact"/>
      <w:ind w:hanging="420"/>
      <w:jc w:val="both"/>
    </w:pPr>
    <w:rPr>
      <w:rFonts w:ascii="Times New Roman" w:eastAsia="Times New Roman" w:hAnsi="Times New Roman" w:cs="Times New Roman"/>
      <w:sz w:val="23"/>
      <w:szCs w:val="23"/>
      <w:shd w:val="clear" w:color="auto" w:fill="FFFFFF"/>
    </w:rPr>
  </w:style>
  <w:style w:type="paragraph" w:customStyle="1" w:styleId="6">
    <w:name w:val="6"/>
    <w:basedOn w:val="a"/>
    <w:rsid w:val="00AF1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
    <w:basedOn w:val="a0"/>
    <w:rsid w:val="00AF1A6A"/>
  </w:style>
  <w:style w:type="paragraph" w:styleId="af1">
    <w:name w:val="header"/>
    <w:basedOn w:val="a"/>
    <w:link w:val="af2"/>
    <w:rsid w:val="00AF1A6A"/>
    <w:pPr>
      <w:tabs>
        <w:tab w:val="center" w:pos="4677"/>
        <w:tab w:val="right" w:pos="9355"/>
      </w:tabs>
      <w:spacing w:after="0" w:line="240" w:lineRule="auto"/>
      <w:ind w:firstLine="360"/>
    </w:pPr>
    <w:rPr>
      <w:rFonts w:ascii="Calibri" w:eastAsia="Times New Roman" w:hAnsi="Calibri" w:cs="Times New Roman"/>
    </w:rPr>
  </w:style>
  <w:style w:type="character" w:customStyle="1" w:styleId="af2">
    <w:name w:val="Верхний колонтитул Знак"/>
    <w:basedOn w:val="a0"/>
    <w:link w:val="af1"/>
    <w:rsid w:val="00AF1A6A"/>
    <w:rPr>
      <w:rFonts w:ascii="Calibri" w:eastAsia="Times New Roman" w:hAnsi="Calibri" w:cs="Times New Roman"/>
    </w:rPr>
  </w:style>
  <w:style w:type="paragraph" w:styleId="af3">
    <w:name w:val="footer"/>
    <w:basedOn w:val="a"/>
    <w:link w:val="af4"/>
    <w:rsid w:val="00AF1A6A"/>
    <w:pPr>
      <w:tabs>
        <w:tab w:val="center" w:pos="4677"/>
        <w:tab w:val="right" w:pos="9355"/>
      </w:tabs>
      <w:spacing w:after="0" w:line="240" w:lineRule="auto"/>
      <w:ind w:firstLine="360"/>
    </w:pPr>
    <w:rPr>
      <w:rFonts w:ascii="Calibri" w:eastAsia="Times New Roman" w:hAnsi="Calibri" w:cs="Times New Roman"/>
    </w:rPr>
  </w:style>
  <w:style w:type="character" w:customStyle="1" w:styleId="af4">
    <w:name w:val="Нижний колонтитул Знак"/>
    <w:basedOn w:val="a0"/>
    <w:link w:val="af3"/>
    <w:rsid w:val="00AF1A6A"/>
    <w:rPr>
      <w:rFonts w:ascii="Calibri" w:eastAsia="Times New Roman" w:hAnsi="Calibri" w:cs="Times New Roman"/>
    </w:rPr>
  </w:style>
  <w:style w:type="character" w:customStyle="1" w:styleId="2pt">
    <w:name w:val="Основной текст + Интервал 2 pt"/>
    <w:basedOn w:val="af0"/>
    <w:rsid w:val="00AF1A6A"/>
    <w:rPr>
      <w:rFonts w:ascii="Times New Roman" w:eastAsia="Times New Roman" w:hAnsi="Times New Roman" w:cs="Times New Roman"/>
      <w:spacing w:val="40"/>
      <w:sz w:val="26"/>
      <w:szCs w:val="26"/>
      <w:lang w:bidi="ar-SA"/>
    </w:rPr>
  </w:style>
  <w:style w:type="paragraph" w:customStyle="1" w:styleId="14">
    <w:name w:val="Основной текст1"/>
    <w:basedOn w:val="a"/>
    <w:rsid w:val="00AF1A6A"/>
    <w:pPr>
      <w:shd w:val="clear" w:color="auto" w:fill="FFFFFF"/>
      <w:spacing w:before="360" w:after="0" w:line="322" w:lineRule="exact"/>
      <w:jc w:val="both"/>
    </w:pPr>
    <w:rPr>
      <w:rFonts w:ascii="Times New Roman" w:eastAsia="Times New Roman" w:hAnsi="Times New Roman" w:cs="Times New Roman"/>
      <w:sz w:val="26"/>
      <w:szCs w:val="26"/>
      <w:lang w:eastAsia="ru-RU"/>
    </w:rPr>
  </w:style>
  <w:style w:type="character" w:customStyle="1" w:styleId="af5">
    <w:name w:val="Знак Знак"/>
    <w:link w:val="af6"/>
    <w:locked/>
    <w:rsid w:val="00AF1A6A"/>
    <w:rPr>
      <w:rFonts w:ascii="Verdana" w:hAnsi="Verdana"/>
      <w:lang w:val="en-US"/>
    </w:rPr>
  </w:style>
  <w:style w:type="paragraph" w:customStyle="1" w:styleId="af6">
    <w:name w:val="Знак"/>
    <w:basedOn w:val="a"/>
    <w:link w:val="af5"/>
    <w:rsid w:val="00AF1A6A"/>
    <w:pPr>
      <w:spacing w:after="160" w:line="240" w:lineRule="exact"/>
    </w:pPr>
    <w:rPr>
      <w:rFonts w:ascii="Verdana" w:hAnsi="Verdana"/>
      <w:lang w:val="en-US"/>
    </w:rPr>
  </w:style>
  <w:style w:type="paragraph" w:customStyle="1" w:styleId="51">
    <w:name w:val="Основной текст5"/>
    <w:basedOn w:val="a"/>
    <w:rsid w:val="00AF1A6A"/>
    <w:pPr>
      <w:shd w:val="clear" w:color="auto" w:fill="FFFFFF"/>
      <w:spacing w:before="480" w:after="0" w:line="317" w:lineRule="exact"/>
      <w:ind w:hanging="320"/>
      <w:jc w:val="right"/>
    </w:pPr>
    <w:rPr>
      <w:rFonts w:ascii="Times New Roman" w:eastAsia="Times New Roman" w:hAnsi="Times New Roman" w:cs="Times New Roman"/>
      <w:color w:val="000000"/>
      <w:sz w:val="23"/>
      <w:szCs w:val="23"/>
      <w:lang w:eastAsia="ru-RU"/>
    </w:rPr>
  </w:style>
  <w:style w:type="character" w:customStyle="1" w:styleId="af7">
    <w:name w:val="Основной текст + Полужирный"/>
    <w:basedOn w:val="af0"/>
    <w:rsid w:val="00AF1A6A"/>
    <w:rPr>
      <w:rFonts w:ascii="Times New Roman" w:eastAsia="Times New Roman" w:hAnsi="Times New Roman" w:cs="Times New Roman"/>
      <w:b/>
      <w:bCs/>
      <w:i w:val="0"/>
      <w:iCs w:val="0"/>
      <w:smallCaps w:val="0"/>
      <w:strike w:val="0"/>
      <w:spacing w:val="0"/>
      <w:sz w:val="23"/>
      <w:szCs w:val="23"/>
      <w:lang w:bidi="ar-SA"/>
    </w:rPr>
  </w:style>
  <w:style w:type="character" w:customStyle="1" w:styleId="25">
    <w:name w:val="Заголовок №2_"/>
    <w:basedOn w:val="a0"/>
    <w:link w:val="26"/>
    <w:rsid w:val="00AF1A6A"/>
    <w:rPr>
      <w:sz w:val="23"/>
      <w:szCs w:val="23"/>
      <w:shd w:val="clear" w:color="auto" w:fill="FFFFFF"/>
    </w:rPr>
  </w:style>
  <w:style w:type="paragraph" w:customStyle="1" w:styleId="26">
    <w:name w:val="Заголовок №2"/>
    <w:basedOn w:val="a"/>
    <w:link w:val="25"/>
    <w:rsid w:val="00AF1A6A"/>
    <w:pPr>
      <w:shd w:val="clear" w:color="auto" w:fill="FFFFFF"/>
      <w:spacing w:after="720" w:line="0" w:lineRule="atLeast"/>
      <w:outlineLvl w:val="1"/>
    </w:pPr>
    <w:rPr>
      <w:sz w:val="23"/>
      <w:szCs w:val="23"/>
    </w:rPr>
  </w:style>
  <w:style w:type="character" w:customStyle="1" w:styleId="27">
    <w:name w:val="Подпись к картинке (2)_"/>
    <w:basedOn w:val="a0"/>
    <w:link w:val="28"/>
    <w:rsid w:val="00AF1A6A"/>
    <w:rPr>
      <w:sz w:val="23"/>
      <w:szCs w:val="23"/>
      <w:shd w:val="clear" w:color="auto" w:fill="FFFFFF"/>
    </w:rPr>
  </w:style>
  <w:style w:type="character" w:customStyle="1" w:styleId="3">
    <w:name w:val="Подпись к картинке (3)_"/>
    <w:basedOn w:val="a0"/>
    <w:link w:val="30"/>
    <w:rsid w:val="00AF1A6A"/>
    <w:rPr>
      <w:sz w:val="23"/>
      <w:szCs w:val="23"/>
      <w:shd w:val="clear" w:color="auto" w:fill="FFFFFF"/>
    </w:rPr>
  </w:style>
  <w:style w:type="paragraph" w:customStyle="1" w:styleId="28">
    <w:name w:val="Подпись к картинке (2)"/>
    <w:basedOn w:val="a"/>
    <w:link w:val="27"/>
    <w:rsid w:val="00AF1A6A"/>
    <w:pPr>
      <w:shd w:val="clear" w:color="auto" w:fill="FFFFFF"/>
      <w:spacing w:after="120" w:line="0" w:lineRule="atLeast"/>
    </w:pPr>
    <w:rPr>
      <w:sz w:val="23"/>
      <w:szCs w:val="23"/>
    </w:rPr>
  </w:style>
  <w:style w:type="paragraph" w:customStyle="1" w:styleId="30">
    <w:name w:val="Подпись к картинке (3)"/>
    <w:basedOn w:val="a"/>
    <w:link w:val="3"/>
    <w:rsid w:val="00AF1A6A"/>
    <w:pPr>
      <w:shd w:val="clear" w:color="auto" w:fill="FFFFFF"/>
      <w:spacing w:before="120" w:after="0" w:line="0" w:lineRule="atLeast"/>
    </w:pPr>
    <w:rPr>
      <w:sz w:val="23"/>
      <w:szCs w:val="23"/>
    </w:rPr>
  </w:style>
  <w:style w:type="paragraph" w:customStyle="1" w:styleId="15">
    <w:name w:val="Обычный1"/>
    <w:rsid w:val="00020AA4"/>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0">
    <w:name w:val="Заголовок 1 Знак"/>
    <w:basedOn w:val="a0"/>
    <w:link w:val="1"/>
    <w:rsid w:val="00020AA4"/>
    <w:rPr>
      <w:rFonts w:asciiTheme="majorHAnsi" w:eastAsiaTheme="majorEastAsia" w:hAnsiTheme="majorHAnsi" w:cstheme="majorBidi"/>
      <w:b/>
      <w:bCs/>
      <w:color w:val="365F91" w:themeColor="accent1" w:themeShade="BF"/>
      <w:sz w:val="28"/>
      <w:szCs w:val="28"/>
    </w:rPr>
  </w:style>
  <w:style w:type="character" w:customStyle="1" w:styleId="af8">
    <w:name w:val="Символ нумерации"/>
    <w:rsid w:val="00020AA4"/>
  </w:style>
  <w:style w:type="character" w:customStyle="1" w:styleId="WW8Num13z0">
    <w:name w:val="WW8Num13z0"/>
    <w:rsid w:val="00020AA4"/>
    <w:rPr>
      <w:rFonts w:ascii="Symbol" w:hAnsi="Symbol"/>
    </w:rPr>
  </w:style>
  <w:style w:type="paragraph" w:customStyle="1" w:styleId="af9">
    <w:name w:val="Заголовок"/>
    <w:basedOn w:val="a"/>
    <w:next w:val="a6"/>
    <w:rsid w:val="00020AA4"/>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a">
    <w:name w:val="List"/>
    <w:basedOn w:val="a6"/>
    <w:rsid w:val="00020AA4"/>
    <w:pPr>
      <w:widowControl w:val="0"/>
      <w:suppressAutoHyphens/>
      <w:spacing w:line="240" w:lineRule="auto"/>
    </w:pPr>
    <w:rPr>
      <w:rFonts w:ascii="Arial" w:eastAsia="SimSun" w:hAnsi="Arial" w:cs="Mangal"/>
      <w:kern w:val="1"/>
      <w:sz w:val="20"/>
      <w:szCs w:val="24"/>
      <w:lang w:eastAsia="hi-IN" w:bidi="hi-IN"/>
    </w:rPr>
  </w:style>
  <w:style w:type="paragraph" w:customStyle="1" w:styleId="16">
    <w:name w:val="Название1"/>
    <w:basedOn w:val="a"/>
    <w:rsid w:val="00020AA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7">
    <w:name w:val="Указатель1"/>
    <w:basedOn w:val="a"/>
    <w:rsid w:val="00020AA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b">
    <w:name w:val="Содержимое таблицы"/>
    <w:basedOn w:val="a"/>
    <w:rsid w:val="00020AA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LTGliederung1">
    <w:name w:val="??????? 1~LT~Gliederung 1"/>
    <w:rsid w:val="00020AA4"/>
    <w:pPr>
      <w:widowControl w:val="0"/>
      <w:suppressAutoHyphens/>
      <w:autoSpaceDE w:val="0"/>
      <w:spacing w:after="283" w:line="240" w:lineRule="auto"/>
    </w:pPr>
    <w:rPr>
      <w:rFonts w:ascii="Mangal" w:eastAsia="Mangal" w:hAnsi="Mangal" w:cs="Mangal"/>
      <w:color w:val="000000"/>
      <w:kern w:val="1"/>
      <w:sz w:val="52"/>
      <w:szCs w:val="52"/>
      <w:lang w:eastAsia="hi-IN" w:bidi="hi-IN"/>
    </w:rPr>
  </w:style>
  <w:style w:type="paragraph" w:customStyle="1" w:styleId="3LTGliederung1">
    <w:name w:val="??????? 3~LT~Gliederung 1"/>
    <w:rsid w:val="00020AA4"/>
    <w:pPr>
      <w:widowControl w:val="0"/>
      <w:suppressAutoHyphens/>
      <w:autoSpaceDE w:val="0"/>
      <w:spacing w:after="283" w:line="240" w:lineRule="auto"/>
    </w:pPr>
    <w:rPr>
      <w:rFonts w:ascii="Mangal" w:eastAsia="Mangal" w:hAnsi="Mangal" w:cs="Mangal"/>
      <w:color w:val="000000"/>
      <w:kern w:val="1"/>
      <w:sz w:val="52"/>
      <w:szCs w:val="52"/>
      <w:lang w:eastAsia="hi-IN" w:bidi="hi-IN"/>
    </w:rPr>
  </w:style>
  <w:style w:type="character" w:customStyle="1" w:styleId="WW8Num11z1">
    <w:name w:val="WW8Num11z1"/>
    <w:rsid w:val="00020AA4"/>
    <w:rPr>
      <w:rFonts w:ascii="Courier New" w:hAnsi="Courier New" w:cs="Courier New"/>
    </w:rPr>
  </w:style>
  <w:style w:type="paragraph" w:styleId="afc">
    <w:name w:val="Body Text Indent"/>
    <w:basedOn w:val="a"/>
    <w:link w:val="afd"/>
    <w:rsid w:val="00020AA4"/>
    <w:pPr>
      <w:widowControl w:val="0"/>
      <w:suppressAutoHyphens/>
      <w:spacing w:after="120" w:line="240" w:lineRule="auto"/>
      <w:ind w:left="283"/>
    </w:pPr>
    <w:rPr>
      <w:rFonts w:ascii="Arial" w:eastAsia="SimSun" w:hAnsi="Arial" w:cs="Mangal"/>
      <w:kern w:val="1"/>
      <w:sz w:val="20"/>
      <w:szCs w:val="24"/>
      <w:lang w:eastAsia="hi-IN" w:bidi="hi-IN"/>
    </w:rPr>
  </w:style>
  <w:style w:type="character" w:customStyle="1" w:styleId="afd">
    <w:name w:val="Основной текст с отступом Знак"/>
    <w:basedOn w:val="a0"/>
    <w:link w:val="afc"/>
    <w:rsid w:val="00020AA4"/>
    <w:rPr>
      <w:rFonts w:ascii="Arial" w:eastAsia="SimSun" w:hAnsi="Arial" w:cs="Mangal"/>
      <w:kern w:val="1"/>
      <w:sz w:val="20"/>
      <w:szCs w:val="24"/>
      <w:lang w:eastAsia="hi-IN" w:bidi="hi-IN"/>
    </w:rPr>
  </w:style>
  <w:style w:type="paragraph" w:customStyle="1" w:styleId="bodytext">
    <w:name w:val="bodytext"/>
    <w:basedOn w:val="a"/>
    <w:rsid w:val="00020AA4"/>
    <w:pPr>
      <w:suppressAutoHyphens/>
      <w:spacing w:after="0" w:line="240" w:lineRule="auto"/>
      <w:jc w:val="both"/>
    </w:pPr>
    <w:rPr>
      <w:rFonts w:ascii="Calibri" w:eastAsia="SimSun" w:hAnsi="Calibri" w:cs="font187"/>
      <w:kern w:val="1"/>
      <w:lang w:eastAsia="ar-SA"/>
    </w:rPr>
  </w:style>
  <w:style w:type="paragraph" w:customStyle="1" w:styleId="style64">
    <w:name w:val="style64"/>
    <w:basedOn w:val="a"/>
    <w:semiHidden/>
    <w:rsid w:val="00020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
    <w:name w:val="style52"/>
    <w:basedOn w:val="a"/>
    <w:semiHidden/>
    <w:rsid w:val="00020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020AA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210">
    <w:name w:val="Основной текст с отступом 21"/>
    <w:basedOn w:val="a"/>
    <w:rsid w:val="00020AA4"/>
    <w:pPr>
      <w:suppressAutoHyphens/>
      <w:spacing w:after="0" w:line="240" w:lineRule="auto"/>
      <w:ind w:firstLine="480"/>
      <w:jc w:val="both"/>
    </w:pPr>
    <w:rPr>
      <w:rFonts w:ascii="Times New Roman" w:eastAsia="Times New Roman" w:hAnsi="Times New Roman" w:cs="Times New Roman"/>
      <w:sz w:val="28"/>
      <w:szCs w:val="28"/>
      <w:lang w:eastAsia="ar-SA"/>
    </w:rPr>
  </w:style>
  <w:style w:type="character" w:customStyle="1" w:styleId="ucoz-forum-post">
    <w:name w:val="ucoz-forum-post"/>
    <w:basedOn w:val="a0"/>
    <w:rsid w:val="00020AA4"/>
  </w:style>
  <w:style w:type="character" w:customStyle="1" w:styleId="af">
    <w:name w:val="Без интервала Знак"/>
    <w:basedOn w:val="a0"/>
    <w:link w:val="ae"/>
    <w:uiPriority w:val="1"/>
    <w:locked/>
    <w:rsid w:val="00D63C61"/>
    <w:rPr>
      <w:rFonts w:ascii="Calibri" w:eastAsia="Calibri" w:hAnsi="Calibri" w:cs="Times New Roman"/>
    </w:rPr>
  </w:style>
  <w:style w:type="character" w:customStyle="1" w:styleId="31">
    <w:name w:val="Основной текст (3)_"/>
    <w:basedOn w:val="a0"/>
    <w:link w:val="32"/>
    <w:rsid w:val="00A363EB"/>
    <w:rPr>
      <w:rFonts w:ascii="Times New Roman" w:eastAsia="Times New Roman" w:hAnsi="Times New Roman" w:cs="Times New Roman"/>
      <w:sz w:val="27"/>
      <w:szCs w:val="27"/>
      <w:shd w:val="clear" w:color="auto" w:fill="FFFFFF"/>
    </w:rPr>
  </w:style>
  <w:style w:type="paragraph" w:customStyle="1" w:styleId="100">
    <w:name w:val="Основной текст10"/>
    <w:basedOn w:val="a"/>
    <w:rsid w:val="00A363EB"/>
    <w:pPr>
      <w:shd w:val="clear" w:color="auto" w:fill="FFFFFF"/>
      <w:spacing w:after="5280" w:line="374" w:lineRule="exact"/>
      <w:jc w:val="center"/>
    </w:pPr>
    <w:rPr>
      <w:rFonts w:ascii="Times New Roman" w:eastAsia="Times New Roman" w:hAnsi="Times New Roman" w:cs="Times New Roman"/>
      <w:color w:val="000000"/>
      <w:sz w:val="27"/>
      <w:szCs w:val="27"/>
      <w:lang w:eastAsia="ru-RU"/>
    </w:rPr>
  </w:style>
  <w:style w:type="paragraph" w:customStyle="1" w:styleId="32">
    <w:name w:val="Основной текст (3)"/>
    <w:basedOn w:val="a"/>
    <w:link w:val="31"/>
    <w:rsid w:val="00A363EB"/>
    <w:pPr>
      <w:shd w:val="clear" w:color="auto" w:fill="FFFFFF"/>
      <w:spacing w:before="720" w:after="0" w:line="480" w:lineRule="exact"/>
      <w:ind w:firstLine="560"/>
      <w:jc w:val="both"/>
    </w:pPr>
    <w:rPr>
      <w:rFonts w:ascii="Times New Roman" w:eastAsia="Times New Roman" w:hAnsi="Times New Roman" w:cs="Times New Roman"/>
      <w:sz w:val="27"/>
      <w:szCs w:val="27"/>
    </w:rPr>
  </w:style>
  <w:style w:type="character" w:customStyle="1" w:styleId="19">
    <w:name w:val="Заголовок №1_"/>
    <w:basedOn w:val="a0"/>
    <w:link w:val="1a"/>
    <w:rsid w:val="00A363EB"/>
    <w:rPr>
      <w:rFonts w:ascii="Times New Roman" w:eastAsia="Times New Roman" w:hAnsi="Times New Roman" w:cs="Times New Roman"/>
      <w:sz w:val="27"/>
      <w:szCs w:val="27"/>
      <w:shd w:val="clear" w:color="auto" w:fill="FFFFFF"/>
    </w:rPr>
  </w:style>
  <w:style w:type="paragraph" w:customStyle="1" w:styleId="1a">
    <w:name w:val="Заголовок №1"/>
    <w:basedOn w:val="a"/>
    <w:link w:val="19"/>
    <w:rsid w:val="00A363EB"/>
    <w:pPr>
      <w:shd w:val="clear" w:color="auto" w:fill="FFFFFF"/>
      <w:spacing w:after="720" w:line="0" w:lineRule="atLeast"/>
      <w:ind w:firstLine="560"/>
      <w:jc w:val="both"/>
      <w:outlineLvl w:val="0"/>
    </w:pPr>
    <w:rPr>
      <w:rFonts w:ascii="Times New Roman" w:eastAsia="Times New Roman" w:hAnsi="Times New Roman" w:cs="Times New Roman"/>
      <w:sz w:val="27"/>
      <w:szCs w:val="27"/>
    </w:rPr>
  </w:style>
  <w:style w:type="character" w:customStyle="1" w:styleId="60">
    <w:name w:val="Основной текст (6)_"/>
    <w:basedOn w:val="a0"/>
    <w:link w:val="61"/>
    <w:rsid w:val="001C6256"/>
    <w:rPr>
      <w:rFonts w:ascii="Arial Narrow" w:eastAsia="Arial Narrow" w:hAnsi="Arial Narrow" w:cs="Arial Narrow"/>
      <w:sz w:val="17"/>
      <w:szCs w:val="17"/>
      <w:shd w:val="clear" w:color="auto" w:fill="FFFFFF"/>
    </w:rPr>
  </w:style>
  <w:style w:type="paragraph" w:customStyle="1" w:styleId="61">
    <w:name w:val="Основной текст (6)"/>
    <w:basedOn w:val="a"/>
    <w:link w:val="60"/>
    <w:rsid w:val="001C6256"/>
    <w:pPr>
      <w:shd w:val="clear" w:color="auto" w:fill="FFFFFF"/>
      <w:spacing w:after="60" w:line="230" w:lineRule="exact"/>
    </w:pPr>
    <w:rPr>
      <w:rFonts w:ascii="Arial Narrow" w:eastAsia="Arial Narrow" w:hAnsi="Arial Narrow" w:cs="Arial Narrow"/>
      <w:sz w:val="17"/>
      <w:szCs w:val="17"/>
    </w:rPr>
  </w:style>
  <w:style w:type="paragraph" w:customStyle="1" w:styleId="afe">
    <w:name w:val="таблица название"/>
    <w:basedOn w:val="afc"/>
    <w:link w:val="aff"/>
    <w:qFormat/>
    <w:rsid w:val="00024895"/>
    <w:pPr>
      <w:keepNext/>
      <w:keepLines/>
      <w:widowControl/>
      <w:suppressAutoHyphens w:val="0"/>
      <w:ind w:left="0"/>
      <w:jc w:val="center"/>
    </w:pPr>
    <w:rPr>
      <w:rFonts w:ascii="Arial Narrow" w:eastAsia="Times New Roman" w:hAnsi="Arial Narrow" w:cs="Times New Roman"/>
      <w:smallCaps/>
      <w:kern w:val="0"/>
      <w:sz w:val="24"/>
      <w:lang w:eastAsia="ru-RU" w:bidi="ar-SA"/>
    </w:rPr>
  </w:style>
  <w:style w:type="character" w:customStyle="1" w:styleId="aff">
    <w:name w:val="таблица название Знак"/>
    <w:basedOn w:val="afd"/>
    <w:link w:val="afe"/>
    <w:rsid w:val="00024895"/>
    <w:rPr>
      <w:rFonts w:ascii="Arial Narrow" w:eastAsia="Times New Roman" w:hAnsi="Arial Narrow" w:cs="Times New Roman"/>
      <w:smallCaps/>
      <w:sz w:val="24"/>
      <w:lang w:eastAsia="ru-RU"/>
    </w:rPr>
  </w:style>
  <w:style w:type="character" w:customStyle="1" w:styleId="29">
    <w:name w:val="Подпись к таблице (2)_"/>
    <w:basedOn w:val="a0"/>
    <w:link w:val="2a"/>
    <w:rsid w:val="00B42061"/>
    <w:rPr>
      <w:rFonts w:ascii="Times New Roman" w:eastAsia="Times New Roman" w:hAnsi="Times New Roman" w:cs="Times New Roman"/>
      <w:sz w:val="19"/>
      <w:szCs w:val="19"/>
      <w:shd w:val="clear" w:color="auto" w:fill="FFFFFF"/>
    </w:rPr>
  </w:style>
  <w:style w:type="paragraph" w:customStyle="1" w:styleId="2a">
    <w:name w:val="Подпись к таблице (2)"/>
    <w:basedOn w:val="a"/>
    <w:link w:val="29"/>
    <w:rsid w:val="00B42061"/>
    <w:pPr>
      <w:shd w:val="clear" w:color="auto" w:fill="FFFFFF"/>
      <w:spacing w:after="0" w:line="0" w:lineRule="atLeast"/>
    </w:pPr>
    <w:rPr>
      <w:rFonts w:ascii="Times New Roman" w:eastAsia="Times New Roman" w:hAnsi="Times New Roman" w:cs="Times New Roman"/>
      <w:sz w:val="19"/>
      <w:szCs w:val="19"/>
    </w:rPr>
  </w:style>
  <w:style w:type="character" w:customStyle="1" w:styleId="aff0">
    <w:name w:val="Основной текст + Курсив"/>
    <w:basedOn w:val="af0"/>
    <w:rsid w:val="00FB24D0"/>
    <w:rPr>
      <w:rFonts w:ascii="Times New Roman" w:eastAsia="Times New Roman" w:hAnsi="Times New Roman" w:cs="Times New Roman"/>
      <w:b w:val="0"/>
      <w:bCs w:val="0"/>
      <w:i/>
      <w:iCs/>
      <w:smallCaps w:val="0"/>
      <w:strike w:val="0"/>
      <w:spacing w:val="0"/>
      <w:sz w:val="26"/>
      <w:szCs w:val="26"/>
    </w:rPr>
  </w:style>
</w:styles>
</file>

<file path=word/webSettings.xml><?xml version="1.0" encoding="utf-8"?>
<w:webSettings xmlns:r="http://schemas.openxmlformats.org/officeDocument/2006/relationships" xmlns:w="http://schemas.openxmlformats.org/wordprocessingml/2006/main">
  <w:divs>
    <w:div w:id="37749750">
      <w:bodyDiv w:val="1"/>
      <w:marLeft w:val="0"/>
      <w:marRight w:val="0"/>
      <w:marTop w:val="0"/>
      <w:marBottom w:val="0"/>
      <w:divBdr>
        <w:top w:val="none" w:sz="0" w:space="0" w:color="auto"/>
        <w:left w:val="none" w:sz="0" w:space="0" w:color="auto"/>
        <w:bottom w:val="none" w:sz="0" w:space="0" w:color="auto"/>
        <w:right w:val="none" w:sz="0" w:space="0" w:color="auto"/>
      </w:divBdr>
      <w:divsChild>
        <w:div w:id="1549293444">
          <w:marLeft w:val="0"/>
          <w:marRight w:val="0"/>
          <w:marTop w:val="0"/>
          <w:marBottom w:val="0"/>
          <w:divBdr>
            <w:top w:val="none" w:sz="0" w:space="0" w:color="auto"/>
            <w:left w:val="none" w:sz="0" w:space="0" w:color="auto"/>
            <w:bottom w:val="none" w:sz="0" w:space="0" w:color="auto"/>
            <w:right w:val="none" w:sz="0" w:space="0" w:color="auto"/>
          </w:divBdr>
          <w:divsChild>
            <w:div w:id="784930523">
              <w:marLeft w:val="0"/>
              <w:marRight w:val="0"/>
              <w:marTop w:val="0"/>
              <w:marBottom w:val="0"/>
              <w:divBdr>
                <w:top w:val="none" w:sz="0" w:space="0" w:color="auto"/>
                <w:left w:val="none" w:sz="0" w:space="0" w:color="auto"/>
                <w:bottom w:val="none" w:sz="0" w:space="0" w:color="auto"/>
                <w:right w:val="none" w:sz="0" w:space="0" w:color="auto"/>
              </w:divBdr>
              <w:divsChild>
                <w:div w:id="4267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7611">
      <w:bodyDiv w:val="1"/>
      <w:marLeft w:val="0"/>
      <w:marRight w:val="0"/>
      <w:marTop w:val="0"/>
      <w:marBottom w:val="0"/>
      <w:divBdr>
        <w:top w:val="none" w:sz="0" w:space="0" w:color="auto"/>
        <w:left w:val="none" w:sz="0" w:space="0" w:color="auto"/>
        <w:bottom w:val="none" w:sz="0" w:space="0" w:color="auto"/>
        <w:right w:val="none" w:sz="0" w:space="0" w:color="auto"/>
      </w:divBdr>
    </w:div>
    <w:div w:id="552037339">
      <w:bodyDiv w:val="1"/>
      <w:marLeft w:val="0"/>
      <w:marRight w:val="0"/>
      <w:marTop w:val="0"/>
      <w:marBottom w:val="0"/>
      <w:divBdr>
        <w:top w:val="none" w:sz="0" w:space="0" w:color="auto"/>
        <w:left w:val="none" w:sz="0" w:space="0" w:color="auto"/>
        <w:bottom w:val="none" w:sz="0" w:space="0" w:color="auto"/>
        <w:right w:val="none" w:sz="0" w:space="0" w:color="auto"/>
      </w:divBdr>
    </w:div>
    <w:div w:id="973368312">
      <w:bodyDiv w:val="1"/>
      <w:marLeft w:val="0"/>
      <w:marRight w:val="0"/>
      <w:marTop w:val="0"/>
      <w:marBottom w:val="0"/>
      <w:divBdr>
        <w:top w:val="none" w:sz="0" w:space="0" w:color="auto"/>
        <w:left w:val="none" w:sz="0" w:space="0" w:color="auto"/>
        <w:bottom w:val="none" w:sz="0" w:space="0" w:color="auto"/>
        <w:right w:val="none" w:sz="0" w:space="0" w:color="auto"/>
      </w:divBdr>
    </w:div>
    <w:div w:id="1165777312">
      <w:bodyDiv w:val="1"/>
      <w:marLeft w:val="0"/>
      <w:marRight w:val="0"/>
      <w:marTop w:val="0"/>
      <w:marBottom w:val="0"/>
      <w:divBdr>
        <w:top w:val="none" w:sz="0" w:space="0" w:color="auto"/>
        <w:left w:val="none" w:sz="0" w:space="0" w:color="auto"/>
        <w:bottom w:val="none" w:sz="0" w:space="0" w:color="auto"/>
        <w:right w:val="none" w:sz="0" w:space="0" w:color="auto"/>
      </w:divBdr>
    </w:div>
    <w:div w:id="132627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uo-kansk.ru/UserFiles/%D0%A1%D0%BF%D0%B8%D1%81%D0%BE%D0%BA%20%D0%B2%D1%8B%D1%81%D1%82%D1%83%D0%BF%D0%BB%D0%B5%D0%BD%D0%B8%D0%B9%20%D0%BD%D0%B0%20%D0%BA%D0%BE%D0%BD%D1%84%D0%B5%D1%80%D0%B5%D0%BD%D1%86%D0%B8%D0%B8%20%D1%80%D0%B5%D0%BA%D0%BE%D0%BC%D0%B5%D0%BD%D0%B4%D0%BE%D0%B2%D0%B0%D0%BD%D0%BD%D1%8B%D1%85%20%D0%B4%D0%BB%D1%8F%20%D0%BF%D1%83%D0%B1%D0%BB%D0%B8%D0%BA%D0%B0%D1%86%D0%B8%D0%B8.docx"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4;&#1058;&#1063;&#1045;&#1058;%202015\&#1054;&#1058;&#1063;&#1045;&#1058;%202015\&#1040;&#1085;&#1072;&#1083;&#1080;&#1079;%20&#1043;&#1048;&#1040;%202015\&#1057;&#1090;&#1072;&#1090;&#1080;&#1089;%20&#1101;&#1082;&#1079;&#1072;&#1084;&#1077;&#1085;%2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4;&#1058;&#1063;&#1045;&#1058;%202015\&#1054;&#1058;&#1063;&#1045;&#1058;%202015\&#1040;&#1085;&#1072;&#1083;&#1080;&#1079;%20&#1043;&#1048;&#1040;%202015\&#1057;&#1090;&#1072;&#1090;&#1080;&#1089;%20&#1101;&#1082;&#1079;&#1072;&#1084;&#1077;&#1085;%202015.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Admin\&#1056;&#1072;&#1073;&#1086;&#1095;&#1080;&#1081;%20&#1089;&#1090;&#1086;&#1083;\&#1089;&#1088;&#1077;&#1076;&#1085;&#1080;&#1081;%20&#1073;&#1072;&#1083;&#1083;%20%20&#1101;&#1082;&#1079;&#1072;&#1084;&#1077;&#1085;&#1086;&#1074;%2011%20&#1082;&#1083;%202015-2016..xls"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howVal val="1"/>
          </c:dLbls>
          <c:cat>
            <c:strRef>
              <c:f>Лист1!$C$3:$C$5</c:f>
              <c:strCache>
                <c:ptCount val="3"/>
                <c:pt idx="0">
                  <c:v>01.09.2014г. </c:v>
                </c:pt>
                <c:pt idx="1">
                  <c:v>01.09.2015г.</c:v>
                </c:pt>
                <c:pt idx="2">
                  <c:v>01.09.2016г. </c:v>
                </c:pt>
              </c:strCache>
            </c:strRef>
          </c:cat>
          <c:val>
            <c:numRef>
              <c:f>Лист1!$D$3:$D$5</c:f>
              <c:numCache>
                <c:formatCode>General</c:formatCode>
                <c:ptCount val="3"/>
                <c:pt idx="0">
                  <c:v>1290</c:v>
                </c:pt>
                <c:pt idx="1">
                  <c:v>1313</c:v>
                </c:pt>
                <c:pt idx="2">
                  <c:v>1353</c:v>
                </c:pt>
              </c:numCache>
            </c:numRef>
          </c:val>
        </c:ser>
        <c:axId val="76367744"/>
        <c:axId val="76369280"/>
      </c:barChart>
      <c:catAx>
        <c:axId val="76367744"/>
        <c:scaling>
          <c:orientation val="minMax"/>
        </c:scaling>
        <c:axPos val="l"/>
        <c:tickLblPos val="nextTo"/>
        <c:crossAx val="76369280"/>
        <c:crosses val="autoZero"/>
        <c:auto val="1"/>
        <c:lblAlgn val="ctr"/>
        <c:lblOffset val="100"/>
      </c:catAx>
      <c:valAx>
        <c:axId val="76369280"/>
        <c:scaling>
          <c:orientation val="minMax"/>
        </c:scaling>
        <c:delete val="1"/>
        <c:axPos val="b"/>
        <c:numFmt formatCode="General" sourceLinked="1"/>
        <c:tickLblPos val="none"/>
        <c:crossAx val="763677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русс!$B$1:$B$2</c:f>
              <c:strCache>
                <c:ptCount val="1"/>
                <c:pt idx="0">
                  <c:v>2015г.</c:v>
                </c:pt>
              </c:strCache>
            </c:strRef>
          </c:tx>
          <c:dLbls>
            <c:txPr>
              <a:bodyPr/>
              <a:lstStyle/>
              <a:p>
                <a:pPr>
                  <a:defRPr sz="900" baseline="0"/>
                </a:pPr>
                <a:endParaRPr lang="ru-RU"/>
              </a:p>
            </c:txPr>
            <c:showVal val="1"/>
          </c:dLbls>
          <c:cat>
            <c:strRef>
              <c:f>русс!$A$3:$A$13</c:f>
              <c:strCache>
                <c:ptCount val="11"/>
                <c:pt idx="0">
                  <c:v>АСОШ №1</c:v>
                </c:pt>
                <c:pt idx="1">
                  <c:v>АСОШ №2</c:v>
                </c:pt>
                <c:pt idx="2">
                  <c:v>Большеарбайская СОШ</c:v>
                </c:pt>
                <c:pt idx="3">
                  <c:v>Межовская СОШ</c:v>
                </c:pt>
                <c:pt idx="4">
                  <c:v>Тугачинская СОШ</c:v>
                </c:pt>
                <c:pt idx="5">
                  <c:v>Унерская СОШ</c:v>
                </c:pt>
                <c:pt idx="6">
                  <c:v>Орьевская СОШ</c:v>
                </c:pt>
                <c:pt idx="7">
                  <c:v>Тинская ООШ </c:v>
                </c:pt>
                <c:pt idx="8">
                  <c:v>Кулижниковская СОШ </c:v>
                </c:pt>
                <c:pt idx="9">
                  <c:v>Среднеагинская СОШ </c:v>
                </c:pt>
                <c:pt idx="10">
                  <c:v>Средний балл по району </c:v>
                </c:pt>
              </c:strCache>
            </c:strRef>
          </c:cat>
          <c:val>
            <c:numRef>
              <c:f>русс!$B$3:$B$13</c:f>
              <c:numCache>
                <c:formatCode>0.0</c:formatCode>
                <c:ptCount val="11"/>
                <c:pt idx="0">
                  <c:v>26.4</c:v>
                </c:pt>
                <c:pt idx="1">
                  <c:v>30</c:v>
                </c:pt>
                <c:pt idx="2">
                  <c:v>26.3</c:v>
                </c:pt>
                <c:pt idx="3">
                  <c:v>29</c:v>
                </c:pt>
                <c:pt idx="4">
                  <c:v>27</c:v>
                </c:pt>
                <c:pt idx="5">
                  <c:v>29.4</c:v>
                </c:pt>
                <c:pt idx="6">
                  <c:v>27</c:v>
                </c:pt>
                <c:pt idx="7">
                  <c:v>25</c:v>
                </c:pt>
                <c:pt idx="8">
                  <c:v>30</c:v>
                </c:pt>
                <c:pt idx="9">
                  <c:v>22</c:v>
                </c:pt>
                <c:pt idx="10">
                  <c:v>27</c:v>
                </c:pt>
              </c:numCache>
            </c:numRef>
          </c:val>
        </c:ser>
        <c:ser>
          <c:idx val="1"/>
          <c:order val="1"/>
          <c:tx>
            <c:strRef>
              <c:f>русс!$C$1:$C$2</c:f>
              <c:strCache>
                <c:ptCount val="1"/>
                <c:pt idx="0">
                  <c:v>2016 г.</c:v>
                </c:pt>
              </c:strCache>
            </c:strRef>
          </c:tx>
          <c:dLbls>
            <c:txPr>
              <a:bodyPr/>
              <a:lstStyle/>
              <a:p>
                <a:pPr>
                  <a:defRPr sz="900" baseline="0"/>
                </a:pPr>
                <a:endParaRPr lang="ru-RU"/>
              </a:p>
            </c:txPr>
            <c:showVal val="1"/>
          </c:dLbls>
          <c:cat>
            <c:strRef>
              <c:f>русс!$A$3:$A$13</c:f>
              <c:strCache>
                <c:ptCount val="11"/>
                <c:pt idx="0">
                  <c:v>АСОШ №1</c:v>
                </c:pt>
                <c:pt idx="1">
                  <c:v>АСОШ №2</c:v>
                </c:pt>
                <c:pt idx="2">
                  <c:v>Большеарбайская СОШ</c:v>
                </c:pt>
                <c:pt idx="3">
                  <c:v>Межовская СОШ</c:v>
                </c:pt>
                <c:pt idx="4">
                  <c:v>Тугачинская СОШ</c:v>
                </c:pt>
                <c:pt idx="5">
                  <c:v>Унерская СОШ</c:v>
                </c:pt>
                <c:pt idx="6">
                  <c:v>Орьевская СОШ</c:v>
                </c:pt>
                <c:pt idx="7">
                  <c:v>Тинская ООШ </c:v>
                </c:pt>
                <c:pt idx="8">
                  <c:v>Кулижниковская СОШ </c:v>
                </c:pt>
                <c:pt idx="9">
                  <c:v>Среднеагинская СОШ </c:v>
                </c:pt>
                <c:pt idx="10">
                  <c:v>Средний балл по району </c:v>
                </c:pt>
              </c:strCache>
            </c:strRef>
          </c:cat>
          <c:val>
            <c:numRef>
              <c:f>русс!$C$3:$C$13</c:f>
              <c:numCache>
                <c:formatCode>0.0</c:formatCode>
                <c:ptCount val="11"/>
                <c:pt idx="0">
                  <c:v>31</c:v>
                </c:pt>
                <c:pt idx="1">
                  <c:v>31</c:v>
                </c:pt>
                <c:pt idx="2">
                  <c:v>28</c:v>
                </c:pt>
                <c:pt idx="3">
                  <c:v>20</c:v>
                </c:pt>
                <c:pt idx="4">
                  <c:v>34</c:v>
                </c:pt>
                <c:pt idx="5">
                  <c:v>23</c:v>
                </c:pt>
                <c:pt idx="6">
                  <c:v>29</c:v>
                </c:pt>
                <c:pt idx="7">
                  <c:v>22</c:v>
                </c:pt>
                <c:pt idx="8">
                  <c:v>24</c:v>
                </c:pt>
                <c:pt idx="9">
                  <c:v>26</c:v>
                </c:pt>
                <c:pt idx="10">
                  <c:v>28</c:v>
                </c:pt>
              </c:numCache>
            </c:numRef>
          </c:val>
        </c:ser>
        <c:axId val="76436608"/>
        <c:axId val="76438144"/>
      </c:barChart>
      <c:catAx>
        <c:axId val="76436608"/>
        <c:scaling>
          <c:orientation val="minMax"/>
        </c:scaling>
        <c:axPos val="b"/>
        <c:tickLblPos val="nextTo"/>
        <c:crossAx val="76438144"/>
        <c:crosses val="autoZero"/>
        <c:auto val="1"/>
        <c:lblAlgn val="ctr"/>
        <c:lblOffset val="100"/>
      </c:catAx>
      <c:valAx>
        <c:axId val="76438144"/>
        <c:scaling>
          <c:orientation val="minMax"/>
        </c:scaling>
        <c:delete val="1"/>
        <c:axPos val="l"/>
        <c:majorGridlines/>
        <c:numFmt formatCode="0.0" sourceLinked="1"/>
        <c:tickLblPos val="none"/>
        <c:crossAx val="7643660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матем!$B$2</c:f>
              <c:strCache>
                <c:ptCount val="1"/>
                <c:pt idx="0">
                  <c:v>2015 г.</c:v>
                </c:pt>
              </c:strCache>
            </c:strRef>
          </c:tx>
          <c:dLbls>
            <c:txPr>
              <a:bodyPr/>
              <a:lstStyle/>
              <a:p>
                <a:pPr>
                  <a:defRPr sz="800" baseline="0"/>
                </a:pPr>
                <a:endParaRPr lang="ru-RU"/>
              </a:p>
            </c:txPr>
            <c:showVal val="1"/>
          </c:dLbls>
          <c:cat>
            <c:strRef>
              <c:f>матем!$A$3:$A$13</c:f>
              <c:strCache>
                <c:ptCount val="11"/>
                <c:pt idx="0">
                  <c:v>Агинская СОШ №1</c:v>
                </c:pt>
                <c:pt idx="1">
                  <c:v>Агинская СОШ №2</c:v>
                </c:pt>
                <c:pt idx="2">
                  <c:v>Большеарбайская СОШ</c:v>
                </c:pt>
                <c:pt idx="3">
                  <c:v>Межовская СОШ</c:v>
                </c:pt>
                <c:pt idx="4">
                  <c:v>Тугачинская СОШ</c:v>
                </c:pt>
                <c:pt idx="5">
                  <c:v>Унерская СОШ</c:v>
                </c:pt>
                <c:pt idx="6">
                  <c:v>Орьевская СОШ</c:v>
                </c:pt>
                <c:pt idx="7">
                  <c:v>Тинская ООШ </c:v>
                </c:pt>
                <c:pt idx="8">
                  <c:v>Кулижниковская СОШ </c:v>
                </c:pt>
                <c:pt idx="9">
                  <c:v>Среднеагинская СОШ </c:v>
                </c:pt>
                <c:pt idx="10">
                  <c:v>Средний балл по району </c:v>
                </c:pt>
              </c:strCache>
            </c:strRef>
          </c:cat>
          <c:val>
            <c:numRef>
              <c:f>матем!$B$3:$B$13</c:f>
              <c:numCache>
                <c:formatCode>0.0</c:formatCode>
                <c:ptCount val="11"/>
                <c:pt idx="0">
                  <c:v>13</c:v>
                </c:pt>
                <c:pt idx="1">
                  <c:v>17</c:v>
                </c:pt>
                <c:pt idx="2">
                  <c:v>10</c:v>
                </c:pt>
                <c:pt idx="3">
                  <c:v>13</c:v>
                </c:pt>
                <c:pt idx="4">
                  <c:v>13</c:v>
                </c:pt>
                <c:pt idx="5">
                  <c:v>15</c:v>
                </c:pt>
                <c:pt idx="6">
                  <c:v>11</c:v>
                </c:pt>
                <c:pt idx="7">
                  <c:v>15</c:v>
                </c:pt>
                <c:pt idx="8">
                  <c:v>19</c:v>
                </c:pt>
                <c:pt idx="9">
                  <c:v>11</c:v>
                </c:pt>
                <c:pt idx="10">
                  <c:v>14</c:v>
                </c:pt>
              </c:numCache>
            </c:numRef>
          </c:val>
        </c:ser>
        <c:ser>
          <c:idx val="1"/>
          <c:order val="1"/>
          <c:tx>
            <c:strRef>
              <c:f>матем!$C$2</c:f>
              <c:strCache>
                <c:ptCount val="1"/>
                <c:pt idx="0">
                  <c:v>2016 г.</c:v>
                </c:pt>
              </c:strCache>
            </c:strRef>
          </c:tx>
          <c:dLbls>
            <c:dLbl>
              <c:idx val="0"/>
              <c:layout>
                <c:manualLayout>
                  <c:x val="7.3304825901038618E-3"/>
                  <c:y val="0"/>
                </c:manualLayout>
              </c:layout>
              <c:showVal val="1"/>
            </c:dLbl>
            <c:dLbl>
              <c:idx val="1"/>
              <c:layout>
                <c:manualLayout>
                  <c:x val="4.8869883934025806E-3"/>
                  <c:y val="0"/>
                </c:manualLayout>
              </c:layout>
              <c:showVal val="1"/>
            </c:dLbl>
            <c:txPr>
              <a:bodyPr/>
              <a:lstStyle/>
              <a:p>
                <a:pPr>
                  <a:defRPr sz="800" baseline="0"/>
                </a:pPr>
                <a:endParaRPr lang="ru-RU"/>
              </a:p>
            </c:txPr>
            <c:showVal val="1"/>
          </c:dLbls>
          <c:cat>
            <c:strRef>
              <c:f>матем!$A$3:$A$13</c:f>
              <c:strCache>
                <c:ptCount val="11"/>
                <c:pt idx="0">
                  <c:v>Агинская СОШ №1</c:v>
                </c:pt>
                <c:pt idx="1">
                  <c:v>Агинская СОШ №2</c:v>
                </c:pt>
                <c:pt idx="2">
                  <c:v>Большеарбайская СОШ</c:v>
                </c:pt>
                <c:pt idx="3">
                  <c:v>Межовская СОШ</c:v>
                </c:pt>
                <c:pt idx="4">
                  <c:v>Тугачинская СОШ</c:v>
                </c:pt>
                <c:pt idx="5">
                  <c:v>Унерская СОШ</c:v>
                </c:pt>
                <c:pt idx="6">
                  <c:v>Орьевская СОШ</c:v>
                </c:pt>
                <c:pt idx="7">
                  <c:v>Тинская ООШ </c:v>
                </c:pt>
                <c:pt idx="8">
                  <c:v>Кулижниковская СОШ </c:v>
                </c:pt>
                <c:pt idx="9">
                  <c:v>Среднеагинская СОШ </c:v>
                </c:pt>
                <c:pt idx="10">
                  <c:v>Средний балл по району </c:v>
                </c:pt>
              </c:strCache>
            </c:strRef>
          </c:cat>
          <c:val>
            <c:numRef>
              <c:f>матем!$C$3:$C$13</c:f>
              <c:numCache>
                <c:formatCode>0.0</c:formatCode>
                <c:ptCount val="11"/>
                <c:pt idx="0">
                  <c:v>17</c:v>
                </c:pt>
                <c:pt idx="1">
                  <c:v>17</c:v>
                </c:pt>
                <c:pt idx="2">
                  <c:v>12</c:v>
                </c:pt>
                <c:pt idx="3">
                  <c:v>12</c:v>
                </c:pt>
                <c:pt idx="4">
                  <c:v>18</c:v>
                </c:pt>
                <c:pt idx="5">
                  <c:v>14</c:v>
                </c:pt>
                <c:pt idx="6">
                  <c:v>14</c:v>
                </c:pt>
                <c:pt idx="7">
                  <c:v>16</c:v>
                </c:pt>
                <c:pt idx="8">
                  <c:v>16</c:v>
                </c:pt>
                <c:pt idx="9">
                  <c:v>14</c:v>
                </c:pt>
                <c:pt idx="10">
                  <c:v>16</c:v>
                </c:pt>
              </c:numCache>
            </c:numRef>
          </c:val>
        </c:ser>
        <c:axId val="76475776"/>
        <c:axId val="82535552"/>
      </c:barChart>
      <c:catAx>
        <c:axId val="76475776"/>
        <c:scaling>
          <c:orientation val="minMax"/>
        </c:scaling>
        <c:axPos val="b"/>
        <c:tickLblPos val="nextTo"/>
        <c:crossAx val="82535552"/>
        <c:crosses val="autoZero"/>
        <c:auto val="1"/>
        <c:lblAlgn val="ctr"/>
        <c:lblOffset val="100"/>
      </c:catAx>
      <c:valAx>
        <c:axId val="82535552"/>
        <c:scaling>
          <c:orientation val="minMax"/>
        </c:scaling>
        <c:delete val="1"/>
        <c:axPos val="l"/>
        <c:numFmt formatCode="0.0" sourceLinked="1"/>
        <c:tickLblPos val="none"/>
        <c:crossAx val="7647577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percentStacked"/>
        <c:ser>
          <c:idx val="0"/>
          <c:order val="0"/>
          <c:tx>
            <c:strRef>
              <c:f>Лист1!$C$3</c:f>
              <c:strCache>
                <c:ptCount val="1"/>
                <c:pt idx="0">
                  <c:v>не преодолели минимальную границу</c:v>
                </c:pt>
              </c:strCache>
            </c:strRef>
          </c:tx>
          <c:cat>
            <c:strRef>
              <c:f>Лист1!$B$4:$B$12</c:f>
              <c:strCache>
                <c:ptCount val="9"/>
                <c:pt idx="0">
                  <c:v>физика</c:v>
                </c:pt>
                <c:pt idx="1">
                  <c:v>химия</c:v>
                </c:pt>
                <c:pt idx="2">
                  <c:v>информатика</c:v>
                </c:pt>
                <c:pt idx="3">
                  <c:v>обществознание</c:v>
                </c:pt>
                <c:pt idx="4">
                  <c:v>биология</c:v>
                </c:pt>
                <c:pt idx="5">
                  <c:v>история</c:v>
                </c:pt>
                <c:pt idx="6">
                  <c:v>литература</c:v>
                </c:pt>
                <c:pt idx="7">
                  <c:v>математика профильная </c:v>
                </c:pt>
                <c:pt idx="8">
                  <c:v>русский язык </c:v>
                </c:pt>
              </c:strCache>
            </c:strRef>
          </c:cat>
          <c:val>
            <c:numRef>
              <c:f>Лист1!$C$4:$C$12</c:f>
              <c:numCache>
                <c:formatCode>General</c:formatCode>
                <c:ptCount val="9"/>
                <c:pt idx="0">
                  <c:v>20</c:v>
                </c:pt>
                <c:pt idx="1">
                  <c:v>0</c:v>
                </c:pt>
                <c:pt idx="2">
                  <c:v>16.670000000000005</c:v>
                </c:pt>
                <c:pt idx="3">
                  <c:v>9.68</c:v>
                </c:pt>
                <c:pt idx="4">
                  <c:v>0</c:v>
                </c:pt>
                <c:pt idx="5">
                  <c:v>0</c:v>
                </c:pt>
                <c:pt idx="6">
                  <c:v>0</c:v>
                </c:pt>
                <c:pt idx="7">
                  <c:v>15.38</c:v>
                </c:pt>
                <c:pt idx="8">
                  <c:v>0</c:v>
                </c:pt>
              </c:numCache>
            </c:numRef>
          </c:val>
        </c:ser>
        <c:ser>
          <c:idx val="1"/>
          <c:order val="1"/>
          <c:tx>
            <c:strRef>
              <c:f>Лист1!$D$3</c:f>
              <c:strCache>
                <c:ptCount val="1"/>
                <c:pt idx="0">
                  <c:v>набрали минимальный балл </c:v>
                </c:pt>
              </c:strCache>
            </c:strRef>
          </c:tx>
          <c:cat>
            <c:strRef>
              <c:f>Лист1!$B$4:$B$12</c:f>
              <c:strCache>
                <c:ptCount val="9"/>
                <c:pt idx="0">
                  <c:v>физика</c:v>
                </c:pt>
                <c:pt idx="1">
                  <c:v>химия</c:v>
                </c:pt>
                <c:pt idx="2">
                  <c:v>информатика</c:v>
                </c:pt>
                <c:pt idx="3">
                  <c:v>обществознание</c:v>
                </c:pt>
                <c:pt idx="4">
                  <c:v>биология</c:v>
                </c:pt>
                <c:pt idx="5">
                  <c:v>история</c:v>
                </c:pt>
                <c:pt idx="6">
                  <c:v>литература</c:v>
                </c:pt>
                <c:pt idx="7">
                  <c:v>математика профильная </c:v>
                </c:pt>
                <c:pt idx="8">
                  <c:v>русский язык </c:v>
                </c:pt>
              </c:strCache>
            </c:strRef>
          </c:cat>
          <c:val>
            <c:numRef>
              <c:f>Лист1!$D$4:$D$12</c:f>
              <c:numCache>
                <c:formatCode>General</c:formatCode>
                <c:ptCount val="9"/>
                <c:pt idx="0">
                  <c:v>80</c:v>
                </c:pt>
                <c:pt idx="1">
                  <c:v>100</c:v>
                </c:pt>
                <c:pt idx="2">
                  <c:v>83.33</c:v>
                </c:pt>
                <c:pt idx="3">
                  <c:v>87.09</c:v>
                </c:pt>
                <c:pt idx="4">
                  <c:v>100</c:v>
                </c:pt>
                <c:pt idx="5">
                  <c:v>100</c:v>
                </c:pt>
                <c:pt idx="6">
                  <c:v>100</c:v>
                </c:pt>
                <c:pt idx="7">
                  <c:v>84.61999999999999</c:v>
                </c:pt>
                <c:pt idx="8">
                  <c:v>92.45</c:v>
                </c:pt>
              </c:numCache>
            </c:numRef>
          </c:val>
        </c:ser>
        <c:ser>
          <c:idx val="2"/>
          <c:order val="2"/>
          <c:tx>
            <c:strRef>
              <c:f>Лист1!$E$3</c:f>
              <c:strCache>
                <c:ptCount val="1"/>
                <c:pt idx="0">
                  <c:v>высокий уровень подготовки </c:v>
                </c:pt>
              </c:strCache>
            </c:strRef>
          </c:tx>
          <c:cat>
            <c:strRef>
              <c:f>Лист1!$B$4:$B$12</c:f>
              <c:strCache>
                <c:ptCount val="9"/>
                <c:pt idx="0">
                  <c:v>физика</c:v>
                </c:pt>
                <c:pt idx="1">
                  <c:v>химия</c:v>
                </c:pt>
                <c:pt idx="2">
                  <c:v>информатика</c:v>
                </c:pt>
                <c:pt idx="3">
                  <c:v>обществознание</c:v>
                </c:pt>
                <c:pt idx="4">
                  <c:v>биология</c:v>
                </c:pt>
                <c:pt idx="5">
                  <c:v>история</c:v>
                </c:pt>
                <c:pt idx="6">
                  <c:v>литература</c:v>
                </c:pt>
                <c:pt idx="7">
                  <c:v>математика профильная </c:v>
                </c:pt>
                <c:pt idx="8">
                  <c:v>русский язык </c:v>
                </c:pt>
              </c:strCache>
            </c:strRef>
          </c:cat>
          <c:val>
            <c:numRef>
              <c:f>Лист1!$E$4:$E$12</c:f>
              <c:numCache>
                <c:formatCode>General</c:formatCode>
                <c:ptCount val="9"/>
                <c:pt idx="0">
                  <c:v>0</c:v>
                </c:pt>
                <c:pt idx="1">
                  <c:v>0</c:v>
                </c:pt>
                <c:pt idx="2">
                  <c:v>0</c:v>
                </c:pt>
                <c:pt idx="3">
                  <c:v>3.23</c:v>
                </c:pt>
                <c:pt idx="4">
                  <c:v>0</c:v>
                </c:pt>
                <c:pt idx="5">
                  <c:v>0</c:v>
                </c:pt>
                <c:pt idx="6">
                  <c:v>0</c:v>
                </c:pt>
                <c:pt idx="7">
                  <c:v>0</c:v>
                </c:pt>
                <c:pt idx="8">
                  <c:v>7.55</c:v>
                </c:pt>
              </c:numCache>
            </c:numRef>
          </c:val>
        </c:ser>
        <c:overlap val="100"/>
        <c:axId val="82622336"/>
        <c:axId val="82623872"/>
      </c:barChart>
      <c:catAx>
        <c:axId val="82622336"/>
        <c:scaling>
          <c:orientation val="minMax"/>
        </c:scaling>
        <c:axPos val="l"/>
        <c:tickLblPos val="nextTo"/>
        <c:txPr>
          <a:bodyPr/>
          <a:lstStyle/>
          <a:p>
            <a:pPr>
              <a:defRPr sz="1080" baseline="0">
                <a:latin typeface="Times New Roman" pitchFamily="18" charset="0"/>
              </a:defRPr>
            </a:pPr>
            <a:endParaRPr lang="ru-RU"/>
          </a:p>
        </c:txPr>
        <c:crossAx val="82623872"/>
        <c:crosses val="autoZero"/>
        <c:auto val="1"/>
        <c:lblAlgn val="ctr"/>
        <c:lblOffset val="100"/>
      </c:catAx>
      <c:valAx>
        <c:axId val="82623872"/>
        <c:scaling>
          <c:orientation val="minMax"/>
        </c:scaling>
        <c:axPos val="b"/>
        <c:majorGridlines/>
        <c:numFmt formatCode="0%" sourceLinked="1"/>
        <c:tickLblPos val="nextTo"/>
        <c:crossAx val="82622336"/>
        <c:crosses val="autoZero"/>
        <c:crossBetween val="between"/>
      </c:valAx>
    </c:plotArea>
    <c:legend>
      <c:legendPos val="b"/>
      <c:layout>
        <c:manualLayout>
          <c:xMode val="edge"/>
          <c:yMode val="edge"/>
          <c:x val="0.32465522247987338"/>
          <c:y val="0.88099878505302276"/>
          <c:w val="0.52172092064120001"/>
          <c:h val="0.10310401052670319"/>
        </c:manualLayout>
      </c:layout>
      <c:txPr>
        <a:bodyPr/>
        <a:lstStyle/>
        <a:p>
          <a:pPr>
            <a:defRPr sz="1000" baseline="0">
              <a:latin typeface="Times New Roman" pitchFamily="18" charset="0"/>
            </a:defRPr>
          </a:pPr>
          <a:endParaRPr lang="ru-RU"/>
        </a:p>
      </c:txP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Образовательный ценз педагогов</c:v>
                </c:pt>
              </c:strCache>
            </c:strRef>
          </c:tx>
          <c:dLbls>
            <c:dLblPos val="outEnd"/>
            <c:showVal val="1"/>
            <c:showLeaderLines val="1"/>
          </c:dLbls>
          <c:cat>
            <c:strRef>
              <c:f>Лист1!$A$2:$A$4</c:f>
              <c:strCache>
                <c:ptCount val="3"/>
                <c:pt idx="0">
                  <c:v>высшее</c:v>
                </c:pt>
                <c:pt idx="1">
                  <c:v>среднее специальное</c:v>
                </c:pt>
                <c:pt idx="2">
                  <c:v>иное</c:v>
                </c:pt>
              </c:strCache>
            </c:strRef>
          </c:cat>
          <c:val>
            <c:numRef>
              <c:f>Лист1!$B$2:$B$4</c:f>
              <c:numCache>
                <c:formatCode>0%</c:formatCode>
                <c:ptCount val="3"/>
                <c:pt idx="0">
                  <c:v>0.67000000000000715</c:v>
                </c:pt>
                <c:pt idx="1">
                  <c:v>0.30000000000000032</c:v>
                </c:pt>
                <c:pt idx="2">
                  <c:v>3.0000000000000082E-2</c:v>
                </c:pt>
              </c:numCache>
            </c:numRef>
          </c:val>
        </c:ser>
      </c:pie3DChart>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7"/>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8.5172634880935669E-2"/>
          <c:y val="3.8869257950530034E-2"/>
          <c:w val="0.75581395348838243"/>
          <c:h val="0.8374558303887023"/>
        </c:manualLayout>
      </c:layout>
      <c:bar3DChart>
        <c:barDir val="col"/>
        <c:grouping val="clustered"/>
        <c:ser>
          <c:idx val="1"/>
          <c:order val="0"/>
          <c:tx>
            <c:strRef>
              <c:f>Sheet1!$A$2</c:f>
              <c:strCache>
                <c:ptCount val="1"/>
                <c:pt idx="0">
                  <c:v>2013-2014</c:v>
                </c:pt>
              </c:strCache>
            </c:strRef>
          </c:tx>
          <c:spPr>
            <a:solidFill>
              <a:srgbClr val="00CCFF"/>
            </a:solidFill>
            <a:ln w="12700">
              <a:solidFill>
                <a:srgbClr val="000000"/>
              </a:solidFill>
              <a:prstDash val="solid"/>
            </a:ln>
          </c:spPr>
          <c:dLbls>
            <c:dLbl>
              <c:idx val="0"/>
              <c:layout>
                <c:manualLayout>
                  <c:x val="7.4646446149834534E-3"/>
                  <c:y val="-3.5027249025461692E-2"/>
                </c:manualLayout>
              </c:layout>
              <c:showVal val="1"/>
            </c:dLbl>
            <c:dLbl>
              <c:idx val="1"/>
              <c:layout>
                <c:manualLayout>
                  <c:x val="1.3784194259015932E-2"/>
                  <c:y val="-4.1834015734103995E-2"/>
                </c:manualLayout>
              </c:layout>
              <c:showVal val="1"/>
            </c:dLbl>
            <c:dLbl>
              <c:idx val="2"/>
              <c:layout>
                <c:manualLayout>
                  <c:xMode val="edge"/>
                  <c:yMode val="edge"/>
                  <c:x val="0.64651162790697669"/>
                  <c:y val="0.50883392226148405"/>
                </c:manualLayout>
              </c:layout>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Sheet1!$B$1:$C$1</c:f>
              <c:strCache>
                <c:ptCount val="2"/>
                <c:pt idx="0">
                  <c:v>Первая</c:v>
                </c:pt>
                <c:pt idx="1">
                  <c:v>Высшая</c:v>
                </c:pt>
              </c:strCache>
            </c:strRef>
          </c:cat>
          <c:val>
            <c:numRef>
              <c:f>Sheet1!$B$2:$C$2</c:f>
              <c:numCache>
                <c:formatCode>General</c:formatCode>
                <c:ptCount val="2"/>
                <c:pt idx="0">
                  <c:v>37</c:v>
                </c:pt>
                <c:pt idx="1">
                  <c:v>16</c:v>
                </c:pt>
              </c:numCache>
            </c:numRef>
          </c:val>
        </c:ser>
        <c:ser>
          <c:idx val="2"/>
          <c:order val="1"/>
          <c:tx>
            <c:strRef>
              <c:f>Sheet1!$A$3</c:f>
              <c:strCache>
                <c:ptCount val="1"/>
                <c:pt idx="0">
                  <c:v>2014-2015</c:v>
                </c:pt>
              </c:strCache>
            </c:strRef>
          </c:tx>
          <c:spPr>
            <a:solidFill>
              <a:srgbClr val="FF6600"/>
            </a:solidFill>
            <a:ln w="12700">
              <a:solidFill>
                <a:srgbClr val="000000"/>
              </a:solidFill>
              <a:prstDash val="solid"/>
            </a:ln>
          </c:spPr>
          <c:dLbls>
            <c:dLbl>
              <c:idx val="0"/>
              <c:layout>
                <c:manualLayout>
                  <c:x val="1.326180686188024E-2"/>
                  <c:y val="-3.0177500801702596E-2"/>
                </c:manualLayout>
              </c:layout>
              <c:showVal val="1"/>
            </c:dLbl>
            <c:dLbl>
              <c:idx val="1"/>
              <c:layout>
                <c:manualLayout>
                  <c:x val="2.8883682087307811E-2"/>
                  <c:y val="-2.927629053543981E-2"/>
                </c:manualLayout>
              </c:layout>
              <c:showVal val="1"/>
            </c:dLbl>
            <c:dLbl>
              <c:idx val="2"/>
              <c:layout>
                <c:manualLayout>
                  <c:xMode val="edge"/>
                  <c:yMode val="edge"/>
                  <c:x val="0.72790697674419302"/>
                  <c:y val="0.42049469964664793"/>
                </c:manualLayout>
              </c:layout>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Sheet1!$B$1:$C$1</c:f>
              <c:strCache>
                <c:ptCount val="2"/>
                <c:pt idx="0">
                  <c:v>Первая</c:v>
                </c:pt>
                <c:pt idx="1">
                  <c:v>Высшая</c:v>
                </c:pt>
              </c:strCache>
            </c:strRef>
          </c:cat>
          <c:val>
            <c:numRef>
              <c:f>Sheet1!$B$3:$C$3</c:f>
              <c:numCache>
                <c:formatCode>General</c:formatCode>
                <c:ptCount val="2"/>
                <c:pt idx="0">
                  <c:v>53</c:v>
                </c:pt>
                <c:pt idx="1">
                  <c:v>21</c:v>
                </c:pt>
              </c:numCache>
            </c:numRef>
          </c:val>
        </c:ser>
        <c:ser>
          <c:idx val="0"/>
          <c:order val="2"/>
          <c:tx>
            <c:strRef>
              <c:f>Sheet1!$A$4</c:f>
              <c:strCache>
                <c:ptCount val="1"/>
                <c:pt idx="0">
                  <c:v>2015-2016</c:v>
                </c:pt>
              </c:strCache>
            </c:strRef>
          </c:tx>
          <c:spPr>
            <a:solidFill>
              <a:srgbClr val="9999FF"/>
            </a:solidFill>
            <a:ln w="12700">
              <a:solidFill>
                <a:srgbClr val="000000"/>
              </a:solidFill>
              <a:prstDash val="solid"/>
            </a:ln>
          </c:spPr>
          <c:dLbls>
            <c:dLbl>
              <c:idx val="0"/>
              <c:layout>
                <c:manualLayout>
                  <c:x val="3.0686637478983782E-2"/>
                  <c:y val="-4.1332734070333992E-2"/>
                </c:manualLayout>
              </c:layout>
              <c:showVal val="1"/>
            </c:dLbl>
            <c:dLbl>
              <c:idx val="1"/>
              <c:layout>
                <c:manualLayout>
                  <c:x val="3.7006425729553712E-2"/>
                  <c:y val="-2.8808434908443536E-2"/>
                </c:manualLayout>
              </c:layout>
              <c:showVal val="1"/>
            </c:dLbl>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Sheet1!$B$1:$C$1</c:f>
              <c:strCache>
                <c:ptCount val="2"/>
                <c:pt idx="0">
                  <c:v>Первая</c:v>
                </c:pt>
                <c:pt idx="1">
                  <c:v>Высшая</c:v>
                </c:pt>
              </c:strCache>
            </c:strRef>
          </c:cat>
          <c:val>
            <c:numRef>
              <c:f>Sheet1!$B$4:$C$4</c:f>
              <c:numCache>
                <c:formatCode>General</c:formatCode>
                <c:ptCount val="2"/>
                <c:pt idx="0">
                  <c:v>57</c:v>
                </c:pt>
                <c:pt idx="1">
                  <c:v>24</c:v>
                </c:pt>
              </c:numCache>
            </c:numRef>
          </c:val>
        </c:ser>
        <c:gapDepth val="0"/>
        <c:shape val="box"/>
        <c:axId val="97383552"/>
        <c:axId val="97385088"/>
        <c:axId val="0"/>
      </c:bar3DChart>
      <c:catAx>
        <c:axId val="97383552"/>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97385088"/>
        <c:crosses val="autoZero"/>
        <c:auto val="1"/>
        <c:lblAlgn val="ctr"/>
        <c:lblOffset val="100"/>
        <c:tickLblSkip val="1"/>
        <c:tickMarkSkip val="1"/>
      </c:catAx>
      <c:valAx>
        <c:axId val="97385088"/>
        <c:scaling>
          <c:orientation val="minMax"/>
        </c:scaling>
        <c:axPos val="l"/>
        <c:majorGridlines>
          <c:spPr>
            <a:ln w="12700">
              <a:solidFill>
                <a:srgbClr val="FFFFFF"/>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7383552"/>
        <c:crosses val="autoZero"/>
        <c:crossBetween val="between"/>
      </c:valAx>
      <c:spPr>
        <a:noFill/>
        <a:ln w="25399">
          <a:noFill/>
        </a:ln>
      </c:spPr>
    </c:plotArea>
    <c:legend>
      <c:legendPos val="r"/>
      <c:layout>
        <c:manualLayout>
          <c:xMode val="edge"/>
          <c:yMode val="edge"/>
          <c:x val="0.77674418604651974"/>
          <c:y val="0.30742049469965477"/>
          <c:w val="0.22325581395348837"/>
          <c:h val="0.31802120141342782"/>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Начальная">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DAA5-B8EC-47DB-85E7-914D777D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12414</Words>
  <Characters>70761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56</cp:revision>
  <cp:lastPrinted>2016-10-18T05:45:00Z</cp:lastPrinted>
  <dcterms:created xsi:type="dcterms:W3CDTF">2016-09-21T12:38:00Z</dcterms:created>
  <dcterms:modified xsi:type="dcterms:W3CDTF">2016-10-18T05:46:00Z</dcterms:modified>
</cp:coreProperties>
</file>