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35" w:rsidRPr="00204F35" w:rsidRDefault="00204F35" w:rsidP="0068594F">
      <w:pPr>
        <w:spacing w:after="0" w:line="240" w:lineRule="auto"/>
        <w:ind w:firstLine="708"/>
        <w:jc w:val="center"/>
        <w:rPr>
          <w:rFonts w:ascii="Times New Roman" w:eastAsia="Times New Roman" w:hAnsi="Times New Roman" w:cs="Times New Roman"/>
          <w:b/>
          <w:color w:val="000000"/>
          <w:sz w:val="28"/>
          <w:szCs w:val="28"/>
        </w:rPr>
      </w:pPr>
      <w:r w:rsidRPr="00204F35">
        <w:rPr>
          <w:rFonts w:ascii="Times New Roman" w:eastAsia="Times New Roman" w:hAnsi="Times New Roman" w:cs="Times New Roman"/>
          <w:b/>
          <w:color w:val="000000"/>
          <w:sz w:val="28"/>
          <w:szCs w:val="28"/>
        </w:rPr>
        <w:t>Анализ воспитательной работы</w:t>
      </w:r>
      <w:r w:rsidR="0068594F">
        <w:rPr>
          <w:rFonts w:ascii="Times New Roman" w:eastAsia="Times New Roman" w:hAnsi="Times New Roman" w:cs="Times New Roman"/>
          <w:b/>
          <w:color w:val="000000"/>
          <w:sz w:val="28"/>
          <w:szCs w:val="28"/>
        </w:rPr>
        <w:t xml:space="preserve"> методиста управления образования </w:t>
      </w:r>
      <w:r w:rsidRPr="00204F35">
        <w:rPr>
          <w:rFonts w:ascii="Times New Roman" w:eastAsia="Times New Roman" w:hAnsi="Times New Roman" w:cs="Times New Roman"/>
          <w:b/>
          <w:color w:val="000000"/>
          <w:sz w:val="28"/>
          <w:szCs w:val="28"/>
        </w:rPr>
        <w:t xml:space="preserve">за 2019-2020 </w:t>
      </w:r>
      <w:proofErr w:type="spellStart"/>
      <w:r w:rsidRPr="00204F35">
        <w:rPr>
          <w:rFonts w:ascii="Times New Roman" w:eastAsia="Times New Roman" w:hAnsi="Times New Roman" w:cs="Times New Roman"/>
          <w:b/>
          <w:color w:val="000000"/>
          <w:sz w:val="28"/>
          <w:szCs w:val="28"/>
        </w:rPr>
        <w:t>уч</w:t>
      </w:r>
      <w:proofErr w:type="gramStart"/>
      <w:r w:rsidRPr="00204F35">
        <w:rPr>
          <w:rFonts w:ascii="Times New Roman" w:eastAsia="Times New Roman" w:hAnsi="Times New Roman" w:cs="Times New Roman"/>
          <w:b/>
          <w:color w:val="000000"/>
          <w:sz w:val="28"/>
          <w:szCs w:val="28"/>
        </w:rPr>
        <w:t>.г</w:t>
      </w:r>
      <w:proofErr w:type="gramEnd"/>
      <w:r w:rsidRPr="00204F35">
        <w:rPr>
          <w:rFonts w:ascii="Times New Roman" w:eastAsia="Times New Roman" w:hAnsi="Times New Roman" w:cs="Times New Roman"/>
          <w:b/>
          <w:color w:val="000000"/>
          <w:sz w:val="28"/>
          <w:szCs w:val="28"/>
        </w:rPr>
        <w:t>од</w:t>
      </w:r>
      <w:proofErr w:type="spellEnd"/>
    </w:p>
    <w:p w:rsidR="00204F35" w:rsidRDefault="00204F35" w:rsidP="005A718D">
      <w:pPr>
        <w:spacing w:after="0" w:line="240" w:lineRule="auto"/>
        <w:ind w:firstLine="708"/>
        <w:jc w:val="right"/>
        <w:rPr>
          <w:rFonts w:ascii="Times New Roman" w:eastAsia="Times New Roman" w:hAnsi="Times New Roman" w:cs="Times New Roman"/>
          <w:color w:val="000000"/>
          <w:sz w:val="28"/>
          <w:szCs w:val="28"/>
        </w:rPr>
      </w:pPr>
    </w:p>
    <w:p w:rsidR="005A718D" w:rsidRDefault="00EB6EF8" w:rsidP="005A718D">
      <w:pPr>
        <w:spacing w:after="0" w:line="240" w:lineRule="auto"/>
        <w:ind w:firstLine="70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«Успех должен быть доступен каждому ребенку. </w:t>
      </w:r>
    </w:p>
    <w:p w:rsidR="005A718D" w:rsidRDefault="00EB6EF8" w:rsidP="005A718D">
      <w:pPr>
        <w:spacing w:after="0" w:line="240" w:lineRule="auto"/>
        <w:ind w:firstLine="70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ребенку удается добиться успеха в школе, </w:t>
      </w:r>
    </w:p>
    <w:p w:rsidR="00DF5D74" w:rsidRDefault="00EB6EF8" w:rsidP="005A718D">
      <w:pPr>
        <w:spacing w:after="0" w:line="240" w:lineRule="auto"/>
        <w:ind w:firstLine="70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 у него есть все шансы</w:t>
      </w:r>
      <w:r w:rsidR="005A718D">
        <w:rPr>
          <w:rFonts w:ascii="Times New Roman" w:eastAsia="Times New Roman" w:hAnsi="Times New Roman" w:cs="Times New Roman"/>
          <w:color w:val="000000"/>
          <w:sz w:val="28"/>
          <w:szCs w:val="28"/>
        </w:rPr>
        <w:t xml:space="preserve"> на успех в жизни</w:t>
      </w:r>
      <w:r>
        <w:rPr>
          <w:rFonts w:ascii="Times New Roman" w:eastAsia="Times New Roman" w:hAnsi="Times New Roman" w:cs="Times New Roman"/>
          <w:color w:val="000000"/>
          <w:sz w:val="28"/>
          <w:szCs w:val="28"/>
        </w:rPr>
        <w:t>»</w:t>
      </w:r>
    </w:p>
    <w:p w:rsidR="005A718D" w:rsidRDefault="005A718D" w:rsidP="005A718D">
      <w:pPr>
        <w:spacing w:after="0" w:line="240" w:lineRule="auto"/>
        <w:ind w:firstLine="70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Уильям </w:t>
      </w:r>
      <w:proofErr w:type="spellStart"/>
      <w:r>
        <w:rPr>
          <w:rFonts w:ascii="Times New Roman" w:eastAsia="Times New Roman" w:hAnsi="Times New Roman" w:cs="Times New Roman"/>
          <w:color w:val="000000"/>
          <w:sz w:val="28"/>
          <w:szCs w:val="28"/>
        </w:rPr>
        <w:t>Глассер</w:t>
      </w:r>
      <w:proofErr w:type="spellEnd"/>
    </w:p>
    <w:p w:rsidR="005A718D" w:rsidRDefault="005A718D" w:rsidP="00BC0F6C">
      <w:pPr>
        <w:spacing w:after="0" w:line="240" w:lineRule="auto"/>
        <w:ind w:firstLine="708"/>
        <w:jc w:val="both"/>
        <w:rPr>
          <w:rFonts w:ascii="Times New Roman" w:eastAsia="Times New Roman" w:hAnsi="Times New Roman" w:cs="Times New Roman"/>
          <w:color w:val="000000"/>
          <w:sz w:val="28"/>
          <w:szCs w:val="28"/>
        </w:rPr>
      </w:pPr>
    </w:p>
    <w:p w:rsidR="00A6231C" w:rsidRPr="006E4E72" w:rsidRDefault="00536813" w:rsidP="003F2CF8">
      <w:pPr>
        <w:pStyle w:val="51"/>
        <w:spacing w:line="240" w:lineRule="auto"/>
        <w:ind w:firstLine="567"/>
        <w:jc w:val="both"/>
        <w:rPr>
          <w:rFonts w:eastAsia="Times New Roman"/>
          <w:color w:val="000000" w:themeColor="text1"/>
          <w:sz w:val="28"/>
          <w:szCs w:val="28"/>
        </w:rPr>
      </w:pPr>
      <w:r w:rsidRPr="006E4E72">
        <w:rPr>
          <w:rFonts w:eastAsia="Times New Roman"/>
          <w:color w:val="000000" w:themeColor="text1"/>
          <w:sz w:val="28"/>
          <w:szCs w:val="28"/>
        </w:rPr>
        <w:t xml:space="preserve">В целях реализации регионального Проекта «Успех каждого ребенка» и муниципальной программы «Развитие образования Саянского района» </w:t>
      </w:r>
      <w:r w:rsidR="00F43904" w:rsidRPr="006E4E72">
        <w:rPr>
          <w:rFonts w:eastAsia="Times New Roman"/>
          <w:color w:val="000000" w:themeColor="text1"/>
          <w:sz w:val="28"/>
          <w:szCs w:val="28"/>
        </w:rPr>
        <w:t xml:space="preserve">был разработан </w:t>
      </w:r>
      <w:r w:rsidRPr="006E4E72">
        <w:rPr>
          <w:rFonts w:eastAsia="Times New Roman"/>
          <w:color w:val="000000" w:themeColor="text1"/>
          <w:sz w:val="28"/>
          <w:szCs w:val="28"/>
        </w:rPr>
        <w:t>к</w:t>
      </w:r>
      <w:r w:rsidR="00F43904" w:rsidRPr="006E4E72">
        <w:rPr>
          <w:rFonts w:eastAsia="Times New Roman"/>
          <w:color w:val="000000" w:themeColor="text1"/>
          <w:sz w:val="28"/>
          <w:szCs w:val="28"/>
        </w:rPr>
        <w:t>омплекс мер</w:t>
      </w:r>
      <w:r w:rsidR="00857A5C" w:rsidRPr="006E4E72">
        <w:rPr>
          <w:rFonts w:eastAsia="Times New Roman"/>
          <w:color w:val="000000" w:themeColor="text1"/>
          <w:sz w:val="28"/>
          <w:szCs w:val="28"/>
        </w:rPr>
        <w:t>, который направлен</w:t>
      </w:r>
      <w:r w:rsidRPr="006E4E72">
        <w:rPr>
          <w:rFonts w:eastAsia="Times New Roman"/>
          <w:color w:val="000000" w:themeColor="text1"/>
          <w:sz w:val="28"/>
          <w:szCs w:val="28"/>
        </w:rPr>
        <w:t xml:space="preserve"> на формирование эффективной системы выявления, поддержки и развития способностей и талантов у</w:t>
      </w:r>
      <w:bookmarkStart w:id="0" w:name="_GoBack"/>
      <w:bookmarkEnd w:id="0"/>
      <w:r w:rsidRPr="006E4E72">
        <w:rPr>
          <w:rFonts w:eastAsia="Times New Roman"/>
          <w:color w:val="000000" w:themeColor="text1"/>
          <w:sz w:val="28"/>
          <w:szCs w:val="28"/>
        </w:rPr>
        <w:t xml:space="preserve"> детей, основанной на принципах справедливости, всеобщности и направленной на самоопределения и профессиональную ориентацию обучающихся</w:t>
      </w:r>
      <w:r w:rsidR="00857A5C" w:rsidRPr="006E4E72">
        <w:rPr>
          <w:rFonts w:eastAsia="Times New Roman"/>
          <w:color w:val="000000" w:themeColor="text1"/>
          <w:sz w:val="28"/>
          <w:szCs w:val="28"/>
        </w:rPr>
        <w:t xml:space="preserve">. </w:t>
      </w:r>
      <w:r w:rsidR="00A6231C" w:rsidRPr="006E4E72">
        <w:rPr>
          <w:rFonts w:eastAsia="Times New Roman"/>
          <w:color w:val="000000" w:themeColor="text1"/>
          <w:sz w:val="28"/>
          <w:szCs w:val="28"/>
        </w:rPr>
        <w:t>В комплекс мер, по выстраиванию работы в муниципалитете и образовательных организациях Саянского района, включены мероприятия по трем направлениям:</w:t>
      </w:r>
    </w:p>
    <w:p w:rsidR="00A6231C" w:rsidRPr="006E4E72" w:rsidRDefault="00A6231C" w:rsidP="003F2CF8">
      <w:pPr>
        <w:pStyle w:val="70"/>
        <w:shd w:val="clear" w:color="auto" w:fill="auto"/>
        <w:spacing w:line="240" w:lineRule="auto"/>
        <w:jc w:val="both"/>
        <w:rPr>
          <w:color w:val="000000" w:themeColor="text1"/>
          <w:spacing w:val="0"/>
          <w:sz w:val="28"/>
          <w:szCs w:val="28"/>
        </w:rPr>
      </w:pPr>
      <w:r w:rsidRPr="006E4E72">
        <w:rPr>
          <w:color w:val="000000" w:themeColor="text1"/>
          <w:spacing w:val="0"/>
          <w:sz w:val="28"/>
          <w:szCs w:val="28"/>
        </w:rPr>
        <w:t>- развитие и поддержка талантов;</w:t>
      </w:r>
    </w:p>
    <w:p w:rsidR="00A6231C" w:rsidRPr="006E4E72" w:rsidRDefault="00A6231C" w:rsidP="003F2CF8">
      <w:pPr>
        <w:pStyle w:val="70"/>
        <w:shd w:val="clear" w:color="auto" w:fill="auto"/>
        <w:spacing w:line="240" w:lineRule="auto"/>
        <w:jc w:val="both"/>
        <w:rPr>
          <w:color w:val="000000" w:themeColor="text1"/>
          <w:spacing w:val="0"/>
          <w:sz w:val="28"/>
          <w:szCs w:val="28"/>
        </w:rPr>
      </w:pPr>
      <w:r w:rsidRPr="006E4E72">
        <w:rPr>
          <w:color w:val="000000" w:themeColor="text1"/>
          <w:spacing w:val="0"/>
          <w:sz w:val="28"/>
          <w:szCs w:val="28"/>
        </w:rPr>
        <w:t>- ранняя профориентация школьников</w:t>
      </w:r>
      <w:r w:rsidR="00216DF7" w:rsidRPr="006E4E72">
        <w:rPr>
          <w:color w:val="000000" w:themeColor="text1"/>
          <w:spacing w:val="0"/>
          <w:sz w:val="28"/>
          <w:szCs w:val="28"/>
        </w:rPr>
        <w:t>;</w:t>
      </w:r>
    </w:p>
    <w:p w:rsidR="00216DF7" w:rsidRPr="006E4E72" w:rsidRDefault="00216DF7" w:rsidP="003F2CF8">
      <w:pPr>
        <w:pStyle w:val="70"/>
        <w:shd w:val="clear" w:color="auto" w:fill="auto"/>
        <w:spacing w:line="240" w:lineRule="auto"/>
        <w:jc w:val="both"/>
        <w:rPr>
          <w:color w:val="000000" w:themeColor="text1"/>
          <w:spacing w:val="0"/>
          <w:sz w:val="28"/>
          <w:szCs w:val="28"/>
        </w:rPr>
      </w:pPr>
      <w:r w:rsidRPr="006E4E72">
        <w:rPr>
          <w:color w:val="000000" w:themeColor="text1"/>
          <w:spacing w:val="0"/>
          <w:sz w:val="28"/>
          <w:szCs w:val="28"/>
        </w:rPr>
        <w:t>- доступное дополнительное образования детей.</w:t>
      </w:r>
    </w:p>
    <w:p w:rsidR="00216DF7" w:rsidRPr="006E4E72" w:rsidRDefault="00216DF7" w:rsidP="00216DF7">
      <w:pPr>
        <w:pStyle w:val="70"/>
        <w:shd w:val="clear" w:color="auto" w:fill="auto"/>
        <w:ind w:right="40"/>
        <w:jc w:val="both"/>
        <w:rPr>
          <w:color w:val="000000" w:themeColor="text1"/>
          <w:spacing w:val="0"/>
          <w:sz w:val="28"/>
          <w:szCs w:val="28"/>
        </w:rPr>
      </w:pPr>
    </w:p>
    <w:p w:rsidR="009D264F" w:rsidRPr="006E4E72" w:rsidRDefault="00216DF7" w:rsidP="00A6231C">
      <w:pPr>
        <w:spacing w:after="0" w:line="240" w:lineRule="auto"/>
        <w:jc w:val="both"/>
        <w:rPr>
          <w:rFonts w:ascii="Times New Roman" w:eastAsia="Times New Roman" w:hAnsi="Times New Roman" w:cs="Times New Roman"/>
          <w:i/>
          <w:color w:val="000000" w:themeColor="text1"/>
          <w:sz w:val="27"/>
          <w:szCs w:val="27"/>
          <w:u w:val="single"/>
        </w:rPr>
      </w:pPr>
      <w:r w:rsidRPr="006E4E72">
        <w:rPr>
          <w:rFonts w:ascii="Times New Roman" w:hAnsi="Times New Roman" w:cs="Times New Roman"/>
          <w:i/>
          <w:color w:val="000000" w:themeColor="text1"/>
          <w:sz w:val="28"/>
          <w:szCs w:val="28"/>
          <w:u w:val="single"/>
        </w:rPr>
        <w:t>Развитие и поддержка талантов</w:t>
      </w:r>
    </w:p>
    <w:p w:rsidR="00FB14E6" w:rsidRPr="006E4E72" w:rsidRDefault="00FB14E6" w:rsidP="00470A73">
      <w:pPr>
        <w:pStyle w:val="2"/>
        <w:shd w:val="clear" w:color="auto" w:fill="auto"/>
        <w:spacing w:before="0" w:line="360" w:lineRule="exact"/>
        <w:ind w:firstLine="700"/>
        <w:jc w:val="both"/>
        <w:rPr>
          <w:color w:val="000000" w:themeColor="text1"/>
          <w:sz w:val="28"/>
          <w:szCs w:val="28"/>
        </w:rPr>
      </w:pPr>
      <w:r w:rsidRPr="006E4E72">
        <w:rPr>
          <w:color w:val="000000" w:themeColor="text1"/>
          <w:sz w:val="28"/>
          <w:szCs w:val="28"/>
        </w:rPr>
        <w:t>Действенным механизмом выявления одаренных детей является всероссийская олимпиада школьников</w:t>
      </w:r>
      <w:r w:rsidR="005A5D3A" w:rsidRPr="006E4E72">
        <w:rPr>
          <w:color w:val="000000" w:themeColor="text1"/>
          <w:sz w:val="28"/>
          <w:szCs w:val="28"/>
        </w:rPr>
        <w:t xml:space="preserve"> (далее - Олимпиада)</w:t>
      </w:r>
      <w:r w:rsidRPr="006E4E72">
        <w:rPr>
          <w:color w:val="000000" w:themeColor="text1"/>
          <w:sz w:val="28"/>
          <w:szCs w:val="28"/>
        </w:rPr>
        <w:t xml:space="preserve">, которая проводится ежегодно во всех </w:t>
      </w:r>
      <w:r w:rsidR="0077311E" w:rsidRPr="006E4E72">
        <w:rPr>
          <w:color w:val="000000" w:themeColor="text1"/>
          <w:sz w:val="28"/>
          <w:szCs w:val="28"/>
        </w:rPr>
        <w:t>образовательных организация</w:t>
      </w:r>
      <w:r w:rsidR="006C449E" w:rsidRPr="006E4E72">
        <w:rPr>
          <w:color w:val="000000" w:themeColor="text1"/>
          <w:sz w:val="28"/>
          <w:szCs w:val="28"/>
        </w:rPr>
        <w:t>х</w:t>
      </w:r>
      <w:r w:rsidR="0077311E" w:rsidRPr="006E4E72">
        <w:rPr>
          <w:color w:val="000000" w:themeColor="text1"/>
          <w:sz w:val="28"/>
          <w:szCs w:val="28"/>
        </w:rPr>
        <w:t xml:space="preserve"> района</w:t>
      </w:r>
      <w:r w:rsidRPr="006E4E72">
        <w:rPr>
          <w:color w:val="000000" w:themeColor="text1"/>
          <w:sz w:val="28"/>
          <w:szCs w:val="28"/>
        </w:rPr>
        <w:t>.</w:t>
      </w:r>
    </w:p>
    <w:p w:rsidR="00B20DF4" w:rsidRPr="006E4E72" w:rsidRDefault="0077311E" w:rsidP="00B20DF4">
      <w:pPr>
        <w:spacing w:after="0" w:line="240" w:lineRule="auto"/>
        <w:ind w:firstLine="708"/>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В 2018/2019</w:t>
      </w:r>
      <w:r w:rsidR="00FB14E6" w:rsidRPr="006E4E72">
        <w:rPr>
          <w:rFonts w:ascii="Times New Roman" w:eastAsia="Times New Roman" w:hAnsi="Times New Roman" w:cs="Times New Roman"/>
          <w:color w:val="000000" w:themeColor="text1"/>
          <w:sz w:val="28"/>
          <w:szCs w:val="28"/>
        </w:rPr>
        <w:t xml:space="preserve"> учебному году проведена </w:t>
      </w:r>
      <w:r w:rsidR="005A5D3A" w:rsidRPr="006E4E72">
        <w:rPr>
          <w:rFonts w:ascii="Times New Roman" w:eastAsia="Times New Roman" w:hAnsi="Times New Roman" w:cs="Times New Roman"/>
          <w:color w:val="000000" w:themeColor="text1"/>
          <w:sz w:val="28"/>
          <w:szCs w:val="28"/>
        </w:rPr>
        <w:t>О</w:t>
      </w:r>
      <w:r w:rsidR="00FB14E6" w:rsidRPr="006E4E72">
        <w:rPr>
          <w:rFonts w:ascii="Times New Roman" w:eastAsia="Times New Roman" w:hAnsi="Times New Roman" w:cs="Times New Roman"/>
          <w:color w:val="000000" w:themeColor="text1"/>
          <w:sz w:val="28"/>
          <w:szCs w:val="28"/>
        </w:rPr>
        <w:t xml:space="preserve">лимпиада по </w:t>
      </w:r>
      <w:r w:rsidR="007378A6" w:rsidRPr="006E4E72">
        <w:rPr>
          <w:rFonts w:ascii="Times New Roman" w:eastAsia="Times New Roman" w:hAnsi="Times New Roman" w:cs="Times New Roman"/>
          <w:color w:val="000000" w:themeColor="text1"/>
          <w:sz w:val="28"/>
          <w:szCs w:val="28"/>
        </w:rPr>
        <w:t>19</w:t>
      </w:r>
      <w:r w:rsidR="00FB14E6" w:rsidRPr="006E4E72">
        <w:rPr>
          <w:rFonts w:ascii="Times New Roman" w:eastAsia="Times New Roman" w:hAnsi="Times New Roman" w:cs="Times New Roman"/>
          <w:color w:val="000000" w:themeColor="text1"/>
          <w:sz w:val="28"/>
          <w:szCs w:val="28"/>
        </w:rPr>
        <w:t xml:space="preserve"> общеобразовательным предметам. </w:t>
      </w:r>
      <w:r w:rsidR="00B20DF4" w:rsidRPr="006E4E72">
        <w:rPr>
          <w:rFonts w:ascii="Times New Roman" w:eastAsia="Times New Roman" w:hAnsi="Times New Roman" w:cs="Times New Roman"/>
          <w:color w:val="000000" w:themeColor="text1"/>
          <w:sz w:val="28"/>
          <w:szCs w:val="28"/>
        </w:rPr>
        <w:t xml:space="preserve">По итальянскому, испанскому, французскому, китайскому, немецкому языку олимпиада не проводилась в связи с отсутствием заявок на участие в школьном этапе. </w:t>
      </w:r>
    </w:p>
    <w:p w:rsidR="00FB14E6" w:rsidRPr="006E4E72" w:rsidRDefault="004653A9" w:rsidP="00470A73">
      <w:pPr>
        <w:pStyle w:val="2"/>
        <w:shd w:val="clear" w:color="auto" w:fill="auto"/>
        <w:spacing w:before="0" w:line="360" w:lineRule="exact"/>
        <w:ind w:firstLine="700"/>
        <w:jc w:val="both"/>
        <w:rPr>
          <w:color w:val="000000" w:themeColor="text1"/>
          <w:sz w:val="28"/>
          <w:szCs w:val="28"/>
        </w:rPr>
      </w:pPr>
      <w:r w:rsidRPr="006E4E72">
        <w:rPr>
          <w:color w:val="000000" w:themeColor="text1"/>
          <w:sz w:val="28"/>
          <w:szCs w:val="28"/>
        </w:rPr>
        <w:t xml:space="preserve">На школьном этапе </w:t>
      </w:r>
      <w:r w:rsidR="00137E55" w:rsidRPr="006E4E72">
        <w:rPr>
          <w:color w:val="000000" w:themeColor="text1"/>
          <w:sz w:val="28"/>
          <w:szCs w:val="28"/>
        </w:rPr>
        <w:t>приняло</w:t>
      </w:r>
      <w:r w:rsidR="00FB14E6" w:rsidRPr="006E4E72">
        <w:rPr>
          <w:color w:val="000000" w:themeColor="text1"/>
          <w:sz w:val="28"/>
          <w:szCs w:val="28"/>
        </w:rPr>
        <w:t xml:space="preserve"> участие </w:t>
      </w:r>
      <w:r w:rsidR="00137E55" w:rsidRPr="006E4E72">
        <w:rPr>
          <w:color w:val="000000" w:themeColor="text1"/>
          <w:sz w:val="28"/>
          <w:szCs w:val="28"/>
        </w:rPr>
        <w:t>635</w:t>
      </w:r>
      <w:r w:rsidR="00FB14E6" w:rsidRPr="006E4E72">
        <w:rPr>
          <w:color w:val="000000" w:themeColor="text1"/>
          <w:sz w:val="28"/>
          <w:szCs w:val="28"/>
        </w:rPr>
        <w:t xml:space="preserve"> учащихся 4-11 классов</w:t>
      </w:r>
      <w:r w:rsidR="003D05AB" w:rsidRPr="006E4E72">
        <w:rPr>
          <w:color w:val="000000" w:themeColor="text1"/>
          <w:sz w:val="28"/>
          <w:szCs w:val="28"/>
        </w:rPr>
        <w:t xml:space="preserve">, что составило </w:t>
      </w:r>
      <w:r w:rsidR="009F08CB" w:rsidRPr="006E4E72">
        <w:rPr>
          <w:color w:val="000000" w:themeColor="text1"/>
          <w:sz w:val="28"/>
          <w:szCs w:val="28"/>
        </w:rPr>
        <w:t>71,3% от общего количества учащихся</w:t>
      </w:r>
      <w:r w:rsidR="00595CC4" w:rsidRPr="006E4E72">
        <w:rPr>
          <w:color w:val="000000" w:themeColor="text1"/>
          <w:sz w:val="28"/>
          <w:szCs w:val="28"/>
        </w:rPr>
        <w:t xml:space="preserve"> (в 2017/2018</w:t>
      </w:r>
      <w:r w:rsidR="00FB14E6" w:rsidRPr="006E4E72">
        <w:rPr>
          <w:color w:val="000000" w:themeColor="text1"/>
          <w:sz w:val="28"/>
          <w:szCs w:val="28"/>
        </w:rPr>
        <w:t xml:space="preserve"> учебном году </w:t>
      </w:r>
      <w:r w:rsidR="0007078F" w:rsidRPr="006E4E72">
        <w:rPr>
          <w:color w:val="000000" w:themeColor="text1"/>
          <w:sz w:val="28"/>
          <w:szCs w:val="28"/>
        </w:rPr>
        <w:t>–</w:t>
      </w:r>
      <w:r w:rsidR="00FB14E6" w:rsidRPr="006E4E72">
        <w:rPr>
          <w:color w:val="000000" w:themeColor="text1"/>
          <w:sz w:val="28"/>
          <w:szCs w:val="28"/>
        </w:rPr>
        <w:t xml:space="preserve"> </w:t>
      </w:r>
      <w:r w:rsidR="0007078F" w:rsidRPr="006E4E72">
        <w:rPr>
          <w:color w:val="000000" w:themeColor="text1"/>
          <w:sz w:val="28"/>
          <w:szCs w:val="28"/>
        </w:rPr>
        <w:t>75,5 %</w:t>
      </w:r>
      <w:r w:rsidR="00FB14E6" w:rsidRPr="006E4E72">
        <w:rPr>
          <w:color w:val="000000" w:themeColor="text1"/>
          <w:sz w:val="28"/>
          <w:szCs w:val="28"/>
        </w:rPr>
        <w:t>).</w:t>
      </w:r>
    </w:p>
    <w:p w:rsidR="00FB14E6" w:rsidRPr="006E4E72" w:rsidRDefault="0039732E" w:rsidP="00470A73">
      <w:pPr>
        <w:pStyle w:val="2"/>
        <w:shd w:val="clear" w:color="auto" w:fill="auto"/>
        <w:spacing w:before="0" w:line="360" w:lineRule="exact"/>
        <w:ind w:firstLine="700"/>
        <w:jc w:val="both"/>
        <w:rPr>
          <w:color w:val="000000" w:themeColor="text1"/>
          <w:sz w:val="28"/>
          <w:szCs w:val="28"/>
        </w:rPr>
      </w:pPr>
      <w:r w:rsidRPr="006E4E72">
        <w:rPr>
          <w:color w:val="000000" w:themeColor="text1"/>
          <w:sz w:val="28"/>
          <w:szCs w:val="28"/>
        </w:rPr>
        <w:t xml:space="preserve">На муниципальном этапе </w:t>
      </w:r>
      <w:r w:rsidR="00891BF9" w:rsidRPr="006E4E72">
        <w:rPr>
          <w:color w:val="000000" w:themeColor="text1"/>
          <w:sz w:val="28"/>
          <w:szCs w:val="28"/>
        </w:rPr>
        <w:t>доля участников составила</w:t>
      </w:r>
      <w:r w:rsidR="006A6983" w:rsidRPr="006E4E72">
        <w:rPr>
          <w:color w:val="000000" w:themeColor="text1"/>
          <w:sz w:val="28"/>
          <w:szCs w:val="28"/>
        </w:rPr>
        <w:t xml:space="preserve"> 33,6% (</w:t>
      </w:r>
      <w:r w:rsidR="00502B73" w:rsidRPr="006E4E72">
        <w:rPr>
          <w:color w:val="000000" w:themeColor="text1"/>
          <w:sz w:val="28"/>
          <w:szCs w:val="28"/>
        </w:rPr>
        <w:t>270 школьников 7-11 классов).</w:t>
      </w:r>
      <w:r w:rsidR="005058EF" w:rsidRPr="006E4E72">
        <w:rPr>
          <w:color w:val="000000" w:themeColor="text1"/>
          <w:sz w:val="28"/>
          <w:szCs w:val="28"/>
        </w:rPr>
        <w:t xml:space="preserve"> </w:t>
      </w:r>
      <w:r w:rsidR="00FB14E6" w:rsidRPr="006E4E72">
        <w:rPr>
          <w:color w:val="000000" w:themeColor="text1"/>
          <w:sz w:val="28"/>
          <w:szCs w:val="28"/>
        </w:rPr>
        <w:t xml:space="preserve">По результатам </w:t>
      </w:r>
      <w:r w:rsidR="005058EF" w:rsidRPr="006E4E72">
        <w:rPr>
          <w:color w:val="000000" w:themeColor="text1"/>
          <w:sz w:val="28"/>
          <w:szCs w:val="28"/>
        </w:rPr>
        <w:t>О</w:t>
      </w:r>
      <w:r w:rsidR="00FB14E6" w:rsidRPr="006E4E72">
        <w:rPr>
          <w:color w:val="000000" w:themeColor="text1"/>
          <w:sz w:val="28"/>
          <w:szCs w:val="28"/>
        </w:rPr>
        <w:t xml:space="preserve">лимпиады </w:t>
      </w:r>
      <w:r w:rsidR="005058EF" w:rsidRPr="006E4E72">
        <w:rPr>
          <w:color w:val="000000" w:themeColor="text1"/>
          <w:sz w:val="28"/>
          <w:szCs w:val="28"/>
        </w:rPr>
        <w:t xml:space="preserve">на </w:t>
      </w:r>
      <w:r w:rsidR="000A163D" w:rsidRPr="006E4E72">
        <w:rPr>
          <w:color w:val="000000" w:themeColor="text1"/>
          <w:sz w:val="28"/>
          <w:szCs w:val="28"/>
        </w:rPr>
        <w:t xml:space="preserve">районном уровне  </w:t>
      </w:r>
      <w:r w:rsidR="00FB14E6" w:rsidRPr="006E4E72">
        <w:rPr>
          <w:color w:val="000000" w:themeColor="text1"/>
          <w:sz w:val="28"/>
          <w:szCs w:val="28"/>
        </w:rPr>
        <w:t>победителями и призерами стал</w:t>
      </w:r>
      <w:r w:rsidR="000A163D" w:rsidRPr="006E4E72">
        <w:rPr>
          <w:color w:val="000000" w:themeColor="text1"/>
          <w:sz w:val="28"/>
          <w:szCs w:val="28"/>
        </w:rPr>
        <w:t>о</w:t>
      </w:r>
      <w:r w:rsidR="00FB14E6" w:rsidRPr="006E4E72">
        <w:rPr>
          <w:color w:val="000000" w:themeColor="text1"/>
          <w:sz w:val="28"/>
          <w:szCs w:val="28"/>
        </w:rPr>
        <w:t xml:space="preserve"> </w:t>
      </w:r>
      <w:r w:rsidR="000A163D" w:rsidRPr="006E4E72">
        <w:rPr>
          <w:color w:val="000000" w:themeColor="text1"/>
          <w:sz w:val="28"/>
          <w:szCs w:val="28"/>
        </w:rPr>
        <w:t>56</w:t>
      </w:r>
      <w:r w:rsidR="00FB14E6" w:rsidRPr="006E4E72">
        <w:rPr>
          <w:color w:val="000000" w:themeColor="text1"/>
          <w:sz w:val="28"/>
          <w:szCs w:val="28"/>
        </w:rPr>
        <w:t xml:space="preserve"> школьник</w:t>
      </w:r>
      <w:r w:rsidR="000A163D" w:rsidRPr="006E4E72">
        <w:rPr>
          <w:color w:val="000000" w:themeColor="text1"/>
          <w:sz w:val="28"/>
          <w:szCs w:val="28"/>
        </w:rPr>
        <w:t>ов</w:t>
      </w:r>
      <w:r w:rsidR="00D65061" w:rsidRPr="006E4E72">
        <w:rPr>
          <w:color w:val="000000" w:themeColor="text1"/>
          <w:sz w:val="28"/>
          <w:szCs w:val="28"/>
        </w:rPr>
        <w:t xml:space="preserve"> (11,1%)</w:t>
      </w:r>
      <w:r w:rsidR="00FB14E6" w:rsidRPr="006E4E72">
        <w:rPr>
          <w:color w:val="000000" w:themeColor="text1"/>
          <w:sz w:val="28"/>
          <w:szCs w:val="28"/>
        </w:rPr>
        <w:t>.</w:t>
      </w:r>
    </w:p>
    <w:p w:rsidR="00A868FB" w:rsidRPr="006E4E72" w:rsidRDefault="00ED7BC4" w:rsidP="00421314">
      <w:pPr>
        <w:pStyle w:val="2"/>
        <w:shd w:val="clear" w:color="auto" w:fill="auto"/>
        <w:spacing w:before="0" w:line="360" w:lineRule="exact"/>
        <w:ind w:left="20" w:right="20" w:firstLine="700"/>
        <w:jc w:val="both"/>
        <w:rPr>
          <w:color w:val="000000" w:themeColor="text1"/>
          <w:sz w:val="28"/>
          <w:szCs w:val="28"/>
        </w:rPr>
      </w:pPr>
      <w:r w:rsidRPr="006E4E72">
        <w:rPr>
          <w:color w:val="000000" w:themeColor="text1"/>
          <w:sz w:val="28"/>
          <w:szCs w:val="28"/>
        </w:rPr>
        <w:t>По сравнению с прошлым учебным годом, количество участников и призеров во Всероссийской олимпиаде сократилось, но процент победителей увеличился.</w:t>
      </w:r>
    </w:p>
    <w:p w:rsidR="00A60516" w:rsidRPr="006E4E72" w:rsidRDefault="00A60516"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3F2CF8" w:rsidP="00FB14E6">
      <w:pPr>
        <w:pStyle w:val="2"/>
        <w:shd w:val="clear" w:color="auto" w:fill="auto"/>
        <w:spacing w:before="0" w:line="360" w:lineRule="exact"/>
        <w:ind w:left="20" w:right="20" w:firstLine="700"/>
        <w:jc w:val="both"/>
        <w:rPr>
          <w:color w:val="000000" w:themeColor="text1"/>
        </w:rPr>
      </w:pPr>
      <w:r w:rsidRPr="006E4E72">
        <w:rPr>
          <w:noProof/>
          <w:color w:val="000000" w:themeColor="text1"/>
        </w:rPr>
        <w:lastRenderedPageBreak/>
        <w:drawing>
          <wp:anchor distT="0" distB="0" distL="114300" distR="114300" simplePos="0" relativeHeight="251659264" behindDoc="0" locked="0" layoutInCell="1" allowOverlap="1">
            <wp:simplePos x="0" y="0"/>
            <wp:positionH relativeFrom="column">
              <wp:posOffset>72390</wp:posOffset>
            </wp:positionH>
            <wp:positionV relativeFrom="paragraph">
              <wp:posOffset>-386715</wp:posOffset>
            </wp:positionV>
            <wp:extent cx="5740400" cy="3076575"/>
            <wp:effectExtent l="19050" t="0" r="1270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FB14E6">
      <w:pPr>
        <w:pStyle w:val="2"/>
        <w:shd w:val="clear" w:color="auto" w:fill="auto"/>
        <w:spacing w:before="0" w:line="360" w:lineRule="exact"/>
        <w:ind w:left="20" w:right="20" w:firstLine="700"/>
        <w:jc w:val="both"/>
        <w:rPr>
          <w:color w:val="000000" w:themeColor="text1"/>
        </w:rPr>
      </w:pPr>
    </w:p>
    <w:p w:rsidR="00B20DF4" w:rsidRPr="006E4E72" w:rsidRDefault="00B20DF4" w:rsidP="00B20DF4">
      <w:pPr>
        <w:pStyle w:val="2"/>
        <w:shd w:val="clear" w:color="auto" w:fill="auto"/>
        <w:spacing w:before="0" w:line="360" w:lineRule="exact"/>
        <w:ind w:right="20"/>
        <w:jc w:val="both"/>
        <w:rPr>
          <w:color w:val="000000" w:themeColor="text1"/>
        </w:rPr>
      </w:pPr>
    </w:p>
    <w:p w:rsidR="003F2CF8" w:rsidRPr="006E4E72" w:rsidRDefault="003F2CF8" w:rsidP="00A60516">
      <w:pPr>
        <w:pStyle w:val="a9"/>
        <w:spacing w:after="0" w:line="240" w:lineRule="auto"/>
        <w:contextualSpacing/>
        <w:jc w:val="center"/>
        <w:rPr>
          <w:rFonts w:ascii="Times New Roman" w:hAnsi="Times New Roman"/>
          <w:color w:val="000000" w:themeColor="text1"/>
          <w:sz w:val="28"/>
          <w:szCs w:val="28"/>
        </w:rPr>
      </w:pPr>
    </w:p>
    <w:p w:rsidR="003F2CF8" w:rsidRPr="006E4E72" w:rsidRDefault="003F2CF8" w:rsidP="003F2CF8">
      <w:pPr>
        <w:pStyle w:val="a9"/>
        <w:spacing w:after="0" w:line="240" w:lineRule="auto"/>
        <w:contextualSpacing/>
        <w:jc w:val="center"/>
        <w:rPr>
          <w:rFonts w:ascii="Times New Roman" w:hAnsi="Times New Roman"/>
          <w:color w:val="000000" w:themeColor="text1"/>
          <w:sz w:val="28"/>
          <w:szCs w:val="28"/>
        </w:rPr>
      </w:pPr>
    </w:p>
    <w:p w:rsidR="003F2CF8" w:rsidRPr="006E4E72" w:rsidRDefault="00A60516" w:rsidP="003F2CF8">
      <w:pPr>
        <w:pStyle w:val="a9"/>
        <w:spacing w:after="0" w:line="240" w:lineRule="auto"/>
        <w:contextualSpacing/>
        <w:jc w:val="center"/>
        <w:rPr>
          <w:rFonts w:ascii="Times New Roman" w:hAnsi="Times New Roman"/>
          <w:color w:val="000000" w:themeColor="text1"/>
          <w:sz w:val="28"/>
          <w:szCs w:val="28"/>
        </w:rPr>
      </w:pPr>
      <w:r w:rsidRPr="006E4E72">
        <w:rPr>
          <w:rFonts w:ascii="Times New Roman" w:hAnsi="Times New Roman"/>
          <w:color w:val="000000" w:themeColor="text1"/>
          <w:sz w:val="28"/>
          <w:szCs w:val="28"/>
        </w:rPr>
        <w:t>Распределение участников</w:t>
      </w:r>
      <w:r w:rsidR="00A0210F" w:rsidRPr="006E4E72">
        <w:rPr>
          <w:rFonts w:ascii="Times New Roman" w:hAnsi="Times New Roman"/>
          <w:color w:val="000000" w:themeColor="text1"/>
          <w:sz w:val="28"/>
          <w:szCs w:val="28"/>
        </w:rPr>
        <w:t xml:space="preserve"> </w:t>
      </w:r>
      <w:proofErr w:type="gramStart"/>
      <w:r w:rsidRPr="006E4E72">
        <w:rPr>
          <w:rFonts w:ascii="Times New Roman" w:hAnsi="Times New Roman"/>
          <w:color w:val="000000" w:themeColor="text1"/>
          <w:sz w:val="28"/>
          <w:szCs w:val="28"/>
        </w:rPr>
        <w:t>муниципального</w:t>
      </w:r>
      <w:proofErr w:type="gramEnd"/>
    </w:p>
    <w:p w:rsidR="00A60516" w:rsidRPr="006E4E72" w:rsidRDefault="00A60516" w:rsidP="003F2CF8">
      <w:pPr>
        <w:pStyle w:val="a9"/>
        <w:spacing w:after="0" w:line="240" w:lineRule="auto"/>
        <w:contextualSpacing/>
        <w:jc w:val="center"/>
        <w:rPr>
          <w:rFonts w:ascii="Times New Roman" w:hAnsi="Times New Roman"/>
          <w:color w:val="000000" w:themeColor="text1"/>
          <w:sz w:val="28"/>
          <w:szCs w:val="28"/>
        </w:rPr>
      </w:pPr>
      <w:r w:rsidRPr="006E4E72">
        <w:rPr>
          <w:rFonts w:ascii="Times New Roman" w:hAnsi="Times New Roman"/>
          <w:color w:val="000000" w:themeColor="text1"/>
          <w:sz w:val="28"/>
          <w:szCs w:val="28"/>
        </w:rPr>
        <w:t xml:space="preserve">этапа Всероссийской олимпиады </w:t>
      </w:r>
      <w:r w:rsidR="00ED7BC4" w:rsidRPr="006E4E72">
        <w:rPr>
          <w:rFonts w:ascii="Times New Roman" w:hAnsi="Times New Roman"/>
          <w:color w:val="000000" w:themeColor="text1"/>
          <w:sz w:val="28"/>
          <w:szCs w:val="28"/>
        </w:rPr>
        <w:t xml:space="preserve">школьников </w:t>
      </w:r>
      <w:r w:rsidRPr="006E4E72">
        <w:rPr>
          <w:rFonts w:ascii="Times New Roman" w:hAnsi="Times New Roman"/>
          <w:color w:val="000000" w:themeColor="text1"/>
          <w:sz w:val="28"/>
          <w:szCs w:val="28"/>
        </w:rPr>
        <w:t>по предметам и классам</w:t>
      </w:r>
    </w:p>
    <w:p w:rsidR="006D0B78" w:rsidRPr="00D81A72" w:rsidRDefault="006D0B78" w:rsidP="003F2CF8">
      <w:pPr>
        <w:pStyle w:val="2"/>
        <w:shd w:val="clear" w:color="auto" w:fill="auto"/>
        <w:spacing w:before="0" w:line="240" w:lineRule="auto"/>
        <w:ind w:left="20" w:right="20" w:firstLine="700"/>
        <w:jc w:val="both"/>
        <w:rPr>
          <w:color w:val="4F6228" w:themeColor="accent3" w:themeShade="80"/>
        </w:rPr>
      </w:pPr>
    </w:p>
    <w:tbl>
      <w:tblPr>
        <w:tblStyle w:val="a8"/>
        <w:tblW w:w="0" w:type="auto"/>
        <w:tblInd w:w="20" w:type="dxa"/>
        <w:tblLook w:val="04A0"/>
      </w:tblPr>
      <w:tblGrid>
        <w:gridCol w:w="1946"/>
        <w:gridCol w:w="1268"/>
        <w:gridCol w:w="1267"/>
        <w:gridCol w:w="1267"/>
        <w:gridCol w:w="1267"/>
        <w:gridCol w:w="1268"/>
        <w:gridCol w:w="1268"/>
      </w:tblGrid>
      <w:tr w:rsidR="00FF5F38" w:rsidTr="005E4FD9">
        <w:tc>
          <w:tcPr>
            <w:tcW w:w="1946" w:type="dxa"/>
            <w:vMerge w:val="restart"/>
          </w:tcPr>
          <w:p w:rsidR="00FF5F38" w:rsidRPr="00FF5F38" w:rsidRDefault="00FF5F38" w:rsidP="00FB14E6">
            <w:pPr>
              <w:pStyle w:val="2"/>
              <w:shd w:val="clear" w:color="auto" w:fill="auto"/>
              <w:spacing w:before="0" w:line="360" w:lineRule="exact"/>
              <w:ind w:right="20"/>
              <w:jc w:val="both"/>
              <w:rPr>
                <w:rFonts w:eastAsia="Arial"/>
                <w:bCs/>
                <w:color w:val="000000"/>
                <w:kern w:val="24"/>
                <w:sz w:val="24"/>
                <w:szCs w:val="24"/>
              </w:rPr>
            </w:pPr>
            <w:r w:rsidRPr="00FF5F38">
              <w:rPr>
                <w:rFonts w:eastAsia="Arial"/>
                <w:bCs/>
                <w:color w:val="000000"/>
                <w:kern w:val="24"/>
                <w:sz w:val="24"/>
                <w:szCs w:val="24"/>
              </w:rPr>
              <w:t>Предмет</w:t>
            </w:r>
          </w:p>
        </w:tc>
        <w:tc>
          <w:tcPr>
            <w:tcW w:w="3802" w:type="dxa"/>
            <w:gridSpan w:val="3"/>
          </w:tcPr>
          <w:p w:rsidR="00FF5F38" w:rsidRPr="00FF5F38" w:rsidRDefault="00FF5F38" w:rsidP="00FF5F38">
            <w:pPr>
              <w:pStyle w:val="2"/>
              <w:shd w:val="clear" w:color="auto" w:fill="auto"/>
              <w:spacing w:before="0" w:line="360" w:lineRule="exact"/>
              <w:ind w:right="20"/>
              <w:rPr>
                <w:rFonts w:eastAsia="Arial"/>
                <w:bCs/>
                <w:color w:val="000000"/>
                <w:kern w:val="24"/>
                <w:sz w:val="24"/>
                <w:szCs w:val="24"/>
              </w:rPr>
            </w:pPr>
            <w:r w:rsidRPr="00FF5F38">
              <w:rPr>
                <w:rFonts w:eastAsia="Arial"/>
                <w:bCs/>
                <w:color w:val="000000"/>
                <w:kern w:val="24"/>
                <w:sz w:val="24"/>
                <w:szCs w:val="24"/>
              </w:rPr>
              <w:t>Всего участников</w:t>
            </w:r>
          </w:p>
        </w:tc>
        <w:tc>
          <w:tcPr>
            <w:tcW w:w="3803" w:type="dxa"/>
            <w:gridSpan w:val="3"/>
          </w:tcPr>
          <w:p w:rsidR="00FF5F38" w:rsidRPr="00FF5F38" w:rsidRDefault="00FF5F38" w:rsidP="00FF5F38">
            <w:pPr>
              <w:pStyle w:val="2"/>
              <w:shd w:val="clear" w:color="auto" w:fill="auto"/>
              <w:spacing w:before="0" w:line="360" w:lineRule="exact"/>
              <w:ind w:right="20"/>
              <w:rPr>
                <w:rFonts w:eastAsia="Arial"/>
                <w:bCs/>
                <w:color w:val="000000"/>
                <w:kern w:val="24"/>
                <w:sz w:val="24"/>
                <w:szCs w:val="24"/>
              </w:rPr>
            </w:pPr>
            <w:r w:rsidRPr="00FF5F38">
              <w:rPr>
                <w:rFonts w:eastAsia="Arial"/>
                <w:bCs/>
                <w:color w:val="000000"/>
                <w:kern w:val="24"/>
                <w:sz w:val="24"/>
                <w:szCs w:val="24"/>
              </w:rPr>
              <w:t>Кол-во победителей и призеров</w:t>
            </w:r>
          </w:p>
        </w:tc>
      </w:tr>
      <w:tr w:rsidR="00FF5F38" w:rsidTr="005E4FD9">
        <w:tc>
          <w:tcPr>
            <w:tcW w:w="1946" w:type="dxa"/>
            <w:vMerge/>
          </w:tcPr>
          <w:p w:rsidR="00FF5F38" w:rsidRPr="00FF5F38" w:rsidRDefault="00FF5F38" w:rsidP="00FB14E6">
            <w:pPr>
              <w:pStyle w:val="2"/>
              <w:shd w:val="clear" w:color="auto" w:fill="auto"/>
              <w:spacing w:before="0" w:line="360" w:lineRule="exact"/>
              <w:ind w:right="20"/>
              <w:jc w:val="both"/>
              <w:rPr>
                <w:rFonts w:eastAsia="Arial"/>
                <w:bCs/>
                <w:color w:val="000000"/>
                <w:kern w:val="24"/>
                <w:sz w:val="24"/>
                <w:szCs w:val="24"/>
              </w:rPr>
            </w:pPr>
          </w:p>
        </w:tc>
        <w:tc>
          <w:tcPr>
            <w:tcW w:w="1268" w:type="dxa"/>
          </w:tcPr>
          <w:p w:rsidR="00FF5F38" w:rsidRPr="00FF5F38" w:rsidRDefault="00FF5F38" w:rsidP="00FB14E6">
            <w:pPr>
              <w:pStyle w:val="2"/>
              <w:shd w:val="clear" w:color="auto" w:fill="auto"/>
              <w:spacing w:before="0" w:line="360" w:lineRule="exact"/>
              <w:ind w:right="20"/>
              <w:jc w:val="both"/>
              <w:rPr>
                <w:rFonts w:eastAsia="Arial"/>
                <w:bCs/>
                <w:color w:val="000000"/>
                <w:kern w:val="24"/>
                <w:sz w:val="24"/>
                <w:szCs w:val="24"/>
              </w:rPr>
            </w:pPr>
            <w:r w:rsidRPr="00FF5F38">
              <w:rPr>
                <w:rFonts w:eastAsia="Arial"/>
                <w:bCs/>
                <w:color w:val="000000"/>
                <w:kern w:val="24"/>
                <w:sz w:val="24"/>
                <w:szCs w:val="24"/>
              </w:rPr>
              <w:t>2017-18</w:t>
            </w:r>
          </w:p>
        </w:tc>
        <w:tc>
          <w:tcPr>
            <w:tcW w:w="1267" w:type="dxa"/>
          </w:tcPr>
          <w:p w:rsidR="00FF5F38" w:rsidRPr="00FF5F38" w:rsidRDefault="00FF5F38" w:rsidP="00FB14E6">
            <w:pPr>
              <w:pStyle w:val="2"/>
              <w:shd w:val="clear" w:color="auto" w:fill="auto"/>
              <w:spacing w:before="0" w:line="360" w:lineRule="exact"/>
              <w:ind w:right="20"/>
              <w:jc w:val="both"/>
              <w:rPr>
                <w:rFonts w:eastAsia="Arial"/>
                <w:bCs/>
                <w:color w:val="000000"/>
                <w:kern w:val="24"/>
                <w:sz w:val="24"/>
                <w:szCs w:val="24"/>
              </w:rPr>
            </w:pPr>
            <w:r w:rsidRPr="00FF5F38">
              <w:rPr>
                <w:rFonts w:eastAsia="Arial"/>
                <w:bCs/>
                <w:color w:val="000000"/>
                <w:kern w:val="24"/>
                <w:sz w:val="24"/>
                <w:szCs w:val="24"/>
              </w:rPr>
              <w:t>2018-19</w:t>
            </w:r>
          </w:p>
        </w:tc>
        <w:tc>
          <w:tcPr>
            <w:tcW w:w="1267" w:type="dxa"/>
          </w:tcPr>
          <w:p w:rsidR="00FF5F38" w:rsidRPr="00FF5F38" w:rsidRDefault="00FF5F38" w:rsidP="00FB14E6">
            <w:pPr>
              <w:pStyle w:val="2"/>
              <w:shd w:val="clear" w:color="auto" w:fill="auto"/>
              <w:spacing w:before="0" w:line="360" w:lineRule="exact"/>
              <w:ind w:right="20"/>
              <w:jc w:val="both"/>
              <w:rPr>
                <w:rFonts w:eastAsia="Arial"/>
                <w:bCs/>
                <w:color w:val="000000"/>
                <w:kern w:val="24"/>
                <w:sz w:val="24"/>
                <w:szCs w:val="24"/>
              </w:rPr>
            </w:pPr>
            <w:r w:rsidRPr="00FF5F38">
              <w:rPr>
                <w:rFonts w:eastAsia="Arial"/>
                <w:bCs/>
                <w:color w:val="000000"/>
                <w:kern w:val="24"/>
                <w:sz w:val="24"/>
                <w:szCs w:val="24"/>
              </w:rPr>
              <w:t>2019-20</w:t>
            </w:r>
          </w:p>
        </w:tc>
        <w:tc>
          <w:tcPr>
            <w:tcW w:w="1267" w:type="dxa"/>
          </w:tcPr>
          <w:p w:rsidR="00FF5F38" w:rsidRPr="00FF5F38" w:rsidRDefault="00FF5F38" w:rsidP="008D2E17">
            <w:pPr>
              <w:pStyle w:val="2"/>
              <w:shd w:val="clear" w:color="auto" w:fill="auto"/>
              <w:spacing w:before="0" w:line="360" w:lineRule="exact"/>
              <w:ind w:right="20"/>
              <w:jc w:val="both"/>
              <w:rPr>
                <w:rFonts w:eastAsia="Arial"/>
                <w:bCs/>
                <w:color w:val="000000"/>
                <w:kern w:val="24"/>
                <w:sz w:val="24"/>
                <w:szCs w:val="24"/>
              </w:rPr>
            </w:pPr>
            <w:r w:rsidRPr="00FF5F38">
              <w:rPr>
                <w:rFonts w:eastAsia="Arial"/>
                <w:bCs/>
                <w:color w:val="000000"/>
                <w:kern w:val="24"/>
                <w:sz w:val="24"/>
                <w:szCs w:val="24"/>
              </w:rPr>
              <w:t>2017-18</w:t>
            </w:r>
          </w:p>
        </w:tc>
        <w:tc>
          <w:tcPr>
            <w:tcW w:w="1268" w:type="dxa"/>
          </w:tcPr>
          <w:p w:rsidR="00FF5F38" w:rsidRPr="00FF5F38" w:rsidRDefault="00FF5F38" w:rsidP="008D2E17">
            <w:pPr>
              <w:pStyle w:val="2"/>
              <w:shd w:val="clear" w:color="auto" w:fill="auto"/>
              <w:spacing w:before="0" w:line="360" w:lineRule="exact"/>
              <w:ind w:right="20"/>
              <w:jc w:val="both"/>
              <w:rPr>
                <w:rFonts w:eastAsia="Arial"/>
                <w:bCs/>
                <w:color w:val="000000"/>
                <w:kern w:val="24"/>
                <w:sz w:val="24"/>
                <w:szCs w:val="24"/>
              </w:rPr>
            </w:pPr>
            <w:r w:rsidRPr="00FF5F38">
              <w:rPr>
                <w:rFonts w:eastAsia="Arial"/>
                <w:bCs/>
                <w:color w:val="000000"/>
                <w:kern w:val="24"/>
                <w:sz w:val="24"/>
                <w:szCs w:val="24"/>
              </w:rPr>
              <w:t>2018-19</w:t>
            </w:r>
          </w:p>
        </w:tc>
        <w:tc>
          <w:tcPr>
            <w:tcW w:w="1268" w:type="dxa"/>
          </w:tcPr>
          <w:p w:rsidR="00FF5F38" w:rsidRPr="00FF5F38" w:rsidRDefault="00FF5F38" w:rsidP="008D2E17">
            <w:pPr>
              <w:pStyle w:val="2"/>
              <w:shd w:val="clear" w:color="auto" w:fill="auto"/>
              <w:spacing w:before="0" w:line="360" w:lineRule="exact"/>
              <w:ind w:right="20"/>
              <w:jc w:val="both"/>
              <w:rPr>
                <w:rFonts w:eastAsia="Arial"/>
                <w:bCs/>
                <w:color w:val="000000"/>
                <w:kern w:val="24"/>
                <w:sz w:val="24"/>
                <w:szCs w:val="24"/>
              </w:rPr>
            </w:pPr>
            <w:r w:rsidRPr="00FF5F38">
              <w:rPr>
                <w:rFonts w:eastAsia="Arial"/>
                <w:bCs/>
                <w:color w:val="000000"/>
                <w:kern w:val="24"/>
                <w:sz w:val="24"/>
                <w:szCs w:val="24"/>
              </w:rPr>
              <w:t>2019-20</w:t>
            </w:r>
          </w:p>
        </w:tc>
      </w:tr>
      <w:tr w:rsidR="00FF5F38" w:rsidTr="005E4FD9">
        <w:tc>
          <w:tcPr>
            <w:tcW w:w="1946" w:type="dxa"/>
          </w:tcPr>
          <w:p w:rsidR="007920CA" w:rsidRPr="007920CA" w:rsidRDefault="00FF5F38" w:rsidP="008D2E17">
            <w:pPr>
              <w:spacing w:line="255" w:lineRule="atLeast"/>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Английский язык</w:t>
            </w:r>
          </w:p>
        </w:tc>
        <w:tc>
          <w:tcPr>
            <w:tcW w:w="1268"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15 </w:t>
            </w:r>
          </w:p>
        </w:tc>
        <w:tc>
          <w:tcPr>
            <w:tcW w:w="1267"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11</w:t>
            </w:r>
          </w:p>
        </w:tc>
        <w:tc>
          <w:tcPr>
            <w:tcW w:w="1267" w:type="dxa"/>
          </w:tcPr>
          <w:p w:rsidR="007920CA" w:rsidRPr="007920CA" w:rsidRDefault="00FF5F38" w:rsidP="008D2E17">
            <w:pPr>
              <w:spacing w:line="255" w:lineRule="atLeast"/>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24</w:t>
            </w:r>
          </w:p>
        </w:tc>
        <w:tc>
          <w:tcPr>
            <w:tcW w:w="1267"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8"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w:t>
            </w:r>
          </w:p>
        </w:tc>
        <w:tc>
          <w:tcPr>
            <w:tcW w:w="1268"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r>
      <w:tr w:rsidR="00FF5F38" w:rsidTr="005E4FD9">
        <w:tc>
          <w:tcPr>
            <w:tcW w:w="1946" w:type="dxa"/>
          </w:tcPr>
          <w:p w:rsidR="007920CA" w:rsidRPr="007920CA" w:rsidRDefault="00FF5F38" w:rsidP="008D2E17">
            <w:pPr>
              <w:spacing w:line="255" w:lineRule="atLeast"/>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Астрономия</w:t>
            </w:r>
          </w:p>
        </w:tc>
        <w:tc>
          <w:tcPr>
            <w:tcW w:w="1268"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7"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9</w:t>
            </w:r>
          </w:p>
        </w:tc>
        <w:tc>
          <w:tcPr>
            <w:tcW w:w="1267" w:type="dxa"/>
          </w:tcPr>
          <w:p w:rsidR="007920CA" w:rsidRPr="007920CA" w:rsidRDefault="00FF5F38" w:rsidP="008D2E17">
            <w:pPr>
              <w:spacing w:line="255" w:lineRule="atLeast"/>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11</w:t>
            </w:r>
          </w:p>
        </w:tc>
        <w:tc>
          <w:tcPr>
            <w:tcW w:w="1267"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8"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spacing w:line="255" w:lineRule="atLeast"/>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Биология</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40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39</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22</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9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w:t>
            </w:r>
          </w:p>
        </w:tc>
        <w:tc>
          <w:tcPr>
            <w:tcW w:w="1268"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3</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География</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17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5</w:t>
            </w:r>
          </w:p>
        </w:tc>
        <w:tc>
          <w:tcPr>
            <w:tcW w:w="1267"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9</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Информатика (ИКТ)</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w:t>
            </w:r>
          </w:p>
        </w:tc>
        <w:tc>
          <w:tcPr>
            <w:tcW w:w="1267"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6</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Искусство (МХК)</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8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7</w:t>
            </w:r>
          </w:p>
        </w:tc>
        <w:tc>
          <w:tcPr>
            <w:tcW w:w="1267"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8</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1</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История</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9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10</w:t>
            </w:r>
          </w:p>
        </w:tc>
        <w:tc>
          <w:tcPr>
            <w:tcW w:w="1267"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12</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2</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Литература</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27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25</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13</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2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w:t>
            </w:r>
          </w:p>
        </w:tc>
        <w:tc>
          <w:tcPr>
            <w:tcW w:w="1268"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3</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Математика</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15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16</w:t>
            </w:r>
          </w:p>
        </w:tc>
        <w:tc>
          <w:tcPr>
            <w:tcW w:w="1267"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18</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Обществознание</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42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27</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15</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ОБЖ</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29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19</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16</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3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w:t>
            </w:r>
          </w:p>
        </w:tc>
        <w:tc>
          <w:tcPr>
            <w:tcW w:w="1268"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4</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Право</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11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7</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4</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Русский язык</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44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26</w:t>
            </w:r>
          </w:p>
        </w:tc>
        <w:tc>
          <w:tcPr>
            <w:tcW w:w="1267"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31</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3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Технология</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41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42</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25</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5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8</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5</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Физика</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11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9</w:t>
            </w:r>
          </w:p>
        </w:tc>
        <w:tc>
          <w:tcPr>
            <w:tcW w:w="1267"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11</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Физическая культура</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13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24</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24</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4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10</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10</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Химия</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19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13</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7</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Экология</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26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10</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7</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2</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Экономика</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13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11</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7</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0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0</w:t>
            </w:r>
          </w:p>
        </w:tc>
      </w:tr>
      <w:tr w:rsidR="00FF5F38" w:rsidTr="005E4FD9">
        <w:tc>
          <w:tcPr>
            <w:tcW w:w="1946" w:type="dxa"/>
          </w:tcPr>
          <w:p w:rsidR="007920CA" w:rsidRPr="007920CA" w:rsidRDefault="00FF5F38" w:rsidP="008D2E17">
            <w:pPr>
              <w:rPr>
                <w:rFonts w:ascii="Times New Roman" w:eastAsia="Times New Roman" w:hAnsi="Times New Roman" w:cs="Times New Roman"/>
                <w:sz w:val="36"/>
                <w:szCs w:val="36"/>
              </w:rPr>
            </w:pPr>
            <w:r w:rsidRPr="007920CA">
              <w:rPr>
                <w:rFonts w:ascii="Times New Roman" w:eastAsia="Arial" w:hAnsi="Times New Roman" w:cs="Times New Roman"/>
                <w:bCs/>
                <w:color w:val="000000"/>
                <w:kern w:val="24"/>
                <w:sz w:val="24"/>
                <w:szCs w:val="24"/>
              </w:rPr>
              <w:t>Итого:</w:t>
            </w:r>
            <w:r w:rsidRPr="007920CA">
              <w:rPr>
                <w:rFonts w:ascii="Times New Roman" w:eastAsia="Times New Roman" w:hAnsi="Times New Roman" w:cs="Times New Roman"/>
                <w:bCs/>
                <w:color w:val="000000"/>
                <w:kern w:val="24"/>
                <w:sz w:val="24"/>
                <w:szCs w:val="24"/>
              </w:rPr>
              <w:t xml:space="preserve">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380 </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311</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270</w:t>
            </w:r>
          </w:p>
        </w:tc>
        <w:tc>
          <w:tcPr>
            <w:tcW w:w="1267"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 xml:space="preserve">30 </w:t>
            </w:r>
          </w:p>
        </w:tc>
        <w:tc>
          <w:tcPr>
            <w:tcW w:w="1268" w:type="dxa"/>
          </w:tcPr>
          <w:p w:rsidR="007920CA" w:rsidRPr="007920CA" w:rsidRDefault="00FF5F38" w:rsidP="008D2E17">
            <w:pPr>
              <w:jc w:val="center"/>
              <w:rPr>
                <w:rFonts w:ascii="Times New Roman" w:eastAsia="Times New Roman" w:hAnsi="Times New Roman" w:cs="Times New Roman"/>
                <w:color w:val="000000" w:themeColor="text1"/>
                <w:sz w:val="36"/>
                <w:szCs w:val="36"/>
              </w:rPr>
            </w:pPr>
            <w:r w:rsidRPr="007920CA">
              <w:rPr>
                <w:rFonts w:ascii="Times New Roman" w:eastAsia="Times New Roman" w:hAnsi="Times New Roman" w:cs="Times New Roman"/>
                <w:bCs/>
                <w:color w:val="000000" w:themeColor="text1"/>
                <w:kern w:val="24"/>
                <w:sz w:val="24"/>
                <w:szCs w:val="24"/>
              </w:rPr>
              <w:t>26</w:t>
            </w:r>
          </w:p>
        </w:tc>
        <w:tc>
          <w:tcPr>
            <w:tcW w:w="1268" w:type="dxa"/>
          </w:tcPr>
          <w:p w:rsidR="007920CA" w:rsidRPr="007920CA" w:rsidRDefault="00FF5F38" w:rsidP="008D2E17">
            <w:pPr>
              <w:jc w:val="center"/>
              <w:rPr>
                <w:rFonts w:ascii="Times New Roman" w:eastAsia="Times New Roman" w:hAnsi="Times New Roman" w:cs="Times New Roman"/>
                <w:color w:val="C0504D" w:themeColor="accent2"/>
                <w:sz w:val="36"/>
                <w:szCs w:val="36"/>
              </w:rPr>
            </w:pPr>
            <w:r w:rsidRPr="007920CA">
              <w:rPr>
                <w:rFonts w:ascii="Times New Roman" w:eastAsia="Times New Roman" w:hAnsi="Times New Roman" w:cs="Times New Roman"/>
                <w:bCs/>
                <w:color w:val="C0504D" w:themeColor="accent2"/>
                <w:kern w:val="24"/>
                <w:sz w:val="24"/>
                <w:szCs w:val="24"/>
              </w:rPr>
              <w:t>30</w:t>
            </w:r>
          </w:p>
        </w:tc>
      </w:tr>
    </w:tbl>
    <w:p w:rsidR="00982C45" w:rsidRDefault="00982C45" w:rsidP="00076833">
      <w:pPr>
        <w:pStyle w:val="2"/>
        <w:spacing w:before="0" w:line="360" w:lineRule="exact"/>
        <w:ind w:right="20"/>
        <w:jc w:val="both"/>
        <w:rPr>
          <w:b/>
          <w:bCs/>
          <w:color w:val="4F6228" w:themeColor="accent3" w:themeShade="80"/>
          <w:sz w:val="28"/>
          <w:szCs w:val="28"/>
        </w:rPr>
      </w:pPr>
    </w:p>
    <w:p w:rsidR="00B05A9C" w:rsidRPr="006E4E72" w:rsidRDefault="0081378F" w:rsidP="00EC114A">
      <w:pPr>
        <w:spacing w:after="0" w:line="240" w:lineRule="auto"/>
        <w:ind w:firstLine="567"/>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 xml:space="preserve">Из числа победителей и призеров муниципального этапа Олимпиады </w:t>
      </w:r>
      <w:r w:rsidR="00F470DE" w:rsidRPr="006E4E72">
        <w:rPr>
          <w:rFonts w:ascii="Times New Roman" w:eastAsia="Times New Roman" w:hAnsi="Times New Roman" w:cs="Times New Roman"/>
          <w:color w:val="000000" w:themeColor="text1"/>
          <w:sz w:val="28"/>
          <w:szCs w:val="28"/>
        </w:rPr>
        <w:t xml:space="preserve">были приглашены </w:t>
      </w:r>
      <w:r w:rsidR="004079FF" w:rsidRPr="006E4E72">
        <w:rPr>
          <w:rFonts w:ascii="Times New Roman" w:eastAsia="Times New Roman" w:hAnsi="Times New Roman" w:cs="Times New Roman"/>
          <w:color w:val="000000" w:themeColor="text1"/>
          <w:sz w:val="28"/>
          <w:szCs w:val="28"/>
        </w:rPr>
        <w:t>7 учениц</w:t>
      </w:r>
      <w:r w:rsidR="00A45C1F" w:rsidRPr="006E4E72">
        <w:rPr>
          <w:rFonts w:ascii="Times New Roman" w:eastAsia="Times New Roman" w:hAnsi="Times New Roman" w:cs="Times New Roman"/>
          <w:color w:val="000000" w:themeColor="text1"/>
          <w:sz w:val="28"/>
          <w:szCs w:val="28"/>
        </w:rPr>
        <w:t xml:space="preserve"> (</w:t>
      </w:r>
      <w:r w:rsidR="00B02983" w:rsidRPr="006E4E72">
        <w:rPr>
          <w:rFonts w:ascii="Times New Roman" w:eastAsia="Times New Roman" w:hAnsi="Times New Roman" w:cs="Times New Roman"/>
          <w:color w:val="000000" w:themeColor="text1"/>
          <w:sz w:val="28"/>
          <w:szCs w:val="28"/>
        </w:rPr>
        <w:t>набравшие нужное количество баллов</w:t>
      </w:r>
      <w:r w:rsidR="00A45C1F" w:rsidRPr="006E4E72">
        <w:rPr>
          <w:rFonts w:ascii="Times New Roman" w:eastAsia="Times New Roman" w:hAnsi="Times New Roman" w:cs="Times New Roman"/>
          <w:color w:val="000000" w:themeColor="text1"/>
          <w:sz w:val="28"/>
          <w:szCs w:val="28"/>
        </w:rPr>
        <w:t>)</w:t>
      </w:r>
      <w:r w:rsidR="004079FF" w:rsidRPr="006E4E72">
        <w:rPr>
          <w:rFonts w:ascii="Times New Roman" w:eastAsia="Times New Roman" w:hAnsi="Times New Roman" w:cs="Times New Roman"/>
          <w:color w:val="000000" w:themeColor="text1"/>
          <w:sz w:val="28"/>
          <w:szCs w:val="28"/>
        </w:rPr>
        <w:t xml:space="preserve"> </w:t>
      </w:r>
      <w:r w:rsidRPr="006E4E72">
        <w:rPr>
          <w:rFonts w:ascii="Times New Roman" w:eastAsia="Times New Roman" w:hAnsi="Times New Roman" w:cs="Times New Roman"/>
          <w:color w:val="000000" w:themeColor="text1"/>
          <w:sz w:val="28"/>
          <w:szCs w:val="28"/>
        </w:rPr>
        <w:t xml:space="preserve">для </w:t>
      </w:r>
      <w:r w:rsidRPr="006E4E72">
        <w:rPr>
          <w:rFonts w:ascii="Times New Roman" w:eastAsia="Times New Roman" w:hAnsi="Times New Roman" w:cs="Times New Roman"/>
          <w:color w:val="000000" w:themeColor="text1"/>
          <w:sz w:val="28"/>
          <w:szCs w:val="28"/>
        </w:rPr>
        <w:lastRenderedPageBreak/>
        <w:t xml:space="preserve">участия </w:t>
      </w:r>
      <w:r w:rsidR="009466DE" w:rsidRPr="006E4E72">
        <w:rPr>
          <w:rFonts w:ascii="Times New Roman" w:eastAsia="Times New Roman" w:hAnsi="Times New Roman" w:cs="Times New Roman"/>
          <w:color w:val="000000" w:themeColor="text1"/>
          <w:sz w:val="28"/>
          <w:szCs w:val="28"/>
        </w:rPr>
        <w:t>в региональном этапе по</w:t>
      </w:r>
      <w:r w:rsidRPr="006E4E72">
        <w:rPr>
          <w:rFonts w:ascii="Times New Roman" w:eastAsia="Times New Roman" w:hAnsi="Times New Roman" w:cs="Times New Roman"/>
          <w:color w:val="000000" w:themeColor="text1"/>
          <w:sz w:val="28"/>
          <w:szCs w:val="28"/>
        </w:rPr>
        <w:t xml:space="preserve"> </w:t>
      </w:r>
      <w:r w:rsidR="009466DE" w:rsidRPr="006E4E72">
        <w:rPr>
          <w:rFonts w:ascii="Times New Roman" w:eastAsia="Times New Roman" w:hAnsi="Times New Roman" w:cs="Times New Roman"/>
          <w:color w:val="000000" w:themeColor="text1"/>
          <w:sz w:val="28"/>
          <w:szCs w:val="28"/>
        </w:rPr>
        <w:t>технологии</w:t>
      </w:r>
      <w:r w:rsidR="005D55D6" w:rsidRPr="006E4E72">
        <w:rPr>
          <w:rFonts w:ascii="Times New Roman" w:eastAsia="Times New Roman" w:hAnsi="Times New Roman" w:cs="Times New Roman"/>
          <w:color w:val="000000" w:themeColor="text1"/>
          <w:sz w:val="28"/>
          <w:szCs w:val="28"/>
        </w:rPr>
        <w:t xml:space="preserve"> и</w:t>
      </w:r>
      <w:r w:rsidRPr="006E4E72">
        <w:rPr>
          <w:rFonts w:ascii="Times New Roman" w:eastAsia="Times New Roman" w:hAnsi="Times New Roman" w:cs="Times New Roman"/>
          <w:color w:val="000000" w:themeColor="text1"/>
          <w:sz w:val="28"/>
          <w:szCs w:val="28"/>
        </w:rPr>
        <w:t xml:space="preserve"> физи</w:t>
      </w:r>
      <w:r w:rsidR="009466DE" w:rsidRPr="006E4E72">
        <w:rPr>
          <w:rFonts w:ascii="Times New Roman" w:eastAsia="Times New Roman" w:hAnsi="Times New Roman" w:cs="Times New Roman"/>
          <w:color w:val="000000" w:themeColor="text1"/>
          <w:sz w:val="28"/>
          <w:szCs w:val="28"/>
        </w:rPr>
        <w:t>ческой культуре</w:t>
      </w:r>
      <w:r w:rsidR="004A0633" w:rsidRPr="006E4E72">
        <w:rPr>
          <w:rFonts w:ascii="Times New Roman" w:eastAsia="Times New Roman" w:hAnsi="Times New Roman" w:cs="Times New Roman"/>
          <w:color w:val="000000" w:themeColor="text1"/>
          <w:sz w:val="28"/>
          <w:szCs w:val="28"/>
        </w:rPr>
        <w:t xml:space="preserve">. </w:t>
      </w:r>
      <w:r w:rsidR="00454286" w:rsidRPr="006E4E72">
        <w:rPr>
          <w:rFonts w:ascii="Times New Roman" w:eastAsia="Times New Roman" w:hAnsi="Times New Roman" w:cs="Times New Roman"/>
          <w:color w:val="000000" w:themeColor="text1"/>
          <w:sz w:val="28"/>
          <w:szCs w:val="28"/>
        </w:rPr>
        <w:t xml:space="preserve">Но </w:t>
      </w:r>
      <w:r w:rsidR="00B63091" w:rsidRPr="006E4E72">
        <w:rPr>
          <w:rFonts w:ascii="Times New Roman" w:eastAsia="Times New Roman" w:hAnsi="Times New Roman" w:cs="Times New Roman"/>
          <w:color w:val="000000" w:themeColor="text1"/>
          <w:sz w:val="28"/>
          <w:szCs w:val="28"/>
        </w:rPr>
        <w:t>у</w:t>
      </w:r>
      <w:r w:rsidR="004A0633" w:rsidRPr="006E4E72">
        <w:rPr>
          <w:rFonts w:ascii="Times New Roman" w:eastAsia="Times New Roman" w:hAnsi="Times New Roman" w:cs="Times New Roman"/>
          <w:color w:val="000000" w:themeColor="text1"/>
          <w:sz w:val="28"/>
          <w:szCs w:val="28"/>
        </w:rPr>
        <w:t xml:space="preserve">частие смогли принять </w:t>
      </w:r>
      <w:r w:rsidR="00B63091" w:rsidRPr="006E4E72">
        <w:rPr>
          <w:rFonts w:ascii="Times New Roman" w:eastAsia="Times New Roman" w:hAnsi="Times New Roman" w:cs="Times New Roman"/>
          <w:color w:val="000000" w:themeColor="text1"/>
          <w:sz w:val="28"/>
          <w:szCs w:val="28"/>
        </w:rPr>
        <w:t xml:space="preserve">всего </w:t>
      </w:r>
      <w:r w:rsidR="00702144" w:rsidRPr="006E4E72">
        <w:rPr>
          <w:rFonts w:ascii="Times New Roman" w:eastAsia="Times New Roman" w:hAnsi="Times New Roman" w:cs="Times New Roman"/>
          <w:color w:val="000000" w:themeColor="text1"/>
          <w:sz w:val="28"/>
          <w:szCs w:val="28"/>
        </w:rPr>
        <w:t xml:space="preserve">4 </w:t>
      </w:r>
      <w:r w:rsidR="00B63091" w:rsidRPr="006E4E72">
        <w:rPr>
          <w:rFonts w:ascii="Times New Roman" w:eastAsia="Times New Roman" w:hAnsi="Times New Roman" w:cs="Times New Roman"/>
          <w:color w:val="000000" w:themeColor="text1"/>
          <w:sz w:val="28"/>
          <w:szCs w:val="28"/>
        </w:rPr>
        <w:t>человека</w:t>
      </w:r>
      <w:r w:rsidR="002161DE" w:rsidRPr="006E4E72">
        <w:rPr>
          <w:rFonts w:ascii="Times New Roman" w:eastAsia="Times New Roman" w:hAnsi="Times New Roman" w:cs="Times New Roman"/>
          <w:color w:val="000000" w:themeColor="text1"/>
          <w:sz w:val="28"/>
          <w:szCs w:val="28"/>
        </w:rPr>
        <w:t>.</w:t>
      </w:r>
      <w:r w:rsidR="00062903" w:rsidRPr="006E4E72">
        <w:rPr>
          <w:rFonts w:ascii="Times New Roman" w:eastAsia="Times New Roman" w:hAnsi="Times New Roman" w:cs="Times New Roman"/>
          <w:color w:val="000000" w:themeColor="text1"/>
          <w:sz w:val="28"/>
          <w:szCs w:val="28"/>
        </w:rPr>
        <w:t xml:space="preserve"> </w:t>
      </w:r>
    </w:p>
    <w:p w:rsidR="00E822CF" w:rsidRPr="006E4E72" w:rsidRDefault="00E822CF" w:rsidP="00EC114A">
      <w:pPr>
        <w:pStyle w:val="2"/>
        <w:shd w:val="clear" w:color="auto" w:fill="auto"/>
        <w:spacing w:before="0" w:line="240" w:lineRule="auto"/>
        <w:ind w:left="20" w:right="20" w:firstLine="700"/>
        <w:jc w:val="both"/>
        <w:rPr>
          <w:color w:val="000000" w:themeColor="text1"/>
          <w:sz w:val="28"/>
          <w:szCs w:val="28"/>
        </w:rPr>
      </w:pPr>
      <w:r w:rsidRPr="006E4E72">
        <w:rPr>
          <w:color w:val="000000" w:themeColor="text1"/>
          <w:sz w:val="28"/>
          <w:szCs w:val="28"/>
        </w:rPr>
        <w:t xml:space="preserve">Два года подряд призовое место по физической культуре на региональном этапе занимает ученица Агинской школы №2 </w:t>
      </w:r>
      <w:proofErr w:type="spellStart"/>
      <w:r w:rsidRPr="006E4E72">
        <w:rPr>
          <w:color w:val="000000" w:themeColor="text1"/>
          <w:sz w:val="28"/>
          <w:szCs w:val="28"/>
        </w:rPr>
        <w:t>Качулина</w:t>
      </w:r>
      <w:proofErr w:type="spellEnd"/>
      <w:r w:rsidRPr="006E4E72">
        <w:rPr>
          <w:color w:val="000000" w:themeColor="text1"/>
          <w:sz w:val="28"/>
          <w:szCs w:val="28"/>
        </w:rPr>
        <w:t xml:space="preserve"> Яна (наставник Бусыгин Ю.И.).</w:t>
      </w:r>
    </w:p>
    <w:p w:rsidR="0081378F" w:rsidRPr="006E4E72" w:rsidRDefault="007926DC" w:rsidP="00EC114A">
      <w:pPr>
        <w:spacing w:after="0" w:line="240" w:lineRule="auto"/>
        <w:ind w:firstLine="567"/>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Участницы</w:t>
      </w:r>
      <w:r w:rsidR="002161DE" w:rsidRPr="006E4E72">
        <w:rPr>
          <w:rFonts w:ascii="Times New Roman" w:eastAsia="Times New Roman" w:hAnsi="Times New Roman" w:cs="Times New Roman"/>
          <w:color w:val="000000" w:themeColor="text1"/>
          <w:sz w:val="28"/>
          <w:szCs w:val="28"/>
        </w:rPr>
        <w:t xml:space="preserve"> Олимпиады </w:t>
      </w:r>
      <w:r w:rsidR="00A1532D" w:rsidRPr="006E4E72">
        <w:rPr>
          <w:rFonts w:ascii="Times New Roman" w:eastAsia="Times New Roman" w:hAnsi="Times New Roman" w:cs="Times New Roman"/>
          <w:color w:val="000000" w:themeColor="text1"/>
          <w:sz w:val="28"/>
          <w:szCs w:val="28"/>
        </w:rPr>
        <w:t>по технологии (</w:t>
      </w:r>
      <w:proofErr w:type="spellStart"/>
      <w:r w:rsidR="00A1532D" w:rsidRPr="006E4E72">
        <w:rPr>
          <w:rFonts w:ascii="Times New Roman" w:eastAsia="Times New Roman" w:hAnsi="Times New Roman" w:cs="Times New Roman"/>
          <w:color w:val="000000" w:themeColor="text1"/>
          <w:sz w:val="28"/>
          <w:szCs w:val="28"/>
        </w:rPr>
        <w:t>Пасюкова</w:t>
      </w:r>
      <w:proofErr w:type="spellEnd"/>
      <w:r w:rsidR="00A1532D" w:rsidRPr="006E4E72">
        <w:rPr>
          <w:rFonts w:ascii="Times New Roman" w:eastAsia="Times New Roman" w:hAnsi="Times New Roman" w:cs="Times New Roman"/>
          <w:color w:val="000000" w:themeColor="text1"/>
          <w:sz w:val="28"/>
          <w:szCs w:val="28"/>
        </w:rPr>
        <w:t xml:space="preserve"> Анастасия, Агинская школа №2, </w:t>
      </w:r>
      <w:proofErr w:type="spellStart"/>
      <w:r w:rsidR="00A1532D" w:rsidRPr="006E4E72">
        <w:rPr>
          <w:rFonts w:ascii="Times New Roman" w:eastAsia="Times New Roman" w:hAnsi="Times New Roman" w:cs="Times New Roman"/>
          <w:color w:val="000000" w:themeColor="text1"/>
          <w:sz w:val="28"/>
          <w:szCs w:val="28"/>
        </w:rPr>
        <w:t>Шведас</w:t>
      </w:r>
      <w:proofErr w:type="spellEnd"/>
      <w:r w:rsidR="00A1532D" w:rsidRPr="006E4E72">
        <w:rPr>
          <w:rFonts w:ascii="Times New Roman" w:eastAsia="Times New Roman" w:hAnsi="Times New Roman" w:cs="Times New Roman"/>
          <w:color w:val="000000" w:themeColor="text1"/>
          <w:sz w:val="28"/>
          <w:szCs w:val="28"/>
        </w:rPr>
        <w:t xml:space="preserve"> Елена и Бауэр София, </w:t>
      </w:r>
      <w:proofErr w:type="spellStart"/>
      <w:r w:rsidR="00A1532D" w:rsidRPr="006E4E72">
        <w:rPr>
          <w:rFonts w:ascii="Times New Roman" w:eastAsia="Times New Roman" w:hAnsi="Times New Roman" w:cs="Times New Roman"/>
          <w:color w:val="000000" w:themeColor="text1"/>
          <w:sz w:val="28"/>
          <w:szCs w:val="28"/>
        </w:rPr>
        <w:t>Унерская</w:t>
      </w:r>
      <w:proofErr w:type="spellEnd"/>
      <w:r w:rsidR="00A1532D" w:rsidRPr="006E4E72">
        <w:rPr>
          <w:rFonts w:ascii="Times New Roman" w:eastAsia="Times New Roman" w:hAnsi="Times New Roman" w:cs="Times New Roman"/>
          <w:color w:val="000000" w:themeColor="text1"/>
          <w:sz w:val="28"/>
          <w:szCs w:val="28"/>
        </w:rPr>
        <w:t xml:space="preserve"> школа.)</w:t>
      </w:r>
      <w:r w:rsidR="00AD6213" w:rsidRPr="006E4E72">
        <w:rPr>
          <w:rFonts w:ascii="Times New Roman" w:eastAsia="Times New Roman" w:hAnsi="Times New Roman" w:cs="Times New Roman"/>
          <w:color w:val="000000" w:themeColor="text1"/>
          <w:sz w:val="28"/>
          <w:szCs w:val="28"/>
        </w:rPr>
        <w:t>.</w:t>
      </w:r>
      <w:r w:rsidRPr="006E4E72">
        <w:rPr>
          <w:rFonts w:ascii="Times New Roman" w:eastAsia="Times New Roman" w:hAnsi="Times New Roman" w:cs="Times New Roman"/>
          <w:color w:val="000000" w:themeColor="text1"/>
          <w:sz w:val="28"/>
          <w:szCs w:val="28"/>
        </w:rPr>
        <w:t xml:space="preserve"> Анастасия </w:t>
      </w:r>
      <w:proofErr w:type="spellStart"/>
      <w:r w:rsidRPr="006E4E72">
        <w:rPr>
          <w:rFonts w:ascii="Times New Roman" w:eastAsia="Times New Roman" w:hAnsi="Times New Roman" w:cs="Times New Roman"/>
          <w:color w:val="000000" w:themeColor="text1"/>
          <w:sz w:val="28"/>
          <w:szCs w:val="28"/>
        </w:rPr>
        <w:t>Пасюкова</w:t>
      </w:r>
      <w:proofErr w:type="spellEnd"/>
      <w:r w:rsidRPr="006E4E72">
        <w:rPr>
          <w:rFonts w:ascii="Times New Roman" w:eastAsia="Times New Roman" w:hAnsi="Times New Roman" w:cs="Times New Roman"/>
          <w:color w:val="000000" w:themeColor="text1"/>
          <w:sz w:val="28"/>
          <w:szCs w:val="28"/>
        </w:rPr>
        <w:t xml:space="preserve"> под руководством </w:t>
      </w:r>
      <w:proofErr w:type="spellStart"/>
      <w:r w:rsidRPr="006E4E72">
        <w:rPr>
          <w:rFonts w:ascii="Times New Roman" w:eastAsia="Times New Roman" w:hAnsi="Times New Roman" w:cs="Times New Roman"/>
          <w:color w:val="000000" w:themeColor="text1"/>
          <w:sz w:val="28"/>
          <w:szCs w:val="28"/>
        </w:rPr>
        <w:t>Шлютгавер</w:t>
      </w:r>
      <w:proofErr w:type="spellEnd"/>
      <w:r w:rsidRPr="006E4E72">
        <w:rPr>
          <w:rFonts w:ascii="Times New Roman" w:eastAsia="Times New Roman" w:hAnsi="Times New Roman" w:cs="Times New Roman"/>
          <w:color w:val="000000" w:themeColor="text1"/>
          <w:sz w:val="28"/>
          <w:szCs w:val="28"/>
        </w:rPr>
        <w:t xml:space="preserve"> </w:t>
      </w:r>
      <w:r w:rsidR="00AD6213" w:rsidRPr="006E4E72">
        <w:rPr>
          <w:rFonts w:ascii="Times New Roman" w:eastAsia="Times New Roman" w:hAnsi="Times New Roman" w:cs="Times New Roman"/>
          <w:color w:val="000000" w:themeColor="text1"/>
          <w:sz w:val="28"/>
          <w:szCs w:val="28"/>
        </w:rPr>
        <w:t>Н.В.</w:t>
      </w:r>
      <w:r w:rsidRPr="006E4E72">
        <w:rPr>
          <w:rFonts w:ascii="Times New Roman" w:eastAsia="Times New Roman" w:hAnsi="Times New Roman" w:cs="Times New Roman"/>
          <w:color w:val="000000" w:themeColor="text1"/>
          <w:sz w:val="28"/>
          <w:szCs w:val="28"/>
        </w:rPr>
        <w:t xml:space="preserve"> разработала и защитила проект, который по итогам защиты получила высокую оценку жюри и заняла 5 место в рейтинге.</w:t>
      </w:r>
    </w:p>
    <w:p w:rsidR="0094632D" w:rsidRPr="006E4E72" w:rsidRDefault="000F0712" w:rsidP="006B4DC5">
      <w:pPr>
        <w:spacing w:after="0" w:line="240" w:lineRule="auto"/>
        <w:ind w:firstLine="567"/>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Стоит отметить работу</w:t>
      </w:r>
      <w:r w:rsidR="0094632D" w:rsidRPr="006E4E72">
        <w:rPr>
          <w:rFonts w:ascii="Times New Roman" w:eastAsia="Times New Roman" w:hAnsi="Times New Roman" w:cs="Times New Roman"/>
          <w:color w:val="000000" w:themeColor="text1"/>
          <w:sz w:val="28"/>
          <w:szCs w:val="28"/>
        </w:rPr>
        <w:t xml:space="preserve"> муниципалитета </w:t>
      </w:r>
      <w:r w:rsidRPr="006E4E72">
        <w:rPr>
          <w:rFonts w:ascii="Times New Roman" w:eastAsia="Times New Roman" w:hAnsi="Times New Roman" w:cs="Times New Roman"/>
          <w:color w:val="000000" w:themeColor="text1"/>
          <w:sz w:val="28"/>
          <w:szCs w:val="28"/>
        </w:rPr>
        <w:t>по подготовке</w:t>
      </w:r>
      <w:r w:rsidR="00562E9D" w:rsidRPr="006E4E72">
        <w:rPr>
          <w:rFonts w:ascii="Times New Roman" w:eastAsia="Times New Roman" w:hAnsi="Times New Roman" w:cs="Times New Roman"/>
          <w:color w:val="000000" w:themeColor="text1"/>
          <w:sz w:val="28"/>
          <w:szCs w:val="28"/>
        </w:rPr>
        <w:t xml:space="preserve"> и</w:t>
      </w:r>
      <w:r w:rsidRPr="006E4E72">
        <w:rPr>
          <w:rFonts w:ascii="Times New Roman" w:eastAsia="Times New Roman" w:hAnsi="Times New Roman" w:cs="Times New Roman"/>
          <w:color w:val="000000" w:themeColor="text1"/>
          <w:sz w:val="28"/>
          <w:szCs w:val="28"/>
        </w:rPr>
        <w:t xml:space="preserve"> </w:t>
      </w:r>
      <w:r w:rsidR="0094632D" w:rsidRPr="006E4E72">
        <w:rPr>
          <w:rFonts w:ascii="Times New Roman" w:eastAsia="Times New Roman" w:hAnsi="Times New Roman" w:cs="Times New Roman"/>
          <w:color w:val="000000" w:themeColor="text1"/>
          <w:sz w:val="28"/>
          <w:szCs w:val="28"/>
        </w:rPr>
        <w:t>проведения Олимпиады:</w:t>
      </w:r>
    </w:p>
    <w:p w:rsidR="00A868FB" w:rsidRPr="006E4E72" w:rsidRDefault="00562E9D" w:rsidP="006B4DC5">
      <w:pPr>
        <w:spacing w:after="0" w:line="240" w:lineRule="auto"/>
        <w:ind w:firstLine="567"/>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 xml:space="preserve">- </w:t>
      </w:r>
      <w:r w:rsidR="0094632D" w:rsidRPr="006E4E72">
        <w:rPr>
          <w:rFonts w:ascii="Times New Roman" w:eastAsia="Times New Roman" w:hAnsi="Times New Roman" w:cs="Times New Roman"/>
          <w:color w:val="000000" w:themeColor="text1"/>
          <w:sz w:val="28"/>
          <w:szCs w:val="28"/>
        </w:rPr>
        <w:t>п</w:t>
      </w:r>
      <w:r w:rsidR="00166AEC" w:rsidRPr="006E4E72">
        <w:rPr>
          <w:rFonts w:ascii="Times New Roman" w:eastAsia="Times New Roman" w:hAnsi="Times New Roman" w:cs="Times New Roman"/>
          <w:color w:val="000000" w:themeColor="text1"/>
          <w:sz w:val="28"/>
          <w:szCs w:val="28"/>
        </w:rPr>
        <w:t xml:space="preserve">редседатели и члены жюри муниципального этапа Всероссийской олимпиады школьников </w:t>
      </w:r>
      <w:r w:rsidR="006C4029" w:rsidRPr="006E4E72">
        <w:rPr>
          <w:rFonts w:ascii="Times New Roman" w:eastAsia="Times New Roman" w:hAnsi="Times New Roman" w:cs="Times New Roman"/>
          <w:color w:val="000000" w:themeColor="text1"/>
          <w:sz w:val="28"/>
          <w:szCs w:val="28"/>
        </w:rPr>
        <w:t>прин</w:t>
      </w:r>
      <w:r w:rsidR="0094632D" w:rsidRPr="006E4E72">
        <w:rPr>
          <w:rFonts w:ascii="Times New Roman" w:eastAsia="Times New Roman" w:hAnsi="Times New Roman" w:cs="Times New Roman"/>
          <w:color w:val="000000" w:themeColor="text1"/>
          <w:sz w:val="28"/>
          <w:szCs w:val="28"/>
        </w:rPr>
        <w:t>имают</w:t>
      </w:r>
      <w:r w:rsidR="006C4029" w:rsidRPr="006E4E72">
        <w:rPr>
          <w:rFonts w:ascii="Times New Roman" w:eastAsia="Times New Roman" w:hAnsi="Times New Roman" w:cs="Times New Roman"/>
          <w:color w:val="000000" w:themeColor="text1"/>
          <w:sz w:val="28"/>
          <w:szCs w:val="28"/>
        </w:rPr>
        <w:t xml:space="preserve"> участие в </w:t>
      </w:r>
      <w:r w:rsidR="000640B4" w:rsidRPr="006E4E72">
        <w:rPr>
          <w:rFonts w:ascii="Times New Roman" w:eastAsia="Times New Roman" w:hAnsi="Times New Roman" w:cs="Times New Roman"/>
          <w:color w:val="000000" w:themeColor="text1"/>
          <w:sz w:val="28"/>
          <w:szCs w:val="28"/>
        </w:rPr>
        <w:t xml:space="preserve"> краевых </w:t>
      </w:r>
      <w:r w:rsidR="006C4029" w:rsidRPr="006E4E72">
        <w:rPr>
          <w:rFonts w:ascii="Times New Roman" w:eastAsia="Times New Roman" w:hAnsi="Times New Roman" w:cs="Times New Roman"/>
          <w:color w:val="000000" w:themeColor="text1"/>
          <w:sz w:val="28"/>
          <w:szCs w:val="28"/>
        </w:rPr>
        <w:t>семинарах</w:t>
      </w:r>
      <w:r w:rsidR="00C230BC" w:rsidRPr="006E4E72">
        <w:rPr>
          <w:rFonts w:ascii="Times New Roman" w:eastAsia="Times New Roman" w:hAnsi="Times New Roman" w:cs="Times New Roman"/>
          <w:color w:val="000000" w:themeColor="text1"/>
          <w:sz w:val="28"/>
          <w:szCs w:val="28"/>
        </w:rPr>
        <w:t xml:space="preserve">, </w:t>
      </w:r>
      <w:proofErr w:type="spellStart"/>
      <w:r w:rsidR="00C230BC" w:rsidRPr="006E4E72">
        <w:rPr>
          <w:rFonts w:ascii="Times New Roman" w:eastAsia="Times New Roman" w:hAnsi="Times New Roman" w:cs="Times New Roman"/>
          <w:color w:val="000000" w:themeColor="text1"/>
          <w:sz w:val="28"/>
          <w:szCs w:val="28"/>
        </w:rPr>
        <w:t>вебинарах</w:t>
      </w:r>
      <w:proofErr w:type="spellEnd"/>
      <w:r w:rsidR="00C230BC" w:rsidRPr="006E4E72">
        <w:rPr>
          <w:rFonts w:ascii="Times New Roman" w:eastAsia="Times New Roman" w:hAnsi="Times New Roman" w:cs="Times New Roman"/>
          <w:color w:val="000000" w:themeColor="text1"/>
          <w:sz w:val="28"/>
          <w:szCs w:val="28"/>
        </w:rPr>
        <w:t xml:space="preserve"> </w:t>
      </w:r>
      <w:r w:rsidR="00166AEC" w:rsidRPr="006E4E72">
        <w:rPr>
          <w:rFonts w:ascii="Times New Roman" w:eastAsia="Times New Roman" w:hAnsi="Times New Roman" w:cs="Times New Roman"/>
          <w:color w:val="000000" w:themeColor="text1"/>
          <w:sz w:val="28"/>
          <w:szCs w:val="28"/>
        </w:rPr>
        <w:t xml:space="preserve"> по </w:t>
      </w:r>
      <w:r w:rsidR="00C230BC" w:rsidRPr="006E4E72">
        <w:rPr>
          <w:rFonts w:ascii="Times New Roman" w:eastAsia="Times New Roman" w:hAnsi="Times New Roman" w:cs="Times New Roman"/>
          <w:color w:val="000000" w:themeColor="text1"/>
          <w:sz w:val="28"/>
          <w:szCs w:val="28"/>
        </w:rPr>
        <w:t xml:space="preserve">подготовке участия школьников к </w:t>
      </w:r>
      <w:r w:rsidR="001927D4" w:rsidRPr="006E4E72">
        <w:rPr>
          <w:rFonts w:ascii="Times New Roman" w:eastAsia="Times New Roman" w:hAnsi="Times New Roman" w:cs="Times New Roman"/>
          <w:color w:val="000000" w:themeColor="text1"/>
          <w:sz w:val="28"/>
          <w:szCs w:val="28"/>
        </w:rPr>
        <w:t>Олимпиаде</w:t>
      </w:r>
      <w:r w:rsidR="0094632D" w:rsidRPr="006E4E72">
        <w:rPr>
          <w:rFonts w:ascii="Times New Roman" w:eastAsia="Times New Roman" w:hAnsi="Times New Roman" w:cs="Times New Roman"/>
          <w:color w:val="000000" w:themeColor="text1"/>
          <w:sz w:val="28"/>
          <w:szCs w:val="28"/>
        </w:rPr>
        <w:t>;</w:t>
      </w:r>
    </w:p>
    <w:p w:rsidR="00E6283C" w:rsidRPr="006E4E72" w:rsidRDefault="00562E9D" w:rsidP="006B4DC5">
      <w:pPr>
        <w:spacing w:after="0" w:line="240" w:lineRule="auto"/>
        <w:ind w:firstLine="567"/>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 xml:space="preserve"> - </w:t>
      </w:r>
      <w:r w:rsidR="00E6283C" w:rsidRPr="006E4E72">
        <w:rPr>
          <w:rFonts w:ascii="Times New Roman" w:eastAsia="Times New Roman" w:hAnsi="Times New Roman" w:cs="Times New Roman"/>
          <w:color w:val="000000" w:themeColor="text1"/>
          <w:sz w:val="28"/>
          <w:szCs w:val="28"/>
        </w:rPr>
        <w:t>организация и проведение консультаций для членов жюри и учителей по проведению школьного и муниципального этапов Олимпиады;</w:t>
      </w:r>
    </w:p>
    <w:p w:rsidR="00562E9D" w:rsidRPr="006E4E72" w:rsidRDefault="00E6283C" w:rsidP="006B4DC5">
      <w:pPr>
        <w:spacing w:after="0" w:line="240" w:lineRule="auto"/>
        <w:ind w:firstLine="567"/>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 xml:space="preserve">- </w:t>
      </w:r>
      <w:r w:rsidR="00562E9D" w:rsidRPr="006E4E72">
        <w:rPr>
          <w:rFonts w:ascii="Times New Roman" w:eastAsia="Times New Roman" w:hAnsi="Times New Roman" w:cs="Times New Roman"/>
          <w:color w:val="000000" w:themeColor="text1"/>
          <w:sz w:val="28"/>
          <w:szCs w:val="28"/>
        </w:rPr>
        <w:t xml:space="preserve">ежегодно на школьном и муниципальном этапах присутствуют </w:t>
      </w:r>
      <w:r w:rsidR="00C242D1" w:rsidRPr="006E4E72">
        <w:rPr>
          <w:rFonts w:ascii="Times New Roman" w:eastAsia="Times New Roman" w:hAnsi="Times New Roman" w:cs="Times New Roman"/>
          <w:color w:val="000000" w:themeColor="text1"/>
          <w:sz w:val="28"/>
          <w:szCs w:val="28"/>
        </w:rPr>
        <w:t>общественные наблюдатели;</w:t>
      </w:r>
    </w:p>
    <w:p w:rsidR="00C242D1" w:rsidRPr="006E4E72" w:rsidRDefault="00C242D1" w:rsidP="006B4DC5">
      <w:pPr>
        <w:spacing w:after="0" w:line="240" w:lineRule="auto"/>
        <w:ind w:firstLine="567"/>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 ведется база «Всероссийская олимпиада</w:t>
      </w:r>
      <w:r w:rsidR="00AD54FC" w:rsidRPr="006E4E72">
        <w:rPr>
          <w:rFonts w:ascii="Times New Roman" w:eastAsia="Times New Roman" w:hAnsi="Times New Roman" w:cs="Times New Roman"/>
          <w:color w:val="000000" w:themeColor="text1"/>
          <w:sz w:val="28"/>
          <w:szCs w:val="28"/>
        </w:rPr>
        <w:t xml:space="preserve"> школьников</w:t>
      </w:r>
      <w:r w:rsidRPr="006E4E72">
        <w:rPr>
          <w:rFonts w:ascii="Times New Roman" w:eastAsia="Times New Roman" w:hAnsi="Times New Roman" w:cs="Times New Roman"/>
          <w:color w:val="000000" w:themeColor="text1"/>
          <w:sz w:val="28"/>
          <w:szCs w:val="28"/>
        </w:rPr>
        <w:t>»</w:t>
      </w:r>
      <w:r w:rsidR="00AD54FC" w:rsidRPr="006E4E72">
        <w:rPr>
          <w:rFonts w:ascii="Times New Roman" w:eastAsia="Times New Roman" w:hAnsi="Times New Roman" w:cs="Times New Roman"/>
          <w:color w:val="000000" w:themeColor="text1"/>
          <w:sz w:val="28"/>
          <w:szCs w:val="28"/>
        </w:rPr>
        <w:t>;</w:t>
      </w:r>
    </w:p>
    <w:p w:rsidR="002B5FF4" w:rsidRPr="006E4E72" w:rsidRDefault="00AD54FC" w:rsidP="000640B4">
      <w:pPr>
        <w:spacing w:after="0" w:line="240" w:lineRule="auto"/>
        <w:ind w:firstLine="567"/>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 проводится мониторинг результатов Олимпиады</w:t>
      </w:r>
      <w:r w:rsidR="002B5FF4" w:rsidRPr="006E4E72">
        <w:rPr>
          <w:rFonts w:ascii="Times New Roman" w:eastAsia="Times New Roman" w:hAnsi="Times New Roman" w:cs="Times New Roman"/>
          <w:color w:val="000000" w:themeColor="text1"/>
          <w:sz w:val="28"/>
          <w:szCs w:val="28"/>
        </w:rPr>
        <w:t xml:space="preserve"> различных уровней;</w:t>
      </w:r>
    </w:p>
    <w:p w:rsidR="000640B4" w:rsidRPr="006E4E72" w:rsidRDefault="000640B4" w:rsidP="000640B4">
      <w:pPr>
        <w:spacing w:after="0" w:line="240" w:lineRule="auto"/>
        <w:rPr>
          <w:rFonts w:ascii="Times New Roman" w:eastAsia="Times New Roman" w:hAnsi="Times New Roman" w:cs="Times New Roman"/>
          <w:color w:val="000000" w:themeColor="text1"/>
          <w:sz w:val="28"/>
          <w:szCs w:val="28"/>
        </w:rPr>
      </w:pPr>
    </w:p>
    <w:p w:rsidR="00345E77" w:rsidRPr="006E4E72" w:rsidRDefault="00345E77" w:rsidP="000640B4">
      <w:pPr>
        <w:spacing w:after="0" w:line="240" w:lineRule="auto"/>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Действия муниципалитет</w:t>
      </w:r>
      <w:r w:rsidR="00A87498" w:rsidRPr="006E4E72">
        <w:rPr>
          <w:rFonts w:ascii="Times New Roman" w:eastAsia="Times New Roman" w:hAnsi="Times New Roman" w:cs="Times New Roman"/>
          <w:color w:val="000000" w:themeColor="text1"/>
          <w:sz w:val="28"/>
          <w:szCs w:val="28"/>
        </w:rPr>
        <w:t xml:space="preserve">а </w:t>
      </w:r>
      <w:r w:rsidRPr="006E4E72">
        <w:rPr>
          <w:rFonts w:ascii="Times New Roman" w:eastAsia="Times New Roman" w:hAnsi="Times New Roman" w:cs="Times New Roman"/>
          <w:color w:val="000000" w:themeColor="text1"/>
          <w:sz w:val="28"/>
          <w:szCs w:val="28"/>
        </w:rPr>
        <w:t xml:space="preserve">по улучшению результатов </w:t>
      </w:r>
      <w:proofErr w:type="spellStart"/>
      <w:r w:rsidRPr="006E4E72">
        <w:rPr>
          <w:rFonts w:ascii="Times New Roman" w:eastAsia="Times New Roman" w:hAnsi="Times New Roman" w:cs="Times New Roman"/>
          <w:color w:val="000000" w:themeColor="text1"/>
          <w:sz w:val="28"/>
          <w:szCs w:val="28"/>
        </w:rPr>
        <w:t>ВсОШ</w:t>
      </w:r>
      <w:proofErr w:type="spellEnd"/>
      <w:r w:rsidR="00A87498" w:rsidRPr="006E4E72">
        <w:rPr>
          <w:rFonts w:ascii="Times New Roman" w:eastAsia="Times New Roman" w:hAnsi="Times New Roman" w:cs="Times New Roman"/>
          <w:color w:val="000000" w:themeColor="text1"/>
          <w:sz w:val="28"/>
          <w:szCs w:val="28"/>
        </w:rPr>
        <w:t>:</w:t>
      </w:r>
      <w:r w:rsidRPr="006E4E72">
        <w:rPr>
          <w:rFonts w:ascii="Times New Roman" w:eastAsia="Times New Roman" w:hAnsi="Times New Roman" w:cs="Times New Roman"/>
          <w:color w:val="000000" w:themeColor="text1"/>
          <w:sz w:val="28"/>
          <w:szCs w:val="28"/>
        </w:rPr>
        <w:t xml:space="preserve"> </w:t>
      </w:r>
    </w:p>
    <w:p w:rsidR="00F46F89" w:rsidRPr="006E4E72" w:rsidRDefault="006500EE" w:rsidP="00B60731">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участие</w:t>
      </w:r>
      <w:r w:rsidR="00F46F89" w:rsidRPr="006E4E72">
        <w:rPr>
          <w:rFonts w:ascii="Times New Roman" w:eastAsia="Times New Roman" w:hAnsi="Times New Roman" w:cs="Times New Roman"/>
          <w:color w:val="000000" w:themeColor="text1"/>
          <w:sz w:val="28"/>
          <w:szCs w:val="28"/>
        </w:rPr>
        <w:t xml:space="preserve"> учителей-предметников в краевых семинарах, </w:t>
      </w:r>
      <w:proofErr w:type="spellStart"/>
      <w:r w:rsidR="00F46F89" w:rsidRPr="006E4E72">
        <w:rPr>
          <w:rFonts w:ascii="Times New Roman" w:eastAsia="Times New Roman" w:hAnsi="Times New Roman" w:cs="Times New Roman"/>
          <w:color w:val="000000" w:themeColor="text1"/>
          <w:sz w:val="28"/>
          <w:szCs w:val="28"/>
        </w:rPr>
        <w:t>вебинарах</w:t>
      </w:r>
      <w:proofErr w:type="spellEnd"/>
      <w:r w:rsidR="00F46F89" w:rsidRPr="006E4E72">
        <w:rPr>
          <w:rFonts w:ascii="Times New Roman" w:eastAsia="Times New Roman" w:hAnsi="Times New Roman" w:cs="Times New Roman"/>
          <w:color w:val="000000" w:themeColor="text1"/>
          <w:sz w:val="28"/>
          <w:szCs w:val="28"/>
        </w:rPr>
        <w:t xml:space="preserve"> по подготовке </w:t>
      </w:r>
      <w:r w:rsidR="00753766" w:rsidRPr="006E4E72">
        <w:rPr>
          <w:rFonts w:ascii="Times New Roman" w:eastAsia="Times New Roman" w:hAnsi="Times New Roman" w:cs="Times New Roman"/>
          <w:color w:val="000000" w:themeColor="text1"/>
          <w:sz w:val="28"/>
          <w:szCs w:val="28"/>
        </w:rPr>
        <w:t xml:space="preserve">участия школьников к олимпиадному движению с применением новых технологий через адресное повышение квалификации;  </w:t>
      </w:r>
    </w:p>
    <w:p w:rsidR="005247D9" w:rsidRPr="006E4E72" w:rsidRDefault="004100D7" w:rsidP="00B60731">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о</w:t>
      </w:r>
      <w:r w:rsidR="004C18F1" w:rsidRPr="006E4E72">
        <w:rPr>
          <w:rFonts w:ascii="Times New Roman" w:eastAsia="Times New Roman" w:hAnsi="Times New Roman" w:cs="Times New Roman"/>
          <w:color w:val="000000" w:themeColor="text1"/>
          <w:sz w:val="28"/>
          <w:szCs w:val="28"/>
        </w:rPr>
        <w:t>пределение и подготовка участников школьного этапа Олимпиады</w:t>
      </w:r>
      <w:r w:rsidR="00463D09" w:rsidRPr="006E4E72">
        <w:rPr>
          <w:rFonts w:ascii="Times New Roman" w:eastAsia="Times New Roman" w:hAnsi="Times New Roman" w:cs="Times New Roman"/>
          <w:color w:val="000000" w:themeColor="text1"/>
          <w:sz w:val="28"/>
          <w:szCs w:val="28"/>
        </w:rPr>
        <w:t>;</w:t>
      </w:r>
    </w:p>
    <w:p w:rsidR="006500EE" w:rsidRPr="006E4E72" w:rsidRDefault="00463D09" w:rsidP="00B60731">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 xml:space="preserve"> </w:t>
      </w:r>
      <w:r w:rsidR="004100D7" w:rsidRPr="006E4E72">
        <w:rPr>
          <w:rFonts w:ascii="Times New Roman" w:eastAsia="Times New Roman" w:hAnsi="Times New Roman" w:cs="Times New Roman"/>
          <w:color w:val="000000" w:themeColor="text1"/>
          <w:sz w:val="28"/>
          <w:szCs w:val="28"/>
        </w:rPr>
        <w:t>п</w:t>
      </w:r>
      <w:r w:rsidR="006500EE" w:rsidRPr="006E4E72">
        <w:rPr>
          <w:rFonts w:ascii="Times New Roman" w:eastAsia="Times New Roman" w:hAnsi="Times New Roman" w:cs="Times New Roman"/>
          <w:color w:val="000000" w:themeColor="text1"/>
          <w:sz w:val="28"/>
          <w:szCs w:val="28"/>
        </w:rPr>
        <w:t>убликация достижений, обучающихся в муниципальном</w:t>
      </w:r>
      <w:r w:rsidR="004100D7" w:rsidRPr="006E4E72">
        <w:rPr>
          <w:rFonts w:ascii="Times New Roman" w:eastAsia="Times New Roman" w:hAnsi="Times New Roman" w:cs="Times New Roman"/>
          <w:color w:val="000000" w:themeColor="text1"/>
          <w:sz w:val="28"/>
          <w:szCs w:val="28"/>
        </w:rPr>
        <w:t xml:space="preserve"> и региональном этапах Олимпиады через сайты ОО, УО, СМИ;</w:t>
      </w:r>
    </w:p>
    <w:p w:rsidR="005247D9" w:rsidRPr="006E4E72" w:rsidRDefault="007F1FCF" w:rsidP="00B60731">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тиражирование успешных практик ОО по решению олимпиадных заданий</w:t>
      </w:r>
      <w:r w:rsidR="00463D09" w:rsidRPr="006E4E72">
        <w:rPr>
          <w:rFonts w:ascii="Times New Roman" w:eastAsia="Times New Roman" w:hAnsi="Times New Roman" w:cs="Times New Roman"/>
          <w:color w:val="000000" w:themeColor="text1"/>
          <w:sz w:val="28"/>
          <w:szCs w:val="28"/>
        </w:rPr>
        <w:t>;</w:t>
      </w:r>
    </w:p>
    <w:p w:rsidR="005247D9" w:rsidRPr="006E4E72" w:rsidRDefault="00463D09" w:rsidP="00D52E54">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 xml:space="preserve"> использовать различные формы информирования школьников и их родителей о возможностях </w:t>
      </w:r>
      <w:r w:rsidR="00D52E54" w:rsidRPr="006E4E72">
        <w:rPr>
          <w:rFonts w:ascii="Times New Roman" w:eastAsia="Times New Roman" w:hAnsi="Times New Roman" w:cs="Times New Roman"/>
          <w:color w:val="000000" w:themeColor="text1"/>
          <w:sz w:val="28"/>
          <w:szCs w:val="28"/>
        </w:rPr>
        <w:t xml:space="preserve">и престиже </w:t>
      </w:r>
      <w:r w:rsidRPr="006E4E72">
        <w:rPr>
          <w:rFonts w:ascii="Times New Roman" w:eastAsia="Times New Roman" w:hAnsi="Times New Roman" w:cs="Times New Roman"/>
          <w:color w:val="000000" w:themeColor="text1"/>
          <w:sz w:val="28"/>
          <w:szCs w:val="28"/>
        </w:rPr>
        <w:t>участия в олимпиадном движении;</w:t>
      </w:r>
    </w:p>
    <w:p w:rsidR="005247D9" w:rsidRPr="006E4E72" w:rsidRDefault="00463D09" w:rsidP="00B60731">
      <w:pPr>
        <w:numPr>
          <w:ilvl w:val="0"/>
          <w:numId w:val="2"/>
        </w:numPr>
        <w:spacing w:after="0" w:line="240" w:lineRule="auto"/>
        <w:jc w:val="both"/>
        <w:rPr>
          <w:rFonts w:ascii="Times New Roman" w:eastAsia="Times New Roman" w:hAnsi="Times New Roman" w:cs="Times New Roman"/>
          <w:color w:val="000000" w:themeColor="text1"/>
          <w:sz w:val="28"/>
          <w:szCs w:val="28"/>
        </w:rPr>
      </w:pPr>
      <w:r w:rsidRPr="006E4E72">
        <w:rPr>
          <w:rFonts w:ascii="Times New Roman" w:eastAsia="Times New Roman" w:hAnsi="Times New Roman" w:cs="Times New Roman"/>
          <w:color w:val="000000" w:themeColor="text1"/>
          <w:sz w:val="28"/>
          <w:szCs w:val="28"/>
        </w:rPr>
        <w:t xml:space="preserve">организовать подготовку к участию в региональном этапе; </w:t>
      </w:r>
    </w:p>
    <w:p w:rsidR="0003209F" w:rsidRPr="006E4E72" w:rsidRDefault="0003209F" w:rsidP="0048647A">
      <w:pPr>
        <w:spacing w:after="0" w:line="240" w:lineRule="auto"/>
        <w:rPr>
          <w:rFonts w:ascii="Times New Roman" w:eastAsia="Times New Roman" w:hAnsi="Times New Roman" w:cs="Times New Roman"/>
          <w:color w:val="000000" w:themeColor="text1"/>
          <w:sz w:val="27"/>
          <w:szCs w:val="27"/>
        </w:rPr>
      </w:pPr>
    </w:p>
    <w:p w:rsidR="0048647A" w:rsidRPr="006E4E72" w:rsidRDefault="00D87E65" w:rsidP="00EC114A">
      <w:pPr>
        <w:spacing w:after="0" w:line="240" w:lineRule="auto"/>
        <w:ind w:firstLine="708"/>
        <w:jc w:val="both"/>
        <w:rPr>
          <w:rFonts w:ascii="Times New Roman" w:hAnsi="Times New Roman" w:cs="Times New Roman"/>
          <w:color w:val="000000" w:themeColor="text1"/>
          <w:sz w:val="28"/>
          <w:szCs w:val="28"/>
          <w:shd w:val="clear" w:color="auto" w:fill="FFFFFF"/>
        </w:rPr>
      </w:pPr>
      <w:r w:rsidRPr="006E4E72">
        <w:rPr>
          <w:rFonts w:ascii="Times New Roman" w:eastAsia="Times New Roman" w:hAnsi="Times New Roman" w:cs="Times New Roman"/>
          <w:color w:val="000000" w:themeColor="text1"/>
          <w:sz w:val="28"/>
          <w:szCs w:val="28"/>
        </w:rPr>
        <w:t xml:space="preserve">В целях вовлечения учащихся в научно-исследовательскую и познавательную деятельность в области истории и культуры Православия </w:t>
      </w:r>
      <w:r w:rsidR="00786E11" w:rsidRPr="006E4E72">
        <w:rPr>
          <w:rFonts w:ascii="Times New Roman" w:eastAsia="Times New Roman" w:hAnsi="Times New Roman" w:cs="Times New Roman"/>
          <w:color w:val="000000" w:themeColor="text1"/>
          <w:sz w:val="28"/>
          <w:szCs w:val="28"/>
        </w:rPr>
        <w:t>школьни</w:t>
      </w:r>
      <w:r w:rsidR="00356036" w:rsidRPr="006E4E72">
        <w:rPr>
          <w:rFonts w:ascii="Times New Roman" w:eastAsia="Times New Roman" w:hAnsi="Times New Roman" w:cs="Times New Roman"/>
          <w:color w:val="000000" w:themeColor="text1"/>
          <w:sz w:val="28"/>
          <w:szCs w:val="28"/>
        </w:rPr>
        <w:t>ки</w:t>
      </w:r>
      <w:r w:rsidR="00255182" w:rsidRPr="006E4E72">
        <w:rPr>
          <w:rFonts w:ascii="Times New Roman" w:eastAsia="Times New Roman" w:hAnsi="Times New Roman" w:cs="Times New Roman"/>
          <w:color w:val="000000" w:themeColor="text1"/>
          <w:sz w:val="28"/>
          <w:szCs w:val="28"/>
        </w:rPr>
        <w:t xml:space="preserve"> нашего района </w:t>
      </w:r>
      <w:r w:rsidR="001B6B4F" w:rsidRPr="006E4E72">
        <w:rPr>
          <w:rFonts w:ascii="Times New Roman" w:eastAsia="Times New Roman" w:hAnsi="Times New Roman" w:cs="Times New Roman"/>
          <w:color w:val="000000" w:themeColor="text1"/>
          <w:sz w:val="28"/>
          <w:szCs w:val="28"/>
        </w:rPr>
        <w:t xml:space="preserve">уже не первый год </w:t>
      </w:r>
      <w:r w:rsidR="00255182" w:rsidRPr="006E4E72">
        <w:rPr>
          <w:rFonts w:ascii="Times New Roman" w:eastAsia="Times New Roman" w:hAnsi="Times New Roman" w:cs="Times New Roman"/>
          <w:color w:val="000000" w:themeColor="text1"/>
          <w:sz w:val="28"/>
          <w:szCs w:val="28"/>
        </w:rPr>
        <w:t>принимают участие в Общероссийской олимпиаде школьников «Основы прав</w:t>
      </w:r>
      <w:r w:rsidR="00356036" w:rsidRPr="006E4E72">
        <w:rPr>
          <w:rFonts w:ascii="Times New Roman" w:eastAsia="Times New Roman" w:hAnsi="Times New Roman" w:cs="Times New Roman"/>
          <w:color w:val="000000" w:themeColor="text1"/>
          <w:sz w:val="28"/>
          <w:szCs w:val="28"/>
        </w:rPr>
        <w:t>ославной культуры</w:t>
      </w:r>
      <w:r w:rsidR="00255182" w:rsidRPr="006E4E72">
        <w:rPr>
          <w:rFonts w:ascii="Times New Roman" w:eastAsia="Times New Roman" w:hAnsi="Times New Roman" w:cs="Times New Roman"/>
          <w:color w:val="000000" w:themeColor="text1"/>
          <w:sz w:val="28"/>
          <w:szCs w:val="28"/>
        </w:rPr>
        <w:t>»</w:t>
      </w:r>
      <w:r w:rsidR="00356036" w:rsidRPr="006E4E72">
        <w:rPr>
          <w:rFonts w:ascii="Times New Roman" w:eastAsia="Times New Roman" w:hAnsi="Times New Roman" w:cs="Times New Roman"/>
          <w:color w:val="000000" w:themeColor="text1"/>
          <w:sz w:val="28"/>
          <w:szCs w:val="28"/>
        </w:rPr>
        <w:t>. В э</w:t>
      </w:r>
      <w:r w:rsidR="00D73C05" w:rsidRPr="006E4E72">
        <w:rPr>
          <w:rFonts w:ascii="Times New Roman" w:eastAsia="Times New Roman" w:hAnsi="Times New Roman" w:cs="Times New Roman"/>
          <w:color w:val="000000" w:themeColor="text1"/>
          <w:sz w:val="28"/>
          <w:szCs w:val="28"/>
        </w:rPr>
        <w:t xml:space="preserve">том году </w:t>
      </w:r>
      <w:r w:rsidR="00084CC0" w:rsidRPr="006E4E72">
        <w:rPr>
          <w:rFonts w:ascii="Times New Roman" w:eastAsia="Times New Roman" w:hAnsi="Times New Roman" w:cs="Times New Roman"/>
          <w:color w:val="000000" w:themeColor="text1"/>
          <w:sz w:val="28"/>
          <w:szCs w:val="28"/>
        </w:rPr>
        <w:t xml:space="preserve">количественный </w:t>
      </w:r>
      <w:r w:rsidR="00D73C05" w:rsidRPr="006E4E72">
        <w:rPr>
          <w:rFonts w:ascii="Times New Roman" w:eastAsia="Times New Roman" w:hAnsi="Times New Roman" w:cs="Times New Roman"/>
          <w:color w:val="000000" w:themeColor="text1"/>
          <w:sz w:val="28"/>
          <w:szCs w:val="28"/>
        </w:rPr>
        <w:t xml:space="preserve"> </w:t>
      </w:r>
      <w:r w:rsidR="00084CC0" w:rsidRPr="006E4E72">
        <w:rPr>
          <w:rFonts w:ascii="Times New Roman" w:eastAsia="Times New Roman" w:hAnsi="Times New Roman" w:cs="Times New Roman"/>
          <w:color w:val="000000" w:themeColor="text1"/>
          <w:sz w:val="28"/>
          <w:szCs w:val="28"/>
        </w:rPr>
        <w:t xml:space="preserve">показатель увеличился по сравнению  с прошлым </w:t>
      </w:r>
      <w:r w:rsidR="00D73C05" w:rsidRPr="006E4E72">
        <w:rPr>
          <w:rFonts w:ascii="Times New Roman" w:eastAsia="Times New Roman" w:hAnsi="Times New Roman" w:cs="Times New Roman"/>
          <w:color w:val="000000" w:themeColor="text1"/>
          <w:sz w:val="28"/>
          <w:szCs w:val="28"/>
        </w:rPr>
        <w:t xml:space="preserve"> </w:t>
      </w:r>
      <w:r w:rsidR="00084CC0" w:rsidRPr="006E4E72">
        <w:rPr>
          <w:rFonts w:ascii="Times New Roman" w:eastAsia="Times New Roman" w:hAnsi="Times New Roman" w:cs="Times New Roman"/>
          <w:color w:val="000000" w:themeColor="text1"/>
          <w:sz w:val="28"/>
          <w:szCs w:val="28"/>
        </w:rPr>
        <w:t xml:space="preserve">годом (2018-19 – 16 участников, 2019-2020 – 22 участника). </w:t>
      </w:r>
      <w:r w:rsidR="001B6B4F" w:rsidRPr="006E4E72">
        <w:rPr>
          <w:rFonts w:ascii="Times New Roman" w:hAnsi="Times New Roman" w:cs="Times New Roman"/>
          <w:color w:val="000000" w:themeColor="text1"/>
          <w:sz w:val="28"/>
          <w:szCs w:val="28"/>
          <w:shd w:val="clear" w:color="auto" w:fill="FFFFFF"/>
        </w:rPr>
        <w:t xml:space="preserve">Впервые </w:t>
      </w:r>
      <w:r w:rsidR="00E2100A" w:rsidRPr="006E4E72">
        <w:rPr>
          <w:rFonts w:ascii="Times New Roman" w:hAnsi="Times New Roman" w:cs="Times New Roman"/>
          <w:color w:val="000000" w:themeColor="text1"/>
          <w:sz w:val="28"/>
          <w:szCs w:val="28"/>
          <w:shd w:val="clear" w:color="auto" w:fill="FFFFFF"/>
        </w:rPr>
        <w:t xml:space="preserve">на муниципальном этапе </w:t>
      </w:r>
      <w:r w:rsidR="00782F1A" w:rsidRPr="006E4E72">
        <w:rPr>
          <w:rFonts w:ascii="Times New Roman" w:hAnsi="Times New Roman" w:cs="Times New Roman"/>
          <w:color w:val="000000" w:themeColor="text1"/>
          <w:sz w:val="28"/>
          <w:szCs w:val="28"/>
          <w:shd w:val="clear" w:color="auto" w:fill="FFFFFF"/>
        </w:rPr>
        <w:t>трое ребят</w:t>
      </w:r>
      <w:r w:rsidR="00694A73" w:rsidRPr="006E4E72">
        <w:rPr>
          <w:rFonts w:ascii="Times New Roman" w:hAnsi="Times New Roman" w:cs="Times New Roman"/>
          <w:color w:val="000000" w:themeColor="text1"/>
          <w:sz w:val="28"/>
          <w:szCs w:val="28"/>
          <w:shd w:val="clear" w:color="auto" w:fill="FFFFFF"/>
        </w:rPr>
        <w:t xml:space="preserve"> (ученики</w:t>
      </w:r>
      <w:r w:rsidR="00413FF1" w:rsidRPr="006E4E72">
        <w:rPr>
          <w:rFonts w:ascii="Times New Roman" w:hAnsi="Times New Roman" w:cs="Times New Roman"/>
          <w:color w:val="000000" w:themeColor="text1"/>
          <w:sz w:val="28"/>
          <w:szCs w:val="28"/>
          <w:shd w:val="clear" w:color="auto" w:fill="FFFFFF"/>
        </w:rPr>
        <w:t xml:space="preserve"> </w:t>
      </w:r>
      <w:r w:rsidR="00694A73" w:rsidRPr="006E4E72">
        <w:rPr>
          <w:rFonts w:ascii="Times New Roman" w:hAnsi="Times New Roman" w:cs="Times New Roman"/>
          <w:color w:val="000000" w:themeColor="text1"/>
          <w:sz w:val="28"/>
          <w:szCs w:val="28"/>
          <w:shd w:val="clear" w:color="auto" w:fill="FFFFFF"/>
        </w:rPr>
        <w:t>«Агинской СОШ №2» Антонов Александр</w:t>
      </w:r>
      <w:r w:rsidR="00A500BD" w:rsidRPr="006E4E72">
        <w:rPr>
          <w:rFonts w:ascii="Times New Roman" w:hAnsi="Times New Roman" w:cs="Times New Roman"/>
          <w:color w:val="000000" w:themeColor="text1"/>
          <w:sz w:val="28"/>
          <w:szCs w:val="28"/>
          <w:shd w:val="clear" w:color="auto" w:fill="FFFFFF"/>
        </w:rPr>
        <w:t>, Белоконь Даниил</w:t>
      </w:r>
      <w:r w:rsidR="00694A73" w:rsidRPr="006E4E72">
        <w:rPr>
          <w:rFonts w:ascii="Times New Roman" w:hAnsi="Times New Roman" w:cs="Times New Roman"/>
          <w:color w:val="000000" w:themeColor="text1"/>
          <w:sz w:val="28"/>
          <w:szCs w:val="28"/>
          <w:shd w:val="clear" w:color="auto" w:fill="FFFFFF"/>
        </w:rPr>
        <w:t xml:space="preserve"> и Звайгзне Артем)</w:t>
      </w:r>
      <w:r w:rsidR="00E2100A" w:rsidRPr="006E4E72">
        <w:rPr>
          <w:rFonts w:ascii="Times New Roman" w:hAnsi="Times New Roman" w:cs="Times New Roman"/>
          <w:color w:val="000000" w:themeColor="text1"/>
          <w:sz w:val="28"/>
          <w:szCs w:val="28"/>
          <w:shd w:val="clear" w:color="auto" w:fill="FFFFFF"/>
        </w:rPr>
        <w:t xml:space="preserve"> за</w:t>
      </w:r>
      <w:r w:rsidR="00694A73" w:rsidRPr="006E4E72">
        <w:rPr>
          <w:rFonts w:ascii="Times New Roman" w:hAnsi="Times New Roman" w:cs="Times New Roman"/>
          <w:color w:val="000000" w:themeColor="text1"/>
          <w:sz w:val="28"/>
          <w:szCs w:val="28"/>
          <w:shd w:val="clear" w:color="auto" w:fill="FFFFFF"/>
        </w:rPr>
        <w:t>няли призовы</w:t>
      </w:r>
      <w:r w:rsidR="00FE69CF" w:rsidRPr="006E4E72">
        <w:rPr>
          <w:rFonts w:ascii="Times New Roman" w:hAnsi="Times New Roman" w:cs="Times New Roman"/>
          <w:color w:val="000000" w:themeColor="text1"/>
          <w:sz w:val="28"/>
          <w:szCs w:val="28"/>
          <w:shd w:val="clear" w:color="auto" w:fill="FFFFFF"/>
        </w:rPr>
        <w:t xml:space="preserve">е </w:t>
      </w:r>
      <w:r w:rsidR="00FE69CF" w:rsidRPr="006E4E72">
        <w:rPr>
          <w:rFonts w:ascii="Times New Roman" w:hAnsi="Times New Roman" w:cs="Times New Roman"/>
          <w:color w:val="000000" w:themeColor="text1"/>
          <w:sz w:val="28"/>
          <w:szCs w:val="28"/>
          <w:shd w:val="clear" w:color="auto" w:fill="FFFFFF"/>
        </w:rPr>
        <w:lastRenderedPageBreak/>
        <w:t>места.</w:t>
      </w:r>
      <w:r w:rsidR="00782F1A" w:rsidRPr="006E4E72">
        <w:rPr>
          <w:rFonts w:ascii="Times New Roman" w:hAnsi="Times New Roman" w:cs="Times New Roman"/>
          <w:color w:val="000000" w:themeColor="text1"/>
          <w:sz w:val="28"/>
          <w:szCs w:val="28"/>
          <w:shd w:val="clear" w:color="auto" w:fill="FFFFFF"/>
        </w:rPr>
        <w:t xml:space="preserve"> </w:t>
      </w:r>
      <w:r w:rsidR="00A500BD" w:rsidRPr="006E4E72">
        <w:rPr>
          <w:rFonts w:ascii="Times New Roman" w:hAnsi="Times New Roman" w:cs="Times New Roman"/>
          <w:color w:val="000000" w:themeColor="text1"/>
          <w:sz w:val="28"/>
          <w:szCs w:val="28"/>
          <w:shd w:val="clear" w:color="auto" w:fill="FFFFFF"/>
        </w:rPr>
        <w:t>У</w:t>
      </w:r>
      <w:r w:rsidR="00782F1A" w:rsidRPr="006E4E72">
        <w:rPr>
          <w:rFonts w:ascii="Times New Roman" w:hAnsi="Times New Roman" w:cs="Times New Roman"/>
          <w:color w:val="000000" w:themeColor="text1"/>
          <w:sz w:val="28"/>
          <w:szCs w:val="28"/>
          <w:shd w:val="clear" w:color="auto" w:fill="FFFFFF"/>
        </w:rPr>
        <w:t>частие в региональном</w:t>
      </w:r>
      <w:r w:rsidR="00B530E8" w:rsidRPr="006E4E72">
        <w:rPr>
          <w:rFonts w:ascii="Times New Roman" w:hAnsi="Times New Roman" w:cs="Times New Roman"/>
          <w:color w:val="000000" w:themeColor="text1"/>
          <w:sz w:val="28"/>
          <w:szCs w:val="28"/>
          <w:shd w:val="clear" w:color="auto" w:fill="FFFFFF"/>
        </w:rPr>
        <w:t xml:space="preserve"> этап</w:t>
      </w:r>
      <w:r w:rsidR="0044326A" w:rsidRPr="006E4E72">
        <w:rPr>
          <w:rFonts w:ascii="Times New Roman" w:hAnsi="Times New Roman" w:cs="Times New Roman"/>
          <w:color w:val="000000" w:themeColor="text1"/>
          <w:sz w:val="28"/>
          <w:szCs w:val="28"/>
          <w:shd w:val="clear" w:color="auto" w:fill="FFFFFF"/>
        </w:rPr>
        <w:t>е приняли Александр и Артем</w:t>
      </w:r>
      <w:r w:rsidR="00694A73" w:rsidRPr="006E4E72">
        <w:rPr>
          <w:rFonts w:ascii="Times New Roman" w:hAnsi="Times New Roman" w:cs="Times New Roman"/>
          <w:color w:val="000000" w:themeColor="text1"/>
          <w:sz w:val="28"/>
          <w:szCs w:val="28"/>
          <w:shd w:val="clear" w:color="auto" w:fill="FFFFFF"/>
        </w:rPr>
        <w:t>, который проходил</w:t>
      </w:r>
      <w:r w:rsidR="00B530E8" w:rsidRPr="006E4E72">
        <w:rPr>
          <w:rFonts w:ascii="Times New Roman" w:hAnsi="Times New Roman" w:cs="Times New Roman"/>
          <w:color w:val="000000" w:themeColor="text1"/>
          <w:sz w:val="28"/>
          <w:szCs w:val="28"/>
          <w:shd w:val="clear" w:color="auto" w:fill="FFFFFF"/>
        </w:rPr>
        <w:t xml:space="preserve"> </w:t>
      </w:r>
      <w:r w:rsidR="00694A73" w:rsidRPr="006E4E72">
        <w:rPr>
          <w:rFonts w:ascii="Times New Roman" w:hAnsi="Times New Roman" w:cs="Times New Roman"/>
          <w:color w:val="000000" w:themeColor="text1"/>
          <w:sz w:val="28"/>
          <w:szCs w:val="28"/>
          <w:shd w:val="clear" w:color="auto" w:fill="FFFFFF"/>
        </w:rPr>
        <w:t xml:space="preserve">в Красноярском кадетском корпусе им. генерала А.И. Лебедя. </w:t>
      </w:r>
    </w:p>
    <w:p w:rsidR="00594613" w:rsidRPr="006E4E72" w:rsidRDefault="00594613" w:rsidP="00EC114A">
      <w:pPr>
        <w:spacing w:after="120" w:line="240" w:lineRule="auto"/>
        <w:ind w:firstLine="708"/>
        <w:jc w:val="both"/>
        <w:rPr>
          <w:rFonts w:ascii="Times New Roman" w:hAnsi="Times New Roman" w:cs="Times New Roman"/>
          <w:color w:val="000000" w:themeColor="text1"/>
          <w:sz w:val="28"/>
          <w:szCs w:val="28"/>
          <w:shd w:val="clear" w:color="auto" w:fill="FFFFFF"/>
        </w:rPr>
      </w:pPr>
      <w:r w:rsidRPr="006E4E72">
        <w:rPr>
          <w:rFonts w:ascii="Times New Roman" w:hAnsi="Times New Roman" w:cs="Times New Roman"/>
          <w:color w:val="000000" w:themeColor="text1"/>
          <w:sz w:val="28"/>
          <w:szCs w:val="28"/>
          <w:shd w:val="clear" w:color="auto" w:fill="FFFFFF"/>
        </w:rPr>
        <w:t>Впервые в этом году стартовал конкурс</w:t>
      </w:r>
      <w:r w:rsidRPr="006E4E72">
        <w:rPr>
          <w:rFonts w:ascii="Times New Roman" w:eastAsia="Times New Roman" w:hAnsi="Times New Roman" w:cs="Times New Roman"/>
          <w:color w:val="000000" w:themeColor="text1"/>
          <w:sz w:val="28"/>
          <w:szCs w:val="28"/>
          <w:shd w:val="clear" w:color="auto" w:fill="FFFFFF"/>
        </w:rPr>
        <w:t xml:space="preserve"> «Большая перемена»</w:t>
      </w:r>
      <w:r w:rsidR="007403A3" w:rsidRPr="006E4E72">
        <w:rPr>
          <w:rFonts w:ascii="Times New Roman" w:hAnsi="Times New Roman" w:cs="Times New Roman"/>
          <w:color w:val="000000" w:themeColor="text1"/>
          <w:sz w:val="28"/>
          <w:szCs w:val="28"/>
          <w:shd w:val="clear" w:color="auto" w:fill="FFFFFF"/>
        </w:rPr>
        <w:t>. Цель конкурса -</w:t>
      </w:r>
      <w:r w:rsidRPr="006E4E72">
        <w:rPr>
          <w:rFonts w:ascii="Times New Roman" w:eastAsia="Times New Roman" w:hAnsi="Times New Roman" w:cs="Times New Roman"/>
          <w:color w:val="000000" w:themeColor="text1"/>
          <w:sz w:val="28"/>
          <w:szCs w:val="28"/>
          <w:shd w:val="clear" w:color="auto" w:fill="FFFFFF"/>
        </w:rPr>
        <w:t xml:space="preserve"> дать возможность каждому подростку проявить себя, найти свои сильные стороны, которые нередко сложно разглядеть с помощью традиционных инструментов, таких как оценка успеваемости или школьные олимпиады</w:t>
      </w:r>
      <w:r w:rsidR="00D311AD" w:rsidRPr="006E4E72">
        <w:rPr>
          <w:rFonts w:ascii="Times New Roman" w:hAnsi="Times New Roman" w:cs="Times New Roman"/>
          <w:color w:val="000000" w:themeColor="text1"/>
          <w:sz w:val="28"/>
          <w:szCs w:val="28"/>
          <w:shd w:val="clear" w:color="auto" w:fill="FFFFFF"/>
        </w:rPr>
        <w:t xml:space="preserve">. </w:t>
      </w:r>
      <w:r w:rsidR="00D5755D" w:rsidRPr="006E4E72">
        <w:rPr>
          <w:rFonts w:ascii="Times New Roman" w:hAnsi="Times New Roman" w:cs="Times New Roman"/>
          <w:color w:val="000000" w:themeColor="text1"/>
          <w:sz w:val="28"/>
          <w:szCs w:val="28"/>
          <w:shd w:val="clear" w:color="auto" w:fill="FFFFFF"/>
        </w:rPr>
        <w:t>В к</w:t>
      </w:r>
      <w:r w:rsidR="005F64AC" w:rsidRPr="006E4E72">
        <w:rPr>
          <w:rFonts w:ascii="Times New Roman" w:hAnsi="Times New Roman" w:cs="Times New Roman"/>
          <w:color w:val="000000" w:themeColor="text1"/>
          <w:sz w:val="28"/>
          <w:szCs w:val="28"/>
          <w:shd w:val="clear" w:color="auto" w:fill="FFFFFF"/>
        </w:rPr>
        <w:t>онкурс</w:t>
      </w:r>
      <w:r w:rsidR="00D5755D" w:rsidRPr="006E4E72">
        <w:rPr>
          <w:rFonts w:ascii="Times New Roman" w:hAnsi="Times New Roman" w:cs="Times New Roman"/>
          <w:color w:val="000000" w:themeColor="text1"/>
          <w:sz w:val="28"/>
          <w:szCs w:val="28"/>
          <w:shd w:val="clear" w:color="auto" w:fill="FFFFFF"/>
        </w:rPr>
        <w:t>е</w:t>
      </w:r>
      <w:r w:rsidR="00B5257E" w:rsidRPr="006E4E72">
        <w:rPr>
          <w:rFonts w:ascii="Times New Roman" w:hAnsi="Times New Roman" w:cs="Times New Roman"/>
          <w:color w:val="000000" w:themeColor="text1"/>
          <w:sz w:val="28"/>
          <w:szCs w:val="28"/>
          <w:shd w:val="clear" w:color="auto" w:fill="FFFFFF"/>
        </w:rPr>
        <w:t xml:space="preserve"> приняли </w:t>
      </w:r>
      <w:r w:rsidR="005F64AC" w:rsidRPr="006E4E72">
        <w:rPr>
          <w:rFonts w:ascii="Times New Roman" w:hAnsi="Times New Roman" w:cs="Times New Roman"/>
          <w:color w:val="000000" w:themeColor="text1"/>
          <w:sz w:val="28"/>
          <w:szCs w:val="28"/>
          <w:shd w:val="clear" w:color="auto" w:fill="FFFFFF"/>
        </w:rPr>
        <w:t xml:space="preserve"> </w:t>
      </w:r>
      <w:r w:rsidR="00B5257E" w:rsidRPr="006E4E72">
        <w:rPr>
          <w:rFonts w:ascii="Times New Roman" w:hAnsi="Times New Roman" w:cs="Times New Roman"/>
          <w:color w:val="000000" w:themeColor="text1"/>
          <w:sz w:val="28"/>
          <w:szCs w:val="28"/>
          <w:shd w:val="clear" w:color="auto" w:fill="FFFFFF"/>
        </w:rPr>
        <w:t>участие</w:t>
      </w:r>
      <w:r w:rsidR="00F97A8E" w:rsidRPr="006E4E72">
        <w:rPr>
          <w:rFonts w:ascii="Times New Roman" w:hAnsi="Times New Roman" w:cs="Times New Roman"/>
          <w:color w:val="000000" w:themeColor="text1"/>
          <w:sz w:val="28"/>
          <w:szCs w:val="28"/>
          <w:shd w:val="clear" w:color="auto" w:fill="FFFFFF"/>
        </w:rPr>
        <w:t xml:space="preserve"> </w:t>
      </w:r>
      <w:r w:rsidR="008732A0" w:rsidRPr="006E4E72">
        <w:rPr>
          <w:rFonts w:ascii="Times New Roman" w:hAnsi="Times New Roman" w:cs="Times New Roman"/>
          <w:color w:val="000000" w:themeColor="text1"/>
          <w:sz w:val="28"/>
          <w:szCs w:val="28"/>
          <w:shd w:val="clear" w:color="auto" w:fill="FFFFFF"/>
        </w:rPr>
        <w:t xml:space="preserve">84 ученика </w:t>
      </w:r>
      <w:r w:rsidR="00F97A8E" w:rsidRPr="006E4E72">
        <w:rPr>
          <w:rFonts w:ascii="Times New Roman" w:hAnsi="Times New Roman" w:cs="Times New Roman"/>
          <w:color w:val="000000" w:themeColor="text1"/>
          <w:sz w:val="28"/>
          <w:szCs w:val="28"/>
          <w:shd w:val="clear" w:color="auto" w:fill="FFFFFF"/>
        </w:rPr>
        <w:t xml:space="preserve"> </w:t>
      </w:r>
      <w:r w:rsidR="008732A0" w:rsidRPr="006E4E72">
        <w:rPr>
          <w:rFonts w:ascii="Times New Roman" w:eastAsia="Times New Roman" w:hAnsi="Times New Roman" w:cs="Times New Roman"/>
          <w:color w:val="000000" w:themeColor="text1"/>
          <w:sz w:val="28"/>
          <w:szCs w:val="28"/>
          <w:shd w:val="clear" w:color="auto" w:fill="FFFFFF"/>
        </w:rPr>
        <w:t>8-10 классов</w:t>
      </w:r>
      <w:r w:rsidR="008732A0" w:rsidRPr="006E4E72">
        <w:rPr>
          <w:rFonts w:ascii="Times New Roman" w:hAnsi="Times New Roman" w:cs="Times New Roman"/>
          <w:color w:val="000000" w:themeColor="text1"/>
          <w:sz w:val="28"/>
          <w:szCs w:val="28"/>
          <w:shd w:val="clear" w:color="auto" w:fill="FFFFFF"/>
        </w:rPr>
        <w:t xml:space="preserve"> из 12 </w:t>
      </w:r>
      <w:r w:rsidR="00F97A8E" w:rsidRPr="006E4E72">
        <w:rPr>
          <w:rFonts w:ascii="Times New Roman" w:hAnsi="Times New Roman" w:cs="Times New Roman"/>
          <w:color w:val="000000" w:themeColor="text1"/>
          <w:sz w:val="28"/>
          <w:szCs w:val="28"/>
          <w:shd w:val="clear" w:color="auto" w:fill="FFFFFF"/>
        </w:rPr>
        <w:t>ОО района</w:t>
      </w:r>
      <w:r w:rsidR="005F64AC" w:rsidRPr="006E4E72">
        <w:rPr>
          <w:rFonts w:ascii="Times New Roman" w:hAnsi="Times New Roman" w:cs="Times New Roman"/>
          <w:color w:val="000000" w:themeColor="text1"/>
          <w:sz w:val="28"/>
          <w:szCs w:val="28"/>
          <w:shd w:val="clear" w:color="auto" w:fill="FFFFFF"/>
        </w:rPr>
        <w:t>.</w:t>
      </w:r>
    </w:p>
    <w:p w:rsidR="009F7047" w:rsidRPr="006E4E72" w:rsidRDefault="009F1488" w:rsidP="00EC114A">
      <w:pPr>
        <w:spacing w:after="120" w:line="240" w:lineRule="auto"/>
        <w:ind w:firstLine="708"/>
        <w:jc w:val="both"/>
        <w:rPr>
          <w:rFonts w:ascii="Times New Roman" w:hAnsi="Times New Roman" w:cs="Times New Roman"/>
          <w:color w:val="000000" w:themeColor="text1"/>
          <w:sz w:val="28"/>
          <w:szCs w:val="28"/>
          <w:shd w:val="clear" w:color="auto" w:fill="FFFFFF"/>
        </w:rPr>
      </w:pPr>
      <w:r w:rsidRPr="006E4E72">
        <w:rPr>
          <w:rFonts w:ascii="Times New Roman" w:hAnsi="Times New Roman" w:cs="Times New Roman"/>
          <w:color w:val="000000" w:themeColor="text1"/>
          <w:sz w:val="28"/>
          <w:szCs w:val="28"/>
        </w:rPr>
        <w:t xml:space="preserve">В  этом году </w:t>
      </w:r>
      <w:r w:rsidR="00DB55D7" w:rsidRPr="006E4E72">
        <w:rPr>
          <w:rFonts w:ascii="Times New Roman" w:hAnsi="Times New Roman" w:cs="Times New Roman"/>
          <w:color w:val="000000" w:themeColor="text1"/>
          <w:sz w:val="28"/>
          <w:szCs w:val="28"/>
        </w:rPr>
        <w:t xml:space="preserve">72 выпускника были награждены памятными адресами главы района. </w:t>
      </w:r>
      <w:r w:rsidR="009F7047" w:rsidRPr="006E4E72">
        <w:rPr>
          <w:rFonts w:ascii="Times New Roman" w:hAnsi="Times New Roman" w:cs="Times New Roman"/>
          <w:color w:val="000000" w:themeColor="text1"/>
          <w:sz w:val="28"/>
          <w:szCs w:val="28"/>
        </w:rPr>
        <w:t>Выпускникам, достигшим значительных успехов в интеллектуальном, спортивном, творческом, инициативном и гражданско-патриотическом  направлении вручены благодарственные письма и подарки от управления образования, отдела культуры, спортивной школы, Молодежного центра «Саяны», Центра детского творчества.</w:t>
      </w:r>
      <w:r w:rsidR="002F7BC9" w:rsidRPr="006E4E72">
        <w:rPr>
          <w:rFonts w:ascii="Times New Roman" w:hAnsi="Times New Roman" w:cs="Times New Roman"/>
          <w:color w:val="000000" w:themeColor="text1"/>
          <w:sz w:val="28"/>
          <w:szCs w:val="28"/>
        </w:rPr>
        <w:t xml:space="preserve"> </w:t>
      </w:r>
      <w:r w:rsidR="00A50762" w:rsidRPr="006E4E72">
        <w:rPr>
          <w:rFonts w:ascii="Times New Roman" w:hAnsi="Times New Roman" w:cs="Times New Roman"/>
          <w:color w:val="000000" w:themeColor="text1"/>
          <w:sz w:val="28"/>
          <w:szCs w:val="28"/>
        </w:rPr>
        <w:t xml:space="preserve">В связи с неблагоприятной санитарно-эпидемиологической обстановкой вызванной </w:t>
      </w:r>
      <w:proofErr w:type="spellStart"/>
      <w:r w:rsidR="00A50762" w:rsidRPr="006E4E72">
        <w:rPr>
          <w:rFonts w:ascii="Times New Roman" w:hAnsi="Times New Roman" w:cs="Times New Roman"/>
          <w:color w:val="000000" w:themeColor="text1"/>
          <w:sz w:val="28"/>
          <w:szCs w:val="28"/>
        </w:rPr>
        <w:t>коронавирусной</w:t>
      </w:r>
      <w:proofErr w:type="spellEnd"/>
      <w:r w:rsidR="00A50762" w:rsidRPr="006E4E72">
        <w:rPr>
          <w:rFonts w:ascii="Times New Roman" w:hAnsi="Times New Roman" w:cs="Times New Roman"/>
          <w:color w:val="000000" w:themeColor="text1"/>
          <w:sz w:val="28"/>
          <w:szCs w:val="28"/>
        </w:rPr>
        <w:t xml:space="preserve"> инфекцией</w:t>
      </w:r>
      <w:r w:rsidR="000969D4" w:rsidRPr="006E4E72">
        <w:rPr>
          <w:rFonts w:ascii="Times New Roman" w:hAnsi="Times New Roman" w:cs="Times New Roman"/>
          <w:color w:val="000000" w:themeColor="text1"/>
          <w:sz w:val="28"/>
          <w:szCs w:val="28"/>
        </w:rPr>
        <w:t xml:space="preserve"> </w:t>
      </w:r>
      <w:r w:rsidR="00491258" w:rsidRPr="006E4E72">
        <w:rPr>
          <w:rFonts w:ascii="Times New Roman" w:hAnsi="Times New Roman" w:cs="Times New Roman"/>
          <w:color w:val="000000" w:themeColor="text1"/>
          <w:sz w:val="28"/>
          <w:szCs w:val="28"/>
        </w:rPr>
        <w:t xml:space="preserve">слет выпускников в традиционном формате </w:t>
      </w:r>
      <w:r w:rsidR="00DB55D7" w:rsidRPr="006E4E72">
        <w:rPr>
          <w:rFonts w:ascii="Times New Roman" w:hAnsi="Times New Roman" w:cs="Times New Roman"/>
          <w:color w:val="000000" w:themeColor="text1"/>
          <w:sz w:val="28"/>
          <w:szCs w:val="28"/>
        </w:rPr>
        <w:t>не состоялся.</w:t>
      </w:r>
    </w:p>
    <w:p w:rsidR="003E6C77" w:rsidRPr="006E4E72" w:rsidRDefault="00DE1988" w:rsidP="00EC114A">
      <w:pPr>
        <w:spacing w:after="0" w:line="240" w:lineRule="auto"/>
        <w:ind w:firstLine="708"/>
        <w:jc w:val="both"/>
        <w:rPr>
          <w:rFonts w:ascii="Times New Roman" w:hAnsi="Times New Roman" w:cs="Times New Roman"/>
          <w:color w:val="000000" w:themeColor="text1"/>
          <w:sz w:val="28"/>
          <w:szCs w:val="28"/>
          <w:shd w:val="clear" w:color="auto" w:fill="FFFFFF"/>
        </w:rPr>
      </w:pPr>
      <w:r w:rsidRPr="006E4E72">
        <w:rPr>
          <w:rFonts w:ascii="Times New Roman" w:hAnsi="Times New Roman" w:cs="Times New Roman"/>
          <w:color w:val="000000" w:themeColor="text1"/>
          <w:sz w:val="28"/>
          <w:szCs w:val="28"/>
          <w:shd w:val="clear" w:color="auto" w:fill="FFFFFF"/>
        </w:rPr>
        <w:t>Для формирования банка данных одаренных детей ведется подсистема КИАСУО «Одаренные дети».</w:t>
      </w:r>
      <w:r w:rsidR="0080547F" w:rsidRPr="006E4E72">
        <w:rPr>
          <w:rFonts w:ascii="Times New Roman" w:hAnsi="Times New Roman" w:cs="Times New Roman"/>
          <w:color w:val="000000" w:themeColor="text1"/>
          <w:sz w:val="28"/>
          <w:szCs w:val="28"/>
          <w:shd w:val="clear" w:color="auto" w:fill="FFFFFF"/>
        </w:rPr>
        <w:t xml:space="preserve"> </w:t>
      </w:r>
      <w:r w:rsidR="004155FF" w:rsidRPr="006E4E72">
        <w:rPr>
          <w:rFonts w:ascii="Times New Roman" w:hAnsi="Times New Roman" w:cs="Times New Roman"/>
          <w:color w:val="000000" w:themeColor="text1"/>
          <w:sz w:val="28"/>
          <w:szCs w:val="28"/>
          <w:shd w:val="clear" w:color="auto" w:fill="FFFFFF"/>
        </w:rPr>
        <w:t>В базе з</w:t>
      </w:r>
      <w:r w:rsidR="00257D79" w:rsidRPr="006E4E72">
        <w:rPr>
          <w:rFonts w:ascii="Times New Roman" w:hAnsi="Times New Roman" w:cs="Times New Roman"/>
          <w:color w:val="000000" w:themeColor="text1"/>
          <w:sz w:val="28"/>
          <w:szCs w:val="28"/>
          <w:shd w:val="clear" w:color="auto" w:fill="FFFFFF"/>
        </w:rPr>
        <w:t xml:space="preserve">арегистрировано </w:t>
      </w:r>
      <w:r w:rsidR="0080547F" w:rsidRPr="006E4E72">
        <w:rPr>
          <w:rFonts w:ascii="Times New Roman" w:hAnsi="Times New Roman" w:cs="Times New Roman"/>
          <w:color w:val="000000" w:themeColor="text1"/>
          <w:sz w:val="28"/>
          <w:szCs w:val="28"/>
          <w:shd w:val="clear" w:color="auto" w:fill="FFFFFF"/>
        </w:rPr>
        <w:t>547</w:t>
      </w:r>
      <w:r w:rsidR="004155FF" w:rsidRPr="006E4E72">
        <w:rPr>
          <w:rFonts w:ascii="Times New Roman" w:hAnsi="Times New Roman" w:cs="Times New Roman"/>
          <w:color w:val="000000" w:themeColor="text1"/>
          <w:sz w:val="28"/>
          <w:szCs w:val="28"/>
          <w:shd w:val="clear" w:color="auto" w:fill="FFFFFF"/>
        </w:rPr>
        <w:t xml:space="preserve"> участников</w:t>
      </w:r>
      <w:r w:rsidR="00257D79" w:rsidRPr="006E4E72">
        <w:rPr>
          <w:rFonts w:ascii="Times New Roman" w:hAnsi="Times New Roman" w:cs="Times New Roman"/>
          <w:color w:val="000000" w:themeColor="text1"/>
          <w:sz w:val="28"/>
          <w:szCs w:val="28"/>
          <w:shd w:val="clear" w:color="auto" w:fill="FFFFFF"/>
        </w:rPr>
        <w:t xml:space="preserve"> и более</w:t>
      </w:r>
      <w:r w:rsidR="00F66EEA" w:rsidRPr="006E4E72">
        <w:rPr>
          <w:rFonts w:ascii="Times New Roman" w:hAnsi="Times New Roman" w:cs="Times New Roman"/>
          <w:color w:val="000000" w:themeColor="text1"/>
          <w:sz w:val="28"/>
          <w:szCs w:val="28"/>
          <w:shd w:val="clear" w:color="auto" w:fill="FFFFFF"/>
        </w:rPr>
        <w:t xml:space="preserve"> 160 педагогов</w:t>
      </w:r>
      <w:r w:rsidR="004155FF" w:rsidRPr="006E4E72">
        <w:rPr>
          <w:rFonts w:ascii="Times New Roman" w:hAnsi="Times New Roman" w:cs="Times New Roman"/>
          <w:color w:val="000000" w:themeColor="text1"/>
          <w:sz w:val="28"/>
          <w:szCs w:val="28"/>
          <w:shd w:val="clear" w:color="auto" w:fill="FFFFFF"/>
        </w:rPr>
        <w:t>.</w:t>
      </w:r>
    </w:p>
    <w:p w:rsidR="009F7047" w:rsidRPr="006E4E72" w:rsidRDefault="00757658" w:rsidP="009F7047">
      <w:pPr>
        <w:spacing w:after="0" w:line="240" w:lineRule="auto"/>
        <w:ind w:firstLine="708"/>
        <w:jc w:val="both"/>
        <w:rPr>
          <w:rFonts w:ascii="Times New Roman" w:hAnsi="Times New Roman" w:cs="Times New Roman"/>
          <w:color w:val="000000" w:themeColor="text1"/>
          <w:sz w:val="28"/>
          <w:szCs w:val="28"/>
          <w:shd w:val="clear" w:color="auto" w:fill="FFFFFF"/>
        </w:rPr>
      </w:pPr>
      <w:proofErr w:type="gramStart"/>
      <w:r w:rsidRPr="006E4E72">
        <w:rPr>
          <w:rFonts w:ascii="Times New Roman" w:hAnsi="Times New Roman" w:cs="Times New Roman"/>
          <w:color w:val="000000" w:themeColor="text1"/>
          <w:sz w:val="28"/>
          <w:szCs w:val="28"/>
          <w:shd w:val="clear" w:color="auto" w:fill="FFFFFF"/>
        </w:rPr>
        <w:t xml:space="preserve">Районные стипендии для одаренных учащихся </w:t>
      </w:r>
      <w:r w:rsidR="009F7047" w:rsidRPr="006E4E72">
        <w:rPr>
          <w:rFonts w:ascii="Times New Roman" w:hAnsi="Times New Roman" w:cs="Times New Roman"/>
          <w:color w:val="000000" w:themeColor="text1"/>
          <w:sz w:val="28"/>
          <w:szCs w:val="28"/>
          <w:shd w:val="clear" w:color="auto" w:fill="FFFFFF"/>
        </w:rPr>
        <w:t>ОО</w:t>
      </w:r>
      <w:r w:rsidRPr="006E4E72">
        <w:rPr>
          <w:rFonts w:ascii="Times New Roman" w:hAnsi="Times New Roman" w:cs="Times New Roman"/>
          <w:color w:val="000000" w:themeColor="text1"/>
          <w:sz w:val="28"/>
          <w:szCs w:val="28"/>
          <w:shd w:val="clear" w:color="auto" w:fill="FFFFFF"/>
        </w:rPr>
        <w:t xml:space="preserve"> и учреждений дополнительного образования</w:t>
      </w:r>
      <w:r w:rsidR="007513F7" w:rsidRPr="006E4E72">
        <w:rPr>
          <w:rFonts w:ascii="Times New Roman" w:hAnsi="Times New Roman" w:cs="Times New Roman"/>
          <w:color w:val="000000" w:themeColor="text1"/>
          <w:sz w:val="28"/>
          <w:szCs w:val="28"/>
          <w:shd w:val="clear" w:color="auto" w:fill="FFFFFF"/>
        </w:rPr>
        <w:t xml:space="preserve"> </w:t>
      </w:r>
      <w:r w:rsidR="00EE13C6" w:rsidRPr="006E4E72">
        <w:rPr>
          <w:rFonts w:ascii="Times New Roman" w:hAnsi="Times New Roman" w:cs="Times New Roman"/>
          <w:color w:val="000000" w:themeColor="text1"/>
          <w:sz w:val="28"/>
          <w:szCs w:val="28"/>
          <w:shd w:val="clear" w:color="auto" w:fill="FFFFFF"/>
        </w:rPr>
        <w:t xml:space="preserve">района </w:t>
      </w:r>
      <w:r w:rsidR="00016F21" w:rsidRPr="006E4E72">
        <w:rPr>
          <w:rFonts w:ascii="Times New Roman" w:hAnsi="Times New Roman" w:cs="Times New Roman"/>
          <w:color w:val="000000" w:themeColor="text1"/>
          <w:sz w:val="28"/>
          <w:szCs w:val="28"/>
          <w:shd w:val="clear" w:color="auto" w:fill="FFFFFF"/>
        </w:rPr>
        <w:t xml:space="preserve">служат </w:t>
      </w:r>
      <w:r w:rsidR="00DC4F52" w:rsidRPr="006E4E72">
        <w:rPr>
          <w:rFonts w:ascii="Times New Roman" w:hAnsi="Times New Roman" w:cs="Times New Roman"/>
          <w:color w:val="000000" w:themeColor="text1"/>
          <w:sz w:val="28"/>
          <w:szCs w:val="28"/>
          <w:shd w:val="clear" w:color="auto" w:fill="FFFFFF"/>
        </w:rPr>
        <w:t>формой</w:t>
      </w:r>
      <w:r w:rsidR="00433F61" w:rsidRPr="006E4E72">
        <w:rPr>
          <w:rFonts w:ascii="Times New Roman" w:hAnsi="Times New Roman" w:cs="Times New Roman"/>
          <w:color w:val="000000" w:themeColor="text1"/>
          <w:sz w:val="28"/>
          <w:szCs w:val="28"/>
          <w:shd w:val="clear" w:color="auto" w:fill="FFFFFF"/>
        </w:rPr>
        <w:t xml:space="preserve"> материального</w:t>
      </w:r>
      <w:r w:rsidR="00AE7A66" w:rsidRPr="006E4E72">
        <w:rPr>
          <w:rFonts w:ascii="Times New Roman" w:hAnsi="Times New Roman" w:cs="Times New Roman"/>
          <w:color w:val="000000" w:themeColor="text1"/>
          <w:sz w:val="28"/>
          <w:szCs w:val="28"/>
          <w:shd w:val="clear" w:color="auto" w:fill="FFFFFF"/>
        </w:rPr>
        <w:t xml:space="preserve"> стимулирования</w:t>
      </w:r>
      <w:r w:rsidR="00453FF5" w:rsidRPr="006E4E72">
        <w:rPr>
          <w:rFonts w:ascii="Times New Roman" w:hAnsi="Times New Roman" w:cs="Times New Roman"/>
          <w:color w:val="000000" w:themeColor="text1"/>
          <w:sz w:val="28"/>
          <w:szCs w:val="28"/>
          <w:shd w:val="clear" w:color="auto" w:fill="FFFFFF"/>
        </w:rPr>
        <w:t xml:space="preserve"> </w:t>
      </w:r>
      <w:r w:rsidR="00DC4F52" w:rsidRPr="006E4E72">
        <w:rPr>
          <w:rFonts w:ascii="Times New Roman" w:hAnsi="Times New Roman" w:cs="Times New Roman"/>
          <w:color w:val="000000" w:themeColor="text1"/>
          <w:sz w:val="28"/>
          <w:szCs w:val="28"/>
          <w:shd w:val="clear" w:color="auto" w:fill="FFFFFF"/>
        </w:rPr>
        <w:t>учащихся</w:t>
      </w:r>
      <w:r w:rsidR="00453FF5" w:rsidRPr="006E4E72">
        <w:rPr>
          <w:rFonts w:ascii="Times New Roman" w:hAnsi="Times New Roman" w:cs="Times New Roman"/>
          <w:color w:val="000000" w:themeColor="text1"/>
          <w:sz w:val="28"/>
          <w:szCs w:val="28"/>
          <w:shd w:val="clear" w:color="auto" w:fill="FFFFFF"/>
        </w:rPr>
        <w:t xml:space="preserve"> </w:t>
      </w:r>
      <w:r w:rsidR="007839EC" w:rsidRPr="006E4E72">
        <w:rPr>
          <w:rFonts w:ascii="Times New Roman" w:hAnsi="Times New Roman" w:cs="Times New Roman"/>
          <w:color w:val="000000" w:themeColor="text1"/>
          <w:sz w:val="28"/>
          <w:szCs w:val="28"/>
          <w:shd w:val="clear" w:color="auto" w:fill="FFFFFF"/>
        </w:rPr>
        <w:t xml:space="preserve">и </w:t>
      </w:r>
      <w:r w:rsidR="009E3C0B" w:rsidRPr="006E4E72">
        <w:rPr>
          <w:rFonts w:ascii="Times New Roman" w:hAnsi="Times New Roman" w:cs="Times New Roman"/>
          <w:color w:val="000000" w:themeColor="text1"/>
          <w:sz w:val="28"/>
          <w:szCs w:val="28"/>
          <w:shd w:val="clear" w:color="auto" w:fill="FFFFFF"/>
        </w:rPr>
        <w:t xml:space="preserve">повышения </w:t>
      </w:r>
      <w:r w:rsidR="007839EC" w:rsidRPr="006E4E72">
        <w:rPr>
          <w:rFonts w:ascii="Times New Roman" w:hAnsi="Times New Roman" w:cs="Times New Roman"/>
          <w:color w:val="000000" w:themeColor="text1"/>
          <w:sz w:val="28"/>
          <w:szCs w:val="28"/>
          <w:shd w:val="clear" w:color="auto" w:fill="FFFFFF"/>
        </w:rPr>
        <w:t xml:space="preserve">мотивации </w:t>
      </w:r>
      <w:r w:rsidR="009E3C0B" w:rsidRPr="006E4E72">
        <w:rPr>
          <w:rFonts w:ascii="Times New Roman" w:hAnsi="Times New Roman" w:cs="Times New Roman"/>
          <w:color w:val="000000" w:themeColor="text1"/>
          <w:sz w:val="28"/>
          <w:szCs w:val="28"/>
          <w:shd w:val="clear" w:color="auto" w:fill="FFFFFF"/>
        </w:rPr>
        <w:t>к достижению выдающим</w:t>
      </w:r>
      <w:r w:rsidR="007513F7" w:rsidRPr="006E4E72">
        <w:rPr>
          <w:rFonts w:ascii="Times New Roman" w:hAnsi="Times New Roman" w:cs="Times New Roman"/>
          <w:color w:val="000000" w:themeColor="text1"/>
          <w:sz w:val="28"/>
          <w:szCs w:val="28"/>
          <w:shd w:val="clear" w:color="auto" w:fill="FFFFFF"/>
        </w:rPr>
        <w:t>ся результат</w:t>
      </w:r>
      <w:r w:rsidR="009E3C0B" w:rsidRPr="006E4E72">
        <w:rPr>
          <w:rFonts w:ascii="Times New Roman" w:hAnsi="Times New Roman" w:cs="Times New Roman"/>
          <w:color w:val="000000" w:themeColor="text1"/>
          <w:sz w:val="28"/>
          <w:szCs w:val="28"/>
          <w:shd w:val="clear" w:color="auto" w:fill="FFFFFF"/>
        </w:rPr>
        <w:t>ам</w:t>
      </w:r>
      <w:r w:rsidR="007513F7" w:rsidRPr="006E4E72">
        <w:rPr>
          <w:rFonts w:ascii="Times New Roman" w:hAnsi="Times New Roman" w:cs="Times New Roman"/>
          <w:color w:val="000000" w:themeColor="text1"/>
          <w:sz w:val="28"/>
          <w:szCs w:val="28"/>
          <w:shd w:val="clear" w:color="auto" w:fill="FFFFFF"/>
        </w:rPr>
        <w:t xml:space="preserve"> в </w:t>
      </w:r>
      <w:r w:rsidR="00EE13C6" w:rsidRPr="006E4E72">
        <w:rPr>
          <w:rFonts w:ascii="Times New Roman" w:hAnsi="Times New Roman" w:cs="Times New Roman"/>
          <w:color w:val="000000" w:themeColor="text1"/>
          <w:sz w:val="28"/>
          <w:szCs w:val="28"/>
          <w:shd w:val="clear" w:color="auto" w:fill="FFFFFF"/>
        </w:rPr>
        <w:t>интеллектуальной</w:t>
      </w:r>
      <w:r w:rsidR="007513F7" w:rsidRPr="006E4E72">
        <w:rPr>
          <w:rFonts w:ascii="Times New Roman" w:hAnsi="Times New Roman" w:cs="Times New Roman"/>
          <w:color w:val="000000" w:themeColor="text1"/>
          <w:sz w:val="28"/>
          <w:szCs w:val="28"/>
          <w:shd w:val="clear" w:color="auto" w:fill="FFFFFF"/>
        </w:rPr>
        <w:t xml:space="preserve">, </w:t>
      </w:r>
      <w:r w:rsidR="00EE13C6" w:rsidRPr="006E4E72">
        <w:rPr>
          <w:rFonts w:ascii="Times New Roman" w:hAnsi="Times New Roman" w:cs="Times New Roman"/>
          <w:color w:val="000000" w:themeColor="text1"/>
          <w:sz w:val="28"/>
          <w:szCs w:val="28"/>
          <w:shd w:val="clear" w:color="auto" w:fill="FFFFFF"/>
        </w:rPr>
        <w:t>творческой, спортивной сферах деятельности.</w:t>
      </w:r>
      <w:proofErr w:type="gramEnd"/>
      <w:r w:rsidR="00EE13C6" w:rsidRPr="006E4E72">
        <w:rPr>
          <w:rFonts w:ascii="Times New Roman" w:hAnsi="Times New Roman" w:cs="Times New Roman"/>
          <w:color w:val="000000" w:themeColor="text1"/>
          <w:sz w:val="28"/>
          <w:szCs w:val="28"/>
          <w:shd w:val="clear" w:color="auto" w:fill="FFFFFF"/>
        </w:rPr>
        <w:t xml:space="preserve"> Е</w:t>
      </w:r>
      <w:r w:rsidR="00EC416C" w:rsidRPr="006E4E72">
        <w:rPr>
          <w:rFonts w:ascii="Times New Roman" w:hAnsi="Times New Roman" w:cs="Times New Roman"/>
          <w:color w:val="000000" w:themeColor="text1"/>
          <w:sz w:val="28"/>
          <w:szCs w:val="28"/>
          <w:shd w:val="clear" w:color="auto" w:fill="FFFFFF"/>
        </w:rPr>
        <w:t xml:space="preserve">жегодно </w:t>
      </w:r>
      <w:r w:rsidR="00140E54" w:rsidRPr="006E4E72">
        <w:rPr>
          <w:rFonts w:ascii="Times New Roman" w:hAnsi="Times New Roman" w:cs="Times New Roman"/>
          <w:color w:val="000000" w:themeColor="text1"/>
          <w:sz w:val="28"/>
          <w:szCs w:val="28"/>
          <w:shd w:val="clear" w:color="auto" w:fill="FFFFFF"/>
        </w:rPr>
        <w:t xml:space="preserve">9 </w:t>
      </w:r>
      <w:r w:rsidR="009758D5" w:rsidRPr="006E4E72">
        <w:rPr>
          <w:rFonts w:ascii="Times New Roman" w:hAnsi="Times New Roman" w:cs="Times New Roman"/>
          <w:color w:val="000000" w:themeColor="text1"/>
          <w:sz w:val="28"/>
          <w:szCs w:val="28"/>
          <w:shd w:val="clear" w:color="auto" w:fill="FFFFFF"/>
        </w:rPr>
        <w:t>школьников</w:t>
      </w:r>
      <w:r w:rsidR="00AF1823" w:rsidRPr="006E4E72">
        <w:rPr>
          <w:rFonts w:ascii="Times New Roman" w:hAnsi="Times New Roman" w:cs="Times New Roman"/>
          <w:color w:val="000000" w:themeColor="text1"/>
          <w:sz w:val="28"/>
          <w:szCs w:val="28"/>
          <w:shd w:val="clear" w:color="auto" w:fill="FFFFFF"/>
        </w:rPr>
        <w:t xml:space="preserve"> в течение</w:t>
      </w:r>
      <w:r w:rsidR="009758D5" w:rsidRPr="006E4E72">
        <w:rPr>
          <w:rFonts w:ascii="Times New Roman" w:hAnsi="Times New Roman" w:cs="Times New Roman"/>
          <w:color w:val="000000" w:themeColor="text1"/>
          <w:sz w:val="28"/>
          <w:szCs w:val="28"/>
          <w:shd w:val="clear" w:color="auto" w:fill="FFFFFF"/>
        </w:rPr>
        <w:t xml:space="preserve"> учебного года получают стипендии. </w:t>
      </w:r>
    </w:p>
    <w:p w:rsidR="006B2EEB" w:rsidRPr="006E4E72" w:rsidRDefault="0054036E" w:rsidP="00EC114A">
      <w:pPr>
        <w:spacing w:line="240" w:lineRule="auto"/>
        <w:ind w:firstLine="567"/>
        <w:jc w:val="both"/>
        <w:rPr>
          <w:rFonts w:ascii="Times New Roman" w:hAnsi="Times New Roman" w:cs="Times New Roman"/>
          <w:color w:val="000000" w:themeColor="text1"/>
          <w:sz w:val="28"/>
          <w:szCs w:val="28"/>
        </w:rPr>
      </w:pPr>
      <w:r w:rsidRPr="006E4E72">
        <w:rPr>
          <w:rFonts w:ascii="Times New Roman" w:hAnsi="Times New Roman" w:cs="Times New Roman"/>
          <w:color w:val="000000" w:themeColor="text1"/>
          <w:sz w:val="28"/>
          <w:szCs w:val="28"/>
        </w:rPr>
        <w:t xml:space="preserve">Анализ достижений </w:t>
      </w:r>
      <w:r w:rsidR="00B655FC" w:rsidRPr="006E4E72">
        <w:rPr>
          <w:rFonts w:ascii="Times New Roman" w:hAnsi="Times New Roman" w:cs="Times New Roman"/>
          <w:color w:val="000000" w:themeColor="text1"/>
          <w:sz w:val="28"/>
          <w:szCs w:val="28"/>
        </w:rPr>
        <w:t>участников</w:t>
      </w:r>
      <w:r w:rsidRPr="006E4E72">
        <w:rPr>
          <w:rFonts w:ascii="Times New Roman" w:hAnsi="Times New Roman" w:cs="Times New Roman"/>
          <w:color w:val="000000" w:themeColor="text1"/>
          <w:sz w:val="28"/>
          <w:szCs w:val="28"/>
        </w:rPr>
        <w:t xml:space="preserve"> за 2019-2020 учебны</w:t>
      </w:r>
      <w:r w:rsidR="007E5CCB" w:rsidRPr="006E4E72">
        <w:rPr>
          <w:rFonts w:ascii="Times New Roman" w:hAnsi="Times New Roman" w:cs="Times New Roman"/>
          <w:color w:val="000000" w:themeColor="text1"/>
          <w:sz w:val="28"/>
          <w:szCs w:val="28"/>
        </w:rPr>
        <w:t xml:space="preserve">й год показывает, </w:t>
      </w:r>
      <w:r w:rsidR="000D78EA" w:rsidRPr="006E4E72">
        <w:rPr>
          <w:rFonts w:ascii="Times New Roman" w:hAnsi="Times New Roman" w:cs="Times New Roman"/>
          <w:color w:val="000000" w:themeColor="text1"/>
          <w:sz w:val="28"/>
          <w:szCs w:val="28"/>
        </w:rPr>
        <w:t xml:space="preserve">что </w:t>
      </w:r>
      <w:r w:rsidR="007E5CCB" w:rsidRPr="006E4E72">
        <w:rPr>
          <w:rFonts w:ascii="Times New Roman" w:hAnsi="Times New Roman" w:cs="Times New Roman"/>
          <w:color w:val="000000" w:themeColor="text1"/>
          <w:sz w:val="28"/>
          <w:szCs w:val="28"/>
        </w:rPr>
        <w:t xml:space="preserve">более успешно </w:t>
      </w:r>
      <w:proofErr w:type="gramStart"/>
      <w:r w:rsidRPr="006E4E72">
        <w:rPr>
          <w:rFonts w:ascii="Times New Roman" w:hAnsi="Times New Roman" w:cs="Times New Roman"/>
          <w:color w:val="000000" w:themeColor="text1"/>
          <w:sz w:val="28"/>
          <w:szCs w:val="28"/>
        </w:rPr>
        <w:t>обучающиеся</w:t>
      </w:r>
      <w:proofErr w:type="gramEnd"/>
      <w:r w:rsidRPr="006E4E72">
        <w:rPr>
          <w:rFonts w:ascii="Times New Roman" w:hAnsi="Times New Roman" w:cs="Times New Roman"/>
          <w:color w:val="000000" w:themeColor="text1"/>
          <w:sz w:val="28"/>
          <w:szCs w:val="28"/>
        </w:rPr>
        <w:t xml:space="preserve"> проявляют себя на муниципальном и региональном  уровне в ко</w:t>
      </w:r>
      <w:r w:rsidR="00B655FC" w:rsidRPr="006E4E72">
        <w:rPr>
          <w:rFonts w:ascii="Times New Roman" w:hAnsi="Times New Roman" w:cs="Times New Roman"/>
          <w:color w:val="000000" w:themeColor="text1"/>
          <w:sz w:val="28"/>
          <w:szCs w:val="28"/>
        </w:rPr>
        <w:t xml:space="preserve">нкурсах исследовательских работ. </w:t>
      </w:r>
      <w:r w:rsidRPr="006E4E72">
        <w:rPr>
          <w:rFonts w:ascii="Times New Roman" w:hAnsi="Times New Roman" w:cs="Times New Roman"/>
          <w:color w:val="000000" w:themeColor="text1"/>
          <w:sz w:val="28"/>
          <w:szCs w:val="28"/>
        </w:rPr>
        <w:t xml:space="preserve">На региональном уровне уже несколько лет подряд обучающиеся побеждают в </w:t>
      </w:r>
      <w:r w:rsidR="006B2EEB" w:rsidRPr="006E4E72">
        <w:rPr>
          <w:rFonts w:ascii="Times New Roman" w:hAnsi="Times New Roman" w:cs="Times New Roman"/>
          <w:color w:val="000000" w:themeColor="text1"/>
          <w:sz w:val="28"/>
          <w:szCs w:val="28"/>
        </w:rPr>
        <w:t xml:space="preserve">«Краевых Курчатовских чтениях», </w:t>
      </w:r>
      <w:r w:rsidRPr="006E4E72">
        <w:rPr>
          <w:rFonts w:ascii="Times New Roman" w:hAnsi="Times New Roman" w:cs="Times New Roman"/>
          <w:color w:val="000000" w:themeColor="text1"/>
          <w:sz w:val="28"/>
          <w:szCs w:val="28"/>
        </w:rPr>
        <w:t>«Научно</w:t>
      </w:r>
      <w:r w:rsidR="004C6A37" w:rsidRPr="006E4E72">
        <w:rPr>
          <w:rFonts w:ascii="Times New Roman" w:hAnsi="Times New Roman" w:cs="Times New Roman"/>
          <w:color w:val="000000" w:themeColor="text1"/>
          <w:sz w:val="28"/>
          <w:szCs w:val="28"/>
        </w:rPr>
        <w:t xml:space="preserve">-технический потенциал Сибири», </w:t>
      </w:r>
      <w:r w:rsidR="00896BCF" w:rsidRPr="006E4E72">
        <w:rPr>
          <w:rFonts w:ascii="Times New Roman" w:hAnsi="Times New Roman" w:cs="Times New Roman"/>
          <w:color w:val="000000" w:themeColor="text1"/>
          <w:sz w:val="28"/>
          <w:szCs w:val="28"/>
        </w:rPr>
        <w:t>конкурс</w:t>
      </w:r>
      <w:r w:rsidR="00C023D4" w:rsidRPr="006E4E72">
        <w:rPr>
          <w:rFonts w:ascii="Times New Roman" w:hAnsi="Times New Roman" w:cs="Times New Roman"/>
          <w:color w:val="000000" w:themeColor="text1"/>
          <w:sz w:val="28"/>
          <w:szCs w:val="28"/>
        </w:rPr>
        <w:t>ах</w:t>
      </w:r>
      <w:r w:rsidR="00896BCF" w:rsidRPr="006E4E72">
        <w:rPr>
          <w:rFonts w:ascii="Times New Roman" w:hAnsi="Times New Roman" w:cs="Times New Roman"/>
          <w:color w:val="000000" w:themeColor="text1"/>
          <w:sz w:val="28"/>
          <w:szCs w:val="28"/>
        </w:rPr>
        <w:t xml:space="preserve"> сочинений</w:t>
      </w:r>
      <w:r w:rsidR="00C023D4" w:rsidRPr="006E4E72">
        <w:rPr>
          <w:rFonts w:ascii="Times New Roman" w:hAnsi="Times New Roman" w:cs="Times New Roman"/>
          <w:color w:val="000000" w:themeColor="text1"/>
          <w:sz w:val="28"/>
          <w:szCs w:val="28"/>
        </w:rPr>
        <w:t xml:space="preserve"> (Всероссийский Конкурс  эссе «День рубля», Всероссийский конкурс сочинений, Конкурс «Без срока давности…» </w:t>
      </w:r>
      <w:r w:rsidR="001E7AEC" w:rsidRPr="006E4E72">
        <w:rPr>
          <w:rFonts w:ascii="Times New Roman" w:hAnsi="Times New Roman" w:cs="Times New Roman"/>
          <w:color w:val="000000" w:themeColor="text1"/>
          <w:sz w:val="28"/>
          <w:szCs w:val="28"/>
        </w:rPr>
        <w:t>и др.</w:t>
      </w:r>
      <w:r w:rsidR="00C023D4" w:rsidRPr="006E4E72">
        <w:rPr>
          <w:rFonts w:ascii="Times New Roman" w:hAnsi="Times New Roman" w:cs="Times New Roman"/>
          <w:color w:val="000000" w:themeColor="text1"/>
          <w:sz w:val="28"/>
          <w:szCs w:val="28"/>
        </w:rPr>
        <w:t>)</w:t>
      </w:r>
      <w:r w:rsidR="001E7AEC" w:rsidRPr="006E4E72">
        <w:rPr>
          <w:rFonts w:ascii="Times New Roman" w:hAnsi="Times New Roman" w:cs="Times New Roman"/>
          <w:color w:val="000000" w:themeColor="text1"/>
          <w:sz w:val="28"/>
          <w:szCs w:val="28"/>
        </w:rPr>
        <w:t xml:space="preserve">. </w:t>
      </w:r>
      <w:r w:rsidRPr="006E4E72">
        <w:rPr>
          <w:rFonts w:ascii="Times New Roman" w:hAnsi="Times New Roman" w:cs="Times New Roman"/>
          <w:color w:val="000000" w:themeColor="text1"/>
          <w:sz w:val="28"/>
          <w:szCs w:val="28"/>
        </w:rPr>
        <w:t xml:space="preserve">Повышается количество и  качество подготовки </w:t>
      </w:r>
      <w:r w:rsidR="006B76A6" w:rsidRPr="006E4E72">
        <w:rPr>
          <w:rFonts w:ascii="Times New Roman" w:hAnsi="Times New Roman" w:cs="Times New Roman"/>
          <w:color w:val="000000" w:themeColor="text1"/>
          <w:sz w:val="28"/>
          <w:szCs w:val="28"/>
        </w:rPr>
        <w:t>школьников</w:t>
      </w:r>
      <w:r w:rsidRPr="006E4E72">
        <w:rPr>
          <w:rFonts w:ascii="Times New Roman" w:hAnsi="Times New Roman" w:cs="Times New Roman"/>
          <w:color w:val="000000" w:themeColor="text1"/>
          <w:sz w:val="28"/>
          <w:szCs w:val="28"/>
        </w:rPr>
        <w:t xml:space="preserve"> </w:t>
      </w:r>
      <w:r w:rsidR="00452C13" w:rsidRPr="006E4E72">
        <w:rPr>
          <w:rFonts w:ascii="Times New Roman" w:hAnsi="Times New Roman" w:cs="Times New Roman"/>
          <w:color w:val="000000" w:themeColor="text1"/>
          <w:sz w:val="28"/>
          <w:szCs w:val="28"/>
        </w:rPr>
        <w:t>в участии</w:t>
      </w:r>
      <w:r w:rsidRPr="006E4E72">
        <w:rPr>
          <w:rFonts w:ascii="Times New Roman" w:hAnsi="Times New Roman" w:cs="Times New Roman"/>
          <w:color w:val="000000" w:themeColor="text1"/>
          <w:sz w:val="28"/>
          <w:szCs w:val="28"/>
        </w:rPr>
        <w:t xml:space="preserve"> дистанционных конкурсах.</w:t>
      </w:r>
      <w:r w:rsidR="006B2EEB" w:rsidRPr="006E4E72">
        <w:rPr>
          <w:rFonts w:ascii="Times New Roman" w:hAnsi="Times New Roman" w:cs="Times New Roman"/>
          <w:color w:val="000000" w:themeColor="text1"/>
          <w:sz w:val="28"/>
          <w:szCs w:val="28"/>
        </w:rPr>
        <w:t xml:space="preserve"> </w:t>
      </w:r>
    </w:p>
    <w:p w:rsidR="00D05D6A" w:rsidRPr="006E4E72" w:rsidRDefault="00211278" w:rsidP="00D05D6A">
      <w:pPr>
        <w:spacing w:after="0" w:line="240" w:lineRule="auto"/>
        <w:ind w:firstLine="567"/>
        <w:jc w:val="center"/>
        <w:rPr>
          <w:rFonts w:ascii="Times New Roman" w:hAnsi="Times New Roman" w:cs="Times New Roman"/>
          <w:color w:val="000000" w:themeColor="text1"/>
          <w:sz w:val="28"/>
          <w:szCs w:val="28"/>
        </w:rPr>
      </w:pPr>
      <w:r w:rsidRPr="006E4E72">
        <w:rPr>
          <w:rFonts w:ascii="Times New Roman" w:hAnsi="Times New Roman" w:cs="Times New Roman"/>
          <w:color w:val="000000" w:themeColor="text1"/>
          <w:sz w:val="28"/>
          <w:szCs w:val="28"/>
        </w:rPr>
        <w:t xml:space="preserve">Результаты участия в конкурсах </w:t>
      </w:r>
    </w:p>
    <w:p w:rsidR="00AB2E19" w:rsidRPr="003B1414" w:rsidRDefault="00211278" w:rsidP="00D05D6A">
      <w:pPr>
        <w:spacing w:after="0" w:line="240" w:lineRule="auto"/>
        <w:ind w:firstLine="567"/>
        <w:jc w:val="center"/>
        <w:rPr>
          <w:rFonts w:ascii="Times New Roman" w:hAnsi="Times New Roman" w:cs="Times New Roman"/>
          <w:color w:val="4A442A" w:themeColor="background2" w:themeShade="40"/>
          <w:sz w:val="28"/>
          <w:szCs w:val="28"/>
        </w:rPr>
      </w:pPr>
      <w:r w:rsidRPr="006E4E72">
        <w:rPr>
          <w:rFonts w:ascii="Times New Roman" w:hAnsi="Times New Roman" w:cs="Times New Roman"/>
          <w:color w:val="000000" w:themeColor="text1"/>
          <w:sz w:val="28"/>
          <w:szCs w:val="28"/>
        </w:rPr>
        <w:t>интеллектуальной направленности</w:t>
      </w:r>
    </w:p>
    <w:p w:rsidR="00D05D6A" w:rsidRPr="003B1414" w:rsidRDefault="00D05D6A" w:rsidP="00D05D6A">
      <w:pPr>
        <w:spacing w:after="0" w:line="240" w:lineRule="auto"/>
        <w:ind w:firstLine="567"/>
        <w:jc w:val="center"/>
        <w:rPr>
          <w:rFonts w:ascii="Times New Roman" w:hAnsi="Times New Roman" w:cs="Times New Roman"/>
          <w:color w:val="4A442A" w:themeColor="background2" w:themeShade="40"/>
          <w:sz w:val="28"/>
          <w:szCs w:val="28"/>
        </w:rPr>
      </w:pPr>
    </w:p>
    <w:tbl>
      <w:tblPr>
        <w:tblStyle w:val="a8"/>
        <w:tblW w:w="0" w:type="auto"/>
        <w:tblLook w:val="04A0"/>
      </w:tblPr>
      <w:tblGrid>
        <w:gridCol w:w="610"/>
        <w:gridCol w:w="1780"/>
        <w:gridCol w:w="890"/>
        <w:gridCol w:w="1576"/>
        <w:gridCol w:w="1780"/>
        <w:gridCol w:w="1640"/>
        <w:gridCol w:w="1295"/>
      </w:tblGrid>
      <w:tr w:rsidR="00A318CF" w:rsidRPr="003B1414" w:rsidTr="00A318CF">
        <w:tc>
          <w:tcPr>
            <w:tcW w:w="610" w:type="dxa"/>
          </w:tcPr>
          <w:p w:rsidR="00EA495A" w:rsidRPr="006E4E72" w:rsidRDefault="00EA495A" w:rsidP="0054036E">
            <w:pPr>
              <w:jc w:val="both"/>
              <w:rPr>
                <w:rFonts w:ascii="Times New Roman" w:hAnsi="Times New Roman" w:cs="Times New Roman"/>
                <w:color w:val="000000" w:themeColor="text1"/>
                <w:sz w:val="28"/>
                <w:szCs w:val="28"/>
              </w:rPr>
            </w:pPr>
            <w:r w:rsidRPr="006E4E72">
              <w:rPr>
                <w:rFonts w:ascii="Times New Roman" w:hAnsi="Times New Roman" w:cs="Times New Roman"/>
                <w:color w:val="000000" w:themeColor="text1"/>
                <w:sz w:val="28"/>
                <w:szCs w:val="28"/>
              </w:rPr>
              <w:t>№</w:t>
            </w:r>
          </w:p>
        </w:tc>
        <w:tc>
          <w:tcPr>
            <w:tcW w:w="1780" w:type="dxa"/>
          </w:tcPr>
          <w:p w:rsidR="00EA495A" w:rsidRPr="006E4E72" w:rsidRDefault="00EA495A" w:rsidP="00211278">
            <w:pPr>
              <w:jc w:val="both"/>
              <w:rPr>
                <w:rFonts w:ascii="Times New Roman" w:hAnsi="Times New Roman" w:cs="Times New Roman"/>
                <w:color w:val="000000" w:themeColor="text1"/>
                <w:sz w:val="28"/>
                <w:szCs w:val="28"/>
              </w:rPr>
            </w:pPr>
            <w:r w:rsidRPr="006E4E72">
              <w:rPr>
                <w:rFonts w:ascii="Times New Roman" w:hAnsi="Times New Roman" w:cs="Times New Roman"/>
                <w:color w:val="000000" w:themeColor="text1"/>
                <w:sz w:val="28"/>
                <w:szCs w:val="28"/>
              </w:rPr>
              <w:t xml:space="preserve">Название мероприятия (район) </w:t>
            </w:r>
          </w:p>
        </w:tc>
        <w:tc>
          <w:tcPr>
            <w:tcW w:w="890" w:type="dxa"/>
          </w:tcPr>
          <w:p w:rsidR="00EA495A" w:rsidRPr="006E4E72" w:rsidRDefault="00EA495A" w:rsidP="0054036E">
            <w:pPr>
              <w:jc w:val="both"/>
              <w:rPr>
                <w:rFonts w:ascii="Times New Roman" w:hAnsi="Times New Roman" w:cs="Times New Roman"/>
                <w:color w:val="000000" w:themeColor="text1"/>
                <w:sz w:val="28"/>
                <w:szCs w:val="28"/>
              </w:rPr>
            </w:pPr>
            <w:r w:rsidRPr="006E4E72">
              <w:rPr>
                <w:rFonts w:ascii="Times New Roman" w:hAnsi="Times New Roman" w:cs="Times New Roman"/>
                <w:color w:val="000000" w:themeColor="text1"/>
                <w:sz w:val="28"/>
                <w:szCs w:val="28"/>
              </w:rPr>
              <w:t>Кол-во ОО</w:t>
            </w:r>
          </w:p>
        </w:tc>
        <w:tc>
          <w:tcPr>
            <w:tcW w:w="1576" w:type="dxa"/>
          </w:tcPr>
          <w:p w:rsidR="00EA495A" w:rsidRPr="006E4E72" w:rsidRDefault="00EA495A" w:rsidP="0054036E">
            <w:pPr>
              <w:jc w:val="both"/>
              <w:rPr>
                <w:rFonts w:ascii="Times New Roman" w:hAnsi="Times New Roman" w:cs="Times New Roman"/>
                <w:color w:val="000000" w:themeColor="text1"/>
                <w:sz w:val="28"/>
                <w:szCs w:val="28"/>
              </w:rPr>
            </w:pPr>
            <w:r w:rsidRPr="006E4E72">
              <w:rPr>
                <w:rFonts w:ascii="Times New Roman" w:hAnsi="Times New Roman" w:cs="Times New Roman"/>
                <w:color w:val="000000" w:themeColor="text1"/>
                <w:sz w:val="28"/>
                <w:szCs w:val="28"/>
              </w:rPr>
              <w:t>Кол-во участников</w:t>
            </w:r>
          </w:p>
        </w:tc>
        <w:tc>
          <w:tcPr>
            <w:tcW w:w="1780" w:type="dxa"/>
          </w:tcPr>
          <w:p w:rsidR="00EA495A" w:rsidRPr="006E4E72" w:rsidRDefault="00EA495A" w:rsidP="00A74C4C">
            <w:pPr>
              <w:jc w:val="both"/>
              <w:rPr>
                <w:rFonts w:ascii="Times New Roman" w:hAnsi="Times New Roman" w:cs="Times New Roman"/>
                <w:color w:val="000000" w:themeColor="text1"/>
                <w:sz w:val="28"/>
                <w:szCs w:val="28"/>
              </w:rPr>
            </w:pPr>
            <w:r w:rsidRPr="006E4E72">
              <w:rPr>
                <w:rFonts w:ascii="Times New Roman" w:hAnsi="Times New Roman" w:cs="Times New Roman"/>
                <w:color w:val="000000" w:themeColor="text1"/>
                <w:sz w:val="28"/>
                <w:szCs w:val="28"/>
              </w:rPr>
              <w:t xml:space="preserve">Название мероприятия (край) </w:t>
            </w:r>
          </w:p>
        </w:tc>
        <w:tc>
          <w:tcPr>
            <w:tcW w:w="1640" w:type="dxa"/>
          </w:tcPr>
          <w:p w:rsidR="00EA495A" w:rsidRPr="006E4E72" w:rsidRDefault="00EA495A" w:rsidP="00EA495A">
            <w:pPr>
              <w:jc w:val="both"/>
              <w:rPr>
                <w:rFonts w:ascii="Times New Roman" w:hAnsi="Times New Roman" w:cs="Times New Roman"/>
                <w:color w:val="000000" w:themeColor="text1"/>
                <w:sz w:val="28"/>
                <w:szCs w:val="28"/>
              </w:rPr>
            </w:pPr>
            <w:r w:rsidRPr="006E4E72">
              <w:rPr>
                <w:rFonts w:ascii="Times New Roman" w:hAnsi="Times New Roman" w:cs="Times New Roman"/>
                <w:color w:val="000000" w:themeColor="text1"/>
                <w:sz w:val="28"/>
                <w:szCs w:val="28"/>
              </w:rPr>
              <w:t>Кол-во участников</w:t>
            </w:r>
          </w:p>
        </w:tc>
        <w:tc>
          <w:tcPr>
            <w:tcW w:w="1295" w:type="dxa"/>
          </w:tcPr>
          <w:p w:rsidR="00EA495A" w:rsidRPr="006E4E72" w:rsidRDefault="00EA495A" w:rsidP="00EA495A">
            <w:pPr>
              <w:jc w:val="both"/>
              <w:rPr>
                <w:rFonts w:ascii="Times New Roman" w:hAnsi="Times New Roman" w:cs="Times New Roman"/>
                <w:color w:val="000000" w:themeColor="text1"/>
                <w:sz w:val="28"/>
                <w:szCs w:val="28"/>
              </w:rPr>
            </w:pPr>
            <w:r w:rsidRPr="006E4E72">
              <w:rPr>
                <w:rFonts w:ascii="Times New Roman" w:hAnsi="Times New Roman" w:cs="Times New Roman"/>
                <w:color w:val="000000" w:themeColor="text1"/>
                <w:sz w:val="28"/>
                <w:szCs w:val="28"/>
              </w:rPr>
              <w:t xml:space="preserve">Кол-во </w:t>
            </w:r>
            <w:r w:rsidR="00F120A3" w:rsidRPr="006E4E72">
              <w:rPr>
                <w:rFonts w:ascii="Times New Roman" w:hAnsi="Times New Roman" w:cs="Times New Roman"/>
                <w:color w:val="000000" w:themeColor="text1"/>
                <w:sz w:val="28"/>
                <w:szCs w:val="28"/>
              </w:rPr>
              <w:t>работ п</w:t>
            </w:r>
            <w:r w:rsidRPr="006E4E72">
              <w:rPr>
                <w:rFonts w:ascii="Times New Roman" w:hAnsi="Times New Roman" w:cs="Times New Roman"/>
                <w:color w:val="000000" w:themeColor="text1"/>
                <w:sz w:val="28"/>
                <w:szCs w:val="28"/>
              </w:rPr>
              <w:t>обедит</w:t>
            </w:r>
            <w:r w:rsidR="00F120A3" w:rsidRPr="006E4E72">
              <w:rPr>
                <w:rFonts w:ascii="Times New Roman" w:hAnsi="Times New Roman" w:cs="Times New Roman"/>
                <w:color w:val="000000" w:themeColor="text1"/>
                <w:sz w:val="28"/>
                <w:szCs w:val="28"/>
              </w:rPr>
              <w:t>.</w:t>
            </w:r>
          </w:p>
        </w:tc>
      </w:tr>
      <w:tr w:rsidR="00A318CF" w:rsidRPr="003B1414" w:rsidTr="00A318CF">
        <w:tc>
          <w:tcPr>
            <w:tcW w:w="610" w:type="dxa"/>
          </w:tcPr>
          <w:p w:rsidR="00A318CF" w:rsidRPr="003B1414" w:rsidRDefault="00A318CF" w:rsidP="0054036E">
            <w:pPr>
              <w:jc w:val="both"/>
              <w:rPr>
                <w:rFonts w:ascii="Times New Roman" w:hAnsi="Times New Roman" w:cs="Times New Roman"/>
                <w:color w:val="4A442A" w:themeColor="background2" w:themeShade="40"/>
                <w:sz w:val="28"/>
                <w:szCs w:val="28"/>
              </w:rPr>
            </w:pPr>
            <w:r w:rsidRPr="003B1414">
              <w:rPr>
                <w:rFonts w:ascii="Times New Roman" w:hAnsi="Times New Roman" w:cs="Times New Roman"/>
                <w:color w:val="4A442A" w:themeColor="background2" w:themeShade="40"/>
                <w:sz w:val="28"/>
                <w:szCs w:val="28"/>
              </w:rPr>
              <w:t xml:space="preserve">1. </w:t>
            </w:r>
          </w:p>
        </w:tc>
        <w:tc>
          <w:tcPr>
            <w:tcW w:w="1780" w:type="dxa"/>
          </w:tcPr>
          <w:p w:rsidR="00A318CF" w:rsidRPr="003B1414" w:rsidRDefault="00A318CF" w:rsidP="00D36D60">
            <w:pPr>
              <w:jc w:val="both"/>
              <w:rPr>
                <w:rFonts w:ascii="Times New Roman" w:hAnsi="Times New Roman" w:cs="Times New Roman"/>
                <w:sz w:val="24"/>
              </w:rPr>
            </w:pPr>
            <w:r w:rsidRPr="003B1414">
              <w:rPr>
                <w:rFonts w:ascii="Times New Roman" w:hAnsi="Times New Roman" w:cs="Times New Roman"/>
                <w:sz w:val="24"/>
              </w:rPr>
              <w:t>Х</w:t>
            </w:r>
            <w:proofErr w:type="gramStart"/>
            <w:r w:rsidRPr="003B1414">
              <w:rPr>
                <w:rFonts w:ascii="Times New Roman" w:hAnsi="Times New Roman" w:cs="Times New Roman"/>
                <w:sz w:val="24"/>
              </w:rPr>
              <w:t>I</w:t>
            </w:r>
            <w:proofErr w:type="gramEnd"/>
            <w:r w:rsidRPr="003B1414">
              <w:rPr>
                <w:rFonts w:ascii="Times New Roman" w:hAnsi="Times New Roman" w:cs="Times New Roman"/>
                <w:sz w:val="24"/>
              </w:rPr>
              <w:t xml:space="preserve"> Курчатовские чтения  (I </w:t>
            </w:r>
            <w:r w:rsidRPr="003B1414">
              <w:rPr>
                <w:rFonts w:ascii="Times New Roman" w:hAnsi="Times New Roman" w:cs="Times New Roman"/>
                <w:sz w:val="24"/>
              </w:rPr>
              <w:lastRenderedPageBreak/>
              <w:t>Межрайонные КЧ)</w:t>
            </w:r>
          </w:p>
        </w:tc>
        <w:tc>
          <w:tcPr>
            <w:tcW w:w="890" w:type="dxa"/>
          </w:tcPr>
          <w:p w:rsidR="00A318CF" w:rsidRPr="003B1414" w:rsidRDefault="00A318CF" w:rsidP="0054036E">
            <w:pPr>
              <w:jc w:val="both"/>
              <w:rPr>
                <w:rFonts w:ascii="Times New Roman" w:hAnsi="Times New Roman" w:cs="Times New Roman"/>
                <w:sz w:val="24"/>
              </w:rPr>
            </w:pPr>
            <w:r>
              <w:rPr>
                <w:rFonts w:ascii="Times New Roman" w:hAnsi="Times New Roman" w:cs="Times New Roman"/>
                <w:sz w:val="24"/>
              </w:rPr>
              <w:lastRenderedPageBreak/>
              <w:t>13</w:t>
            </w:r>
          </w:p>
        </w:tc>
        <w:tc>
          <w:tcPr>
            <w:tcW w:w="1576" w:type="dxa"/>
          </w:tcPr>
          <w:p w:rsidR="00A318CF" w:rsidRPr="003B1414" w:rsidRDefault="00A318CF" w:rsidP="0054036E">
            <w:pPr>
              <w:jc w:val="both"/>
              <w:rPr>
                <w:rFonts w:ascii="Times New Roman" w:hAnsi="Times New Roman" w:cs="Times New Roman"/>
                <w:sz w:val="24"/>
              </w:rPr>
            </w:pPr>
            <w:r>
              <w:rPr>
                <w:rFonts w:ascii="Times New Roman" w:hAnsi="Times New Roman" w:cs="Times New Roman"/>
                <w:sz w:val="24"/>
              </w:rPr>
              <w:t>43</w:t>
            </w:r>
          </w:p>
        </w:tc>
        <w:tc>
          <w:tcPr>
            <w:tcW w:w="1780" w:type="dxa"/>
          </w:tcPr>
          <w:p w:rsidR="00A318CF" w:rsidRPr="003B1414" w:rsidRDefault="00A318CF" w:rsidP="007F70F2">
            <w:pPr>
              <w:jc w:val="both"/>
              <w:rPr>
                <w:rFonts w:ascii="Times New Roman" w:hAnsi="Times New Roman" w:cs="Times New Roman"/>
                <w:sz w:val="24"/>
              </w:rPr>
            </w:pPr>
            <w:r>
              <w:rPr>
                <w:rFonts w:ascii="Times New Roman" w:hAnsi="Times New Roman" w:cs="Times New Roman"/>
                <w:sz w:val="24"/>
              </w:rPr>
              <w:t xml:space="preserve">Краевые </w:t>
            </w:r>
            <w:r w:rsidRPr="003B1414">
              <w:rPr>
                <w:rFonts w:ascii="Times New Roman" w:hAnsi="Times New Roman" w:cs="Times New Roman"/>
                <w:sz w:val="24"/>
              </w:rPr>
              <w:t>Курчатовские чтения</w:t>
            </w:r>
            <w:r>
              <w:rPr>
                <w:rFonts w:ascii="Times New Roman" w:hAnsi="Times New Roman" w:cs="Times New Roman"/>
                <w:sz w:val="24"/>
              </w:rPr>
              <w:t xml:space="preserve"> </w:t>
            </w:r>
            <w:r>
              <w:rPr>
                <w:rFonts w:ascii="Times New Roman" w:hAnsi="Times New Roman" w:cs="Times New Roman"/>
                <w:sz w:val="24"/>
              </w:rPr>
              <w:lastRenderedPageBreak/>
              <w:t>(заочно)</w:t>
            </w:r>
          </w:p>
        </w:tc>
        <w:tc>
          <w:tcPr>
            <w:tcW w:w="1640" w:type="dxa"/>
          </w:tcPr>
          <w:p w:rsidR="00A318CF" w:rsidRPr="003B1414" w:rsidRDefault="006E4E72" w:rsidP="0054036E">
            <w:pPr>
              <w:jc w:val="both"/>
              <w:rPr>
                <w:rFonts w:ascii="Times New Roman" w:hAnsi="Times New Roman" w:cs="Times New Roman"/>
                <w:sz w:val="24"/>
              </w:rPr>
            </w:pPr>
            <w:r>
              <w:rPr>
                <w:rFonts w:ascii="Times New Roman" w:hAnsi="Times New Roman" w:cs="Times New Roman"/>
                <w:sz w:val="24"/>
              </w:rPr>
              <w:lastRenderedPageBreak/>
              <w:t>20</w:t>
            </w:r>
          </w:p>
        </w:tc>
        <w:tc>
          <w:tcPr>
            <w:tcW w:w="1295" w:type="dxa"/>
          </w:tcPr>
          <w:p w:rsidR="00A318CF" w:rsidRPr="003B1414" w:rsidRDefault="006E4E72" w:rsidP="0054036E">
            <w:pPr>
              <w:jc w:val="both"/>
              <w:rPr>
                <w:rFonts w:ascii="Times New Roman" w:hAnsi="Times New Roman" w:cs="Times New Roman"/>
                <w:sz w:val="24"/>
              </w:rPr>
            </w:pPr>
            <w:r>
              <w:rPr>
                <w:rFonts w:ascii="Times New Roman" w:hAnsi="Times New Roman" w:cs="Times New Roman"/>
                <w:sz w:val="24"/>
              </w:rPr>
              <w:t>4</w:t>
            </w:r>
          </w:p>
        </w:tc>
      </w:tr>
      <w:tr w:rsidR="00A318CF" w:rsidRPr="003B1414" w:rsidTr="00A318CF">
        <w:tc>
          <w:tcPr>
            <w:tcW w:w="610" w:type="dxa"/>
          </w:tcPr>
          <w:p w:rsidR="00A318CF" w:rsidRPr="003B1414" w:rsidRDefault="00A318CF" w:rsidP="0054036E">
            <w:pPr>
              <w:jc w:val="both"/>
              <w:rPr>
                <w:rFonts w:ascii="Times New Roman" w:hAnsi="Times New Roman" w:cs="Times New Roman"/>
                <w:color w:val="4A442A" w:themeColor="background2" w:themeShade="40"/>
                <w:sz w:val="28"/>
                <w:szCs w:val="28"/>
              </w:rPr>
            </w:pPr>
            <w:r w:rsidRPr="003B1414">
              <w:rPr>
                <w:rFonts w:ascii="Times New Roman" w:hAnsi="Times New Roman" w:cs="Times New Roman"/>
                <w:color w:val="4A442A" w:themeColor="background2" w:themeShade="40"/>
                <w:sz w:val="28"/>
                <w:szCs w:val="28"/>
              </w:rPr>
              <w:lastRenderedPageBreak/>
              <w:t>2.</w:t>
            </w:r>
          </w:p>
        </w:tc>
        <w:tc>
          <w:tcPr>
            <w:tcW w:w="1780"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XI Научно-практическая конференция школьников Саянского района -</w:t>
            </w:r>
          </w:p>
        </w:tc>
        <w:tc>
          <w:tcPr>
            <w:tcW w:w="890"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13</w:t>
            </w:r>
          </w:p>
        </w:tc>
        <w:tc>
          <w:tcPr>
            <w:tcW w:w="1576"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47</w:t>
            </w:r>
          </w:p>
        </w:tc>
        <w:tc>
          <w:tcPr>
            <w:tcW w:w="1780"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Краевой молодежный форум «Научно-технический потенциал Сибири» (</w:t>
            </w:r>
            <w:proofErr w:type="spellStart"/>
            <w:r w:rsidRPr="003B1414">
              <w:rPr>
                <w:rFonts w:ascii="Times New Roman" w:hAnsi="Times New Roman" w:cs="Times New Roman"/>
                <w:sz w:val="24"/>
              </w:rPr>
              <w:t>очно</w:t>
            </w:r>
            <w:proofErr w:type="spellEnd"/>
            <w:r w:rsidRPr="003B1414">
              <w:rPr>
                <w:rFonts w:ascii="Times New Roman" w:hAnsi="Times New Roman" w:cs="Times New Roman"/>
                <w:sz w:val="24"/>
              </w:rPr>
              <w:t>)</w:t>
            </w:r>
          </w:p>
        </w:tc>
        <w:tc>
          <w:tcPr>
            <w:tcW w:w="1640"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8</w:t>
            </w:r>
          </w:p>
        </w:tc>
        <w:tc>
          <w:tcPr>
            <w:tcW w:w="1295"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3</w:t>
            </w:r>
          </w:p>
        </w:tc>
      </w:tr>
      <w:tr w:rsidR="00A318CF" w:rsidRPr="003B1414" w:rsidTr="00A318CF">
        <w:tc>
          <w:tcPr>
            <w:tcW w:w="610" w:type="dxa"/>
          </w:tcPr>
          <w:p w:rsidR="00A318CF" w:rsidRPr="003B1414" w:rsidRDefault="00A318CF" w:rsidP="0054036E">
            <w:pPr>
              <w:jc w:val="both"/>
              <w:rPr>
                <w:rFonts w:ascii="Times New Roman" w:hAnsi="Times New Roman" w:cs="Times New Roman"/>
                <w:color w:val="4A442A" w:themeColor="background2" w:themeShade="40"/>
                <w:sz w:val="28"/>
                <w:szCs w:val="28"/>
              </w:rPr>
            </w:pPr>
            <w:r w:rsidRPr="003B1414">
              <w:rPr>
                <w:rFonts w:ascii="Times New Roman" w:hAnsi="Times New Roman" w:cs="Times New Roman"/>
                <w:color w:val="4A442A" w:themeColor="background2" w:themeShade="40"/>
                <w:sz w:val="28"/>
                <w:szCs w:val="28"/>
              </w:rPr>
              <w:t>3.</w:t>
            </w:r>
          </w:p>
        </w:tc>
        <w:tc>
          <w:tcPr>
            <w:tcW w:w="1780"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Всероссийский конкурс сочинений</w:t>
            </w:r>
          </w:p>
        </w:tc>
        <w:tc>
          <w:tcPr>
            <w:tcW w:w="890"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12</w:t>
            </w:r>
          </w:p>
        </w:tc>
        <w:tc>
          <w:tcPr>
            <w:tcW w:w="1576"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27</w:t>
            </w:r>
          </w:p>
        </w:tc>
        <w:tc>
          <w:tcPr>
            <w:tcW w:w="1780"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Всероссийский конкурс сочинений</w:t>
            </w:r>
          </w:p>
        </w:tc>
        <w:tc>
          <w:tcPr>
            <w:tcW w:w="1640"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4</w:t>
            </w:r>
          </w:p>
        </w:tc>
        <w:tc>
          <w:tcPr>
            <w:tcW w:w="1295" w:type="dxa"/>
          </w:tcPr>
          <w:p w:rsidR="00A318CF" w:rsidRPr="003B1414" w:rsidRDefault="00A318CF" w:rsidP="0054036E">
            <w:pPr>
              <w:jc w:val="both"/>
              <w:rPr>
                <w:rFonts w:ascii="Times New Roman" w:hAnsi="Times New Roman" w:cs="Times New Roman"/>
                <w:sz w:val="24"/>
              </w:rPr>
            </w:pPr>
            <w:r w:rsidRPr="003B1414">
              <w:rPr>
                <w:rFonts w:ascii="Times New Roman" w:hAnsi="Times New Roman" w:cs="Times New Roman"/>
                <w:sz w:val="24"/>
              </w:rPr>
              <w:t>1</w:t>
            </w:r>
          </w:p>
        </w:tc>
      </w:tr>
      <w:tr w:rsidR="00A318CF" w:rsidRPr="003B1414" w:rsidTr="00A318CF">
        <w:tc>
          <w:tcPr>
            <w:tcW w:w="610" w:type="dxa"/>
          </w:tcPr>
          <w:p w:rsidR="00A318CF" w:rsidRPr="003B1414" w:rsidRDefault="00A318CF" w:rsidP="0054036E">
            <w:pPr>
              <w:jc w:val="both"/>
              <w:rPr>
                <w:rFonts w:ascii="Times New Roman" w:hAnsi="Times New Roman" w:cs="Times New Roman"/>
                <w:color w:val="4A442A" w:themeColor="background2" w:themeShade="40"/>
                <w:sz w:val="28"/>
                <w:szCs w:val="28"/>
              </w:rPr>
            </w:pPr>
            <w:r>
              <w:rPr>
                <w:rFonts w:ascii="Times New Roman" w:hAnsi="Times New Roman" w:cs="Times New Roman"/>
                <w:color w:val="4A442A" w:themeColor="background2" w:themeShade="40"/>
                <w:sz w:val="28"/>
                <w:szCs w:val="28"/>
              </w:rPr>
              <w:t>4</w:t>
            </w:r>
          </w:p>
        </w:tc>
        <w:tc>
          <w:tcPr>
            <w:tcW w:w="1780" w:type="dxa"/>
          </w:tcPr>
          <w:p w:rsidR="00A318CF" w:rsidRPr="003B1414" w:rsidRDefault="00A318CF" w:rsidP="0054036E">
            <w:pPr>
              <w:jc w:val="both"/>
              <w:rPr>
                <w:rFonts w:ascii="Times New Roman" w:hAnsi="Times New Roman" w:cs="Times New Roman"/>
                <w:sz w:val="24"/>
              </w:rPr>
            </w:pPr>
            <w:r w:rsidRPr="00A6640B">
              <w:rPr>
                <w:rFonts w:ascii="Times New Roman" w:hAnsi="Times New Roman" w:cs="Times New Roman"/>
                <w:sz w:val="24"/>
              </w:rPr>
              <w:t>Всероссийский Конкурс  эссе «День рубля».</w:t>
            </w:r>
          </w:p>
        </w:tc>
        <w:tc>
          <w:tcPr>
            <w:tcW w:w="890" w:type="dxa"/>
          </w:tcPr>
          <w:p w:rsidR="00A318CF" w:rsidRPr="003B1414" w:rsidRDefault="00A318CF" w:rsidP="0054036E">
            <w:pPr>
              <w:jc w:val="both"/>
              <w:rPr>
                <w:rFonts w:ascii="Times New Roman" w:hAnsi="Times New Roman" w:cs="Times New Roman"/>
                <w:sz w:val="24"/>
              </w:rPr>
            </w:pPr>
            <w:r>
              <w:rPr>
                <w:rFonts w:ascii="Times New Roman" w:hAnsi="Times New Roman" w:cs="Times New Roman"/>
                <w:sz w:val="24"/>
              </w:rPr>
              <w:t>1</w:t>
            </w:r>
          </w:p>
        </w:tc>
        <w:tc>
          <w:tcPr>
            <w:tcW w:w="1576" w:type="dxa"/>
          </w:tcPr>
          <w:p w:rsidR="00A318CF" w:rsidRPr="003B1414" w:rsidRDefault="00A318CF" w:rsidP="0054036E">
            <w:pPr>
              <w:jc w:val="both"/>
              <w:rPr>
                <w:rFonts w:ascii="Times New Roman" w:hAnsi="Times New Roman" w:cs="Times New Roman"/>
                <w:sz w:val="24"/>
              </w:rPr>
            </w:pPr>
            <w:r>
              <w:rPr>
                <w:rFonts w:ascii="Times New Roman" w:hAnsi="Times New Roman" w:cs="Times New Roman"/>
                <w:sz w:val="24"/>
              </w:rPr>
              <w:t>1</w:t>
            </w:r>
          </w:p>
        </w:tc>
        <w:tc>
          <w:tcPr>
            <w:tcW w:w="1780" w:type="dxa"/>
          </w:tcPr>
          <w:p w:rsidR="00A318CF" w:rsidRPr="004066C3" w:rsidRDefault="00A318CF" w:rsidP="004066C3">
            <w:pPr>
              <w:rPr>
                <w:rFonts w:ascii="Times New Roman" w:hAnsi="Times New Roman" w:cs="Times New Roman"/>
                <w:sz w:val="24"/>
              </w:rPr>
            </w:pPr>
            <w:r w:rsidRPr="004066C3">
              <w:rPr>
                <w:rFonts w:ascii="Times New Roman" w:hAnsi="Times New Roman" w:cs="Times New Roman"/>
                <w:sz w:val="24"/>
              </w:rPr>
              <w:t>Региональный конкурс эссе в рамках праздника «День рубля»</w:t>
            </w:r>
          </w:p>
          <w:p w:rsidR="00A318CF" w:rsidRPr="003B1414" w:rsidRDefault="00A318CF" w:rsidP="0054036E">
            <w:pPr>
              <w:jc w:val="both"/>
              <w:rPr>
                <w:rFonts w:ascii="Times New Roman" w:hAnsi="Times New Roman" w:cs="Times New Roman"/>
                <w:sz w:val="24"/>
              </w:rPr>
            </w:pPr>
          </w:p>
        </w:tc>
        <w:tc>
          <w:tcPr>
            <w:tcW w:w="1640" w:type="dxa"/>
          </w:tcPr>
          <w:p w:rsidR="00A318CF" w:rsidRPr="003B1414" w:rsidRDefault="00A318CF" w:rsidP="0054036E">
            <w:pPr>
              <w:jc w:val="both"/>
              <w:rPr>
                <w:rFonts w:ascii="Times New Roman" w:hAnsi="Times New Roman" w:cs="Times New Roman"/>
                <w:sz w:val="24"/>
              </w:rPr>
            </w:pPr>
            <w:r>
              <w:rPr>
                <w:rFonts w:ascii="Times New Roman" w:hAnsi="Times New Roman" w:cs="Times New Roman"/>
                <w:sz w:val="24"/>
              </w:rPr>
              <w:t>1</w:t>
            </w:r>
          </w:p>
        </w:tc>
        <w:tc>
          <w:tcPr>
            <w:tcW w:w="1295" w:type="dxa"/>
          </w:tcPr>
          <w:p w:rsidR="00A318CF" w:rsidRPr="003B1414" w:rsidRDefault="00A318CF" w:rsidP="0054036E">
            <w:pPr>
              <w:jc w:val="both"/>
              <w:rPr>
                <w:rFonts w:ascii="Times New Roman" w:hAnsi="Times New Roman" w:cs="Times New Roman"/>
                <w:sz w:val="24"/>
              </w:rPr>
            </w:pPr>
            <w:r>
              <w:rPr>
                <w:rFonts w:ascii="Times New Roman" w:hAnsi="Times New Roman" w:cs="Times New Roman"/>
                <w:sz w:val="24"/>
              </w:rPr>
              <w:t xml:space="preserve">1 </w:t>
            </w:r>
          </w:p>
        </w:tc>
      </w:tr>
    </w:tbl>
    <w:p w:rsidR="00896BCF" w:rsidRPr="003B1414" w:rsidRDefault="00896BCF" w:rsidP="0003209F">
      <w:pPr>
        <w:spacing w:after="0" w:line="240" w:lineRule="auto"/>
        <w:rPr>
          <w:rFonts w:ascii="Times New Roman" w:hAnsi="Times New Roman" w:cs="Times New Roman"/>
          <w:color w:val="4A442A" w:themeColor="background2" w:themeShade="40"/>
          <w:sz w:val="28"/>
          <w:szCs w:val="28"/>
        </w:rPr>
      </w:pPr>
    </w:p>
    <w:p w:rsidR="00EB3BB8" w:rsidRPr="003B1414" w:rsidRDefault="00EB3BB8" w:rsidP="0003209F">
      <w:pPr>
        <w:spacing w:after="0" w:line="240" w:lineRule="auto"/>
        <w:rPr>
          <w:rFonts w:ascii="Times New Roman" w:hAnsi="Times New Roman" w:cs="Times New Roman"/>
          <w:color w:val="4A442A" w:themeColor="background2" w:themeShade="40"/>
          <w:sz w:val="28"/>
          <w:szCs w:val="28"/>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3"/>
        <w:gridCol w:w="1674"/>
        <w:gridCol w:w="1326"/>
        <w:gridCol w:w="3875"/>
      </w:tblGrid>
      <w:tr w:rsidR="00EB3BB8" w:rsidRPr="0068594F" w:rsidTr="00A74C4C">
        <w:trPr>
          <w:jc w:val="center"/>
        </w:trPr>
        <w:tc>
          <w:tcPr>
            <w:tcW w:w="2663" w:type="dxa"/>
          </w:tcPr>
          <w:p w:rsidR="00EB3BB8" w:rsidRPr="0068594F" w:rsidRDefault="00EB3BB8" w:rsidP="00A74C4C">
            <w:pPr>
              <w:tabs>
                <w:tab w:val="left" w:pos="5880"/>
              </w:tabs>
              <w:jc w:val="center"/>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Название мероприятий</w:t>
            </w:r>
          </w:p>
        </w:tc>
        <w:tc>
          <w:tcPr>
            <w:tcW w:w="1674" w:type="dxa"/>
          </w:tcPr>
          <w:p w:rsidR="00EB3BB8" w:rsidRPr="0068594F" w:rsidRDefault="00EB3BB8" w:rsidP="00A74C4C">
            <w:pPr>
              <w:jc w:val="center"/>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Кол-во ОО</w:t>
            </w:r>
          </w:p>
        </w:tc>
        <w:tc>
          <w:tcPr>
            <w:tcW w:w="1326" w:type="dxa"/>
          </w:tcPr>
          <w:p w:rsidR="00EB3BB8" w:rsidRPr="0068594F" w:rsidRDefault="00EB3BB8" w:rsidP="00A74C4C">
            <w:pPr>
              <w:jc w:val="center"/>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xml:space="preserve">Кол-во </w:t>
            </w:r>
            <w:proofErr w:type="spellStart"/>
            <w:proofErr w:type="gramStart"/>
            <w:r w:rsidRPr="0068594F">
              <w:rPr>
                <w:rFonts w:ascii="Times New Roman" w:hAnsi="Times New Roman" w:cs="Times New Roman"/>
                <w:color w:val="000000" w:themeColor="text1"/>
                <w:sz w:val="28"/>
                <w:szCs w:val="28"/>
              </w:rPr>
              <w:t>участ-ков</w:t>
            </w:r>
            <w:proofErr w:type="spellEnd"/>
            <w:proofErr w:type="gramEnd"/>
          </w:p>
        </w:tc>
        <w:tc>
          <w:tcPr>
            <w:tcW w:w="3875" w:type="dxa"/>
          </w:tcPr>
          <w:p w:rsidR="00EB3BB8" w:rsidRPr="0068594F" w:rsidRDefault="00EB3BB8" w:rsidP="00A74C4C">
            <w:pPr>
              <w:tabs>
                <w:tab w:val="left" w:pos="5880"/>
              </w:tabs>
              <w:jc w:val="center"/>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xml:space="preserve">Результат </w:t>
            </w:r>
          </w:p>
        </w:tc>
      </w:tr>
      <w:tr w:rsidR="00EB3BB8" w:rsidRPr="0068594F" w:rsidTr="00A74C4C">
        <w:trPr>
          <w:jc w:val="center"/>
        </w:trPr>
        <w:tc>
          <w:tcPr>
            <w:tcW w:w="9538" w:type="dxa"/>
            <w:gridSpan w:val="4"/>
          </w:tcPr>
          <w:p w:rsidR="00EB3BB8" w:rsidRPr="0068594F" w:rsidRDefault="00EB3BB8" w:rsidP="00A74C4C">
            <w:pPr>
              <w:tabs>
                <w:tab w:val="left" w:pos="5880"/>
              </w:tabs>
              <w:jc w:val="center"/>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Социально-значимое направление</w:t>
            </w:r>
          </w:p>
        </w:tc>
      </w:tr>
      <w:tr w:rsidR="00EB3BB8" w:rsidRPr="0068594F" w:rsidTr="00A74C4C">
        <w:trPr>
          <w:jc w:val="center"/>
        </w:trPr>
        <w:tc>
          <w:tcPr>
            <w:tcW w:w="2663" w:type="dxa"/>
          </w:tcPr>
          <w:p w:rsidR="00EB3BB8" w:rsidRPr="0068594F" w:rsidRDefault="00EB3BB8" w:rsidP="00A74C4C">
            <w:pPr>
              <w:tabs>
                <w:tab w:val="left" w:pos="5880"/>
              </w:tabs>
              <w:rPr>
                <w:rFonts w:ascii="Times New Roman" w:hAnsi="Times New Roman" w:cs="Times New Roman"/>
                <w:b/>
                <w:color w:val="000000" w:themeColor="text1"/>
                <w:sz w:val="24"/>
              </w:rPr>
            </w:pPr>
            <w:r w:rsidRPr="0068594F">
              <w:rPr>
                <w:rFonts w:ascii="Times New Roman" w:hAnsi="Times New Roman" w:cs="Times New Roman"/>
                <w:color w:val="000000" w:themeColor="text1"/>
                <w:sz w:val="24"/>
              </w:rPr>
              <w:t>Конкурс государственных и региональных символов и атрибутов Российской Федерации (заочно)</w:t>
            </w:r>
          </w:p>
        </w:tc>
        <w:tc>
          <w:tcPr>
            <w:tcW w:w="1674" w:type="dxa"/>
          </w:tcPr>
          <w:p w:rsidR="00EB3BB8" w:rsidRPr="0068594F" w:rsidRDefault="00EB3BB8" w:rsidP="00A74C4C">
            <w:pPr>
              <w:tabs>
                <w:tab w:val="left" w:pos="5880"/>
              </w:tabs>
              <w:jc w:val="center"/>
              <w:rPr>
                <w:rFonts w:ascii="Times New Roman" w:hAnsi="Times New Roman" w:cs="Times New Roman"/>
                <w:color w:val="000000" w:themeColor="text1"/>
                <w:sz w:val="24"/>
                <w:highlight w:val="yellow"/>
              </w:rPr>
            </w:pPr>
            <w:r w:rsidRPr="0068594F">
              <w:rPr>
                <w:rFonts w:ascii="Times New Roman" w:hAnsi="Times New Roman" w:cs="Times New Roman"/>
                <w:color w:val="000000" w:themeColor="text1"/>
                <w:sz w:val="24"/>
              </w:rPr>
              <w:t>10</w:t>
            </w:r>
          </w:p>
        </w:tc>
        <w:tc>
          <w:tcPr>
            <w:tcW w:w="1326" w:type="dxa"/>
          </w:tcPr>
          <w:p w:rsidR="00EB3BB8" w:rsidRPr="0068594F" w:rsidRDefault="00EB3BB8" w:rsidP="00A74C4C">
            <w:pPr>
              <w:tabs>
                <w:tab w:val="left" w:pos="5880"/>
              </w:tabs>
              <w:jc w:val="center"/>
              <w:rPr>
                <w:rFonts w:ascii="Times New Roman" w:hAnsi="Times New Roman" w:cs="Times New Roman"/>
                <w:color w:val="000000" w:themeColor="text1"/>
                <w:sz w:val="24"/>
                <w:highlight w:val="yellow"/>
              </w:rPr>
            </w:pPr>
            <w:r w:rsidRPr="0068594F">
              <w:rPr>
                <w:rFonts w:ascii="Times New Roman" w:hAnsi="Times New Roman" w:cs="Times New Roman"/>
                <w:color w:val="000000" w:themeColor="text1"/>
                <w:sz w:val="24"/>
              </w:rPr>
              <w:t>29</w:t>
            </w:r>
          </w:p>
        </w:tc>
        <w:tc>
          <w:tcPr>
            <w:tcW w:w="3875" w:type="dxa"/>
          </w:tcPr>
          <w:p w:rsidR="00EB3BB8" w:rsidRPr="0068594F" w:rsidRDefault="00EB3BB8" w:rsidP="00A74C4C">
            <w:pPr>
              <w:tabs>
                <w:tab w:val="left" w:pos="5880"/>
              </w:tabs>
              <w:jc w:val="both"/>
              <w:rPr>
                <w:rFonts w:ascii="Times New Roman" w:hAnsi="Times New Roman" w:cs="Times New Roman"/>
                <w:color w:val="000000" w:themeColor="text1"/>
                <w:sz w:val="24"/>
                <w:highlight w:val="yellow"/>
              </w:rPr>
            </w:pPr>
            <w:r w:rsidRPr="0068594F">
              <w:rPr>
                <w:rFonts w:ascii="Times New Roman" w:hAnsi="Times New Roman" w:cs="Times New Roman"/>
                <w:color w:val="000000" w:themeColor="text1"/>
                <w:sz w:val="24"/>
              </w:rPr>
              <w:t>В краевом заочном этапе конкурса приняли участие 9 школьников  из 7 ОУ района. По итогам краевого этапа 2 место - 1 участник МКОУ Вознесенская СОШ.</w:t>
            </w:r>
            <w:r w:rsidRPr="0068594F">
              <w:rPr>
                <w:rFonts w:ascii="Times New Roman" w:hAnsi="Times New Roman" w:cs="Times New Roman"/>
                <w:color w:val="000000" w:themeColor="text1"/>
                <w:sz w:val="24"/>
              </w:rPr>
              <w:tab/>
            </w:r>
          </w:p>
          <w:p w:rsidR="00EB3BB8" w:rsidRPr="0068594F" w:rsidRDefault="00EB3BB8" w:rsidP="00A74C4C">
            <w:pPr>
              <w:tabs>
                <w:tab w:val="left" w:pos="5880"/>
              </w:tabs>
              <w:jc w:val="both"/>
              <w:rPr>
                <w:rFonts w:ascii="Times New Roman" w:hAnsi="Times New Roman" w:cs="Times New Roman"/>
                <w:color w:val="000000" w:themeColor="text1"/>
                <w:sz w:val="24"/>
                <w:highlight w:val="yellow"/>
              </w:rPr>
            </w:pPr>
          </w:p>
        </w:tc>
      </w:tr>
      <w:tr w:rsidR="00EB3BB8" w:rsidRPr="0068594F" w:rsidTr="00A74C4C">
        <w:trPr>
          <w:jc w:val="center"/>
        </w:trPr>
        <w:tc>
          <w:tcPr>
            <w:tcW w:w="2663" w:type="dxa"/>
          </w:tcPr>
          <w:p w:rsidR="00EB3BB8" w:rsidRPr="0068594F" w:rsidRDefault="00EB3BB8" w:rsidP="00A74C4C">
            <w:pPr>
              <w:tabs>
                <w:tab w:val="left" w:pos="5880"/>
              </w:tabs>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Конкурс «Знатоки дорожных правил» (дистанционно)</w:t>
            </w:r>
          </w:p>
        </w:tc>
        <w:tc>
          <w:tcPr>
            <w:tcW w:w="1674"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4</w:t>
            </w:r>
          </w:p>
        </w:tc>
        <w:tc>
          <w:tcPr>
            <w:tcW w:w="1326"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30</w:t>
            </w:r>
          </w:p>
        </w:tc>
        <w:tc>
          <w:tcPr>
            <w:tcW w:w="3875" w:type="dxa"/>
          </w:tcPr>
          <w:p w:rsidR="00EB3BB8" w:rsidRPr="0068594F" w:rsidRDefault="00EB3BB8" w:rsidP="00A74C4C">
            <w:pPr>
              <w:tabs>
                <w:tab w:val="left" w:pos="5880"/>
              </w:tabs>
              <w:jc w:val="both"/>
              <w:rPr>
                <w:rFonts w:ascii="Times New Roman" w:hAnsi="Times New Roman" w:cs="Times New Roman"/>
                <w:color w:val="000000" w:themeColor="text1"/>
                <w:sz w:val="24"/>
              </w:rPr>
            </w:pPr>
            <w:proofErr w:type="gramStart"/>
            <w:r w:rsidRPr="0068594F">
              <w:rPr>
                <w:rFonts w:ascii="Times New Roman" w:hAnsi="Times New Roman" w:cs="Times New Roman"/>
                <w:color w:val="000000" w:themeColor="text1"/>
                <w:sz w:val="24"/>
              </w:rPr>
              <w:t>14 обучающихся и 1 команда (4 обучающихся)  МБОУ «Агинская СОШ №1» стали участниками 2 краевого дистанционного тура, итоги будут объявлены в июле 2020 г</w:t>
            </w:r>
            <w:proofErr w:type="gramEnd"/>
          </w:p>
        </w:tc>
      </w:tr>
      <w:tr w:rsidR="00EB3BB8" w:rsidRPr="0068594F" w:rsidTr="00A74C4C">
        <w:trPr>
          <w:jc w:val="center"/>
        </w:trPr>
        <w:tc>
          <w:tcPr>
            <w:tcW w:w="2663" w:type="dxa"/>
          </w:tcPr>
          <w:p w:rsidR="00EB3BB8" w:rsidRPr="0068594F" w:rsidRDefault="00EB3BB8" w:rsidP="00A74C4C">
            <w:pPr>
              <w:tabs>
                <w:tab w:val="left" w:pos="5880"/>
              </w:tabs>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Конкурс юных инспекторов дорожного движения «Безопасное колесо» (</w:t>
            </w:r>
            <w:proofErr w:type="spellStart"/>
            <w:r w:rsidRPr="0068594F">
              <w:rPr>
                <w:rFonts w:ascii="Times New Roman" w:hAnsi="Times New Roman" w:cs="Times New Roman"/>
                <w:color w:val="000000" w:themeColor="text1"/>
                <w:sz w:val="24"/>
              </w:rPr>
              <w:t>очно</w:t>
            </w:r>
            <w:proofErr w:type="spellEnd"/>
            <w:r w:rsidRPr="0068594F">
              <w:rPr>
                <w:rFonts w:ascii="Times New Roman" w:hAnsi="Times New Roman" w:cs="Times New Roman"/>
                <w:color w:val="000000" w:themeColor="text1"/>
                <w:sz w:val="24"/>
              </w:rPr>
              <w:t>)</w:t>
            </w:r>
          </w:p>
        </w:tc>
        <w:tc>
          <w:tcPr>
            <w:tcW w:w="1674"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1</w:t>
            </w:r>
          </w:p>
        </w:tc>
        <w:tc>
          <w:tcPr>
            <w:tcW w:w="1326"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4</w:t>
            </w:r>
          </w:p>
        </w:tc>
        <w:tc>
          <w:tcPr>
            <w:tcW w:w="3875" w:type="dxa"/>
          </w:tcPr>
          <w:p w:rsidR="00EB3BB8" w:rsidRPr="0068594F" w:rsidRDefault="00EB3BB8" w:rsidP="00A74C4C">
            <w:pPr>
              <w:tabs>
                <w:tab w:val="left" w:pos="5880"/>
              </w:tabs>
              <w:jc w:val="both"/>
              <w:rPr>
                <w:rFonts w:ascii="Times New Roman" w:hAnsi="Times New Roman" w:cs="Times New Roman"/>
                <w:b/>
                <w:color w:val="000000" w:themeColor="text1"/>
                <w:sz w:val="28"/>
                <w:szCs w:val="28"/>
              </w:rPr>
            </w:pPr>
            <w:r w:rsidRPr="0068594F">
              <w:rPr>
                <w:rFonts w:ascii="Times New Roman" w:hAnsi="Times New Roman" w:cs="Times New Roman"/>
                <w:color w:val="000000" w:themeColor="text1"/>
                <w:sz w:val="24"/>
              </w:rPr>
              <w:t xml:space="preserve">Команда АСОШ № 1 - приняла участие в краевом конкурсе в сентябре 2019 года в </w:t>
            </w:r>
            <w:proofErr w:type="gramStart"/>
            <w:r w:rsidRPr="0068594F">
              <w:rPr>
                <w:rFonts w:ascii="Times New Roman" w:hAnsi="Times New Roman" w:cs="Times New Roman"/>
                <w:color w:val="000000" w:themeColor="text1"/>
                <w:sz w:val="24"/>
              </w:rPr>
              <w:t>г</w:t>
            </w:r>
            <w:proofErr w:type="gramEnd"/>
            <w:r w:rsidRPr="0068594F">
              <w:rPr>
                <w:rFonts w:ascii="Times New Roman" w:hAnsi="Times New Roman" w:cs="Times New Roman"/>
                <w:color w:val="000000" w:themeColor="text1"/>
                <w:sz w:val="24"/>
              </w:rPr>
              <w:t xml:space="preserve">. Красноярске. </w:t>
            </w:r>
          </w:p>
        </w:tc>
      </w:tr>
      <w:tr w:rsidR="00EB3BB8" w:rsidRPr="0068594F" w:rsidTr="00A74C4C">
        <w:trPr>
          <w:jc w:val="center"/>
        </w:trPr>
        <w:tc>
          <w:tcPr>
            <w:tcW w:w="2663" w:type="dxa"/>
          </w:tcPr>
          <w:p w:rsidR="00EB3BB8" w:rsidRPr="0068594F" w:rsidRDefault="00EB3BB8" w:rsidP="00A74C4C">
            <w:pPr>
              <w:tabs>
                <w:tab w:val="left" w:pos="5880"/>
              </w:tabs>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lastRenderedPageBreak/>
              <w:t>Конкурс социальных инициатив «Мой край – мое дело»  (</w:t>
            </w:r>
            <w:proofErr w:type="spellStart"/>
            <w:r w:rsidRPr="0068594F">
              <w:rPr>
                <w:rFonts w:ascii="Times New Roman" w:hAnsi="Times New Roman" w:cs="Times New Roman"/>
                <w:color w:val="000000" w:themeColor="text1"/>
                <w:sz w:val="24"/>
              </w:rPr>
              <w:t>очно-заочно</w:t>
            </w:r>
            <w:proofErr w:type="spellEnd"/>
            <w:r w:rsidRPr="0068594F">
              <w:rPr>
                <w:rFonts w:ascii="Times New Roman" w:hAnsi="Times New Roman" w:cs="Times New Roman"/>
                <w:color w:val="000000" w:themeColor="text1"/>
                <w:sz w:val="24"/>
              </w:rPr>
              <w:t>)</w:t>
            </w:r>
          </w:p>
        </w:tc>
        <w:tc>
          <w:tcPr>
            <w:tcW w:w="1674" w:type="dxa"/>
          </w:tcPr>
          <w:p w:rsidR="00EB3BB8" w:rsidRPr="0068594F" w:rsidRDefault="00EB3BB8" w:rsidP="00A74C4C">
            <w:pPr>
              <w:tabs>
                <w:tab w:val="left" w:pos="5880"/>
              </w:tabs>
              <w:jc w:val="center"/>
              <w:rPr>
                <w:rFonts w:ascii="Times New Roman" w:hAnsi="Times New Roman" w:cs="Times New Roman"/>
                <w:color w:val="000000" w:themeColor="text1"/>
                <w:sz w:val="24"/>
                <w:highlight w:val="yellow"/>
              </w:rPr>
            </w:pPr>
            <w:r w:rsidRPr="0068594F">
              <w:rPr>
                <w:rFonts w:ascii="Times New Roman" w:hAnsi="Times New Roman" w:cs="Times New Roman"/>
                <w:color w:val="000000" w:themeColor="text1"/>
                <w:sz w:val="24"/>
              </w:rPr>
              <w:t>9</w:t>
            </w:r>
          </w:p>
        </w:tc>
        <w:tc>
          <w:tcPr>
            <w:tcW w:w="1326" w:type="dxa"/>
          </w:tcPr>
          <w:p w:rsidR="00EB3BB8" w:rsidRPr="0068594F" w:rsidRDefault="00EB3BB8" w:rsidP="00A74C4C">
            <w:pPr>
              <w:tabs>
                <w:tab w:val="left" w:pos="5880"/>
              </w:tabs>
              <w:jc w:val="center"/>
              <w:rPr>
                <w:rFonts w:ascii="Times New Roman" w:hAnsi="Times New Roman" w:cs="Times New Roman"/>
                <w:color w:val="000000" w:themeColor="text1"/>
                <w:sz w:val="24"/>
                <w:highlight w:val="yellow"/>
              </w:rPr>
            </w:pPr>
            <w:r w:rsidRPr="0068594F">
              <w:rPr>
                <w:rFonts w:ascii="Times New Roman" w:hAnsi="Times New Roman" w:cs="Times New Roman"/>
                <w:color w:val="000000" w:themeColor="text1"/>
                <w:sz w:val="24"/>
              </w:rPr>
              <w:t>61</w:t>
            </w:r>
          </w:p>
        </w:tc>
        <w:tc>
          <w:tcPr>
            <w:tcW w:w="3875" w:type="dxa"/>
          </w:tcPr>
          <w:p w:rsidR="00EB3BB8" w:rsidRPr="0068594F" w:rsidRDefault="00EB3BB8" w:rsidP="00A74C4C">
            <w:pPr>
              <w:pStyle w:val="a6"/>
              <w:shd w:val="clear" w:color="auto" w:fill="FFFFFF"/>
              <w:jc w:val="both"/>
              <w:rPr>
                <w:color w:val="000000" w:themeColor="text1"/>
              </w:rPr>
            </w:pPr>
            <w:r w:rsidRPr="0068594F">
              <w:rPr>
                <w:color w:val="000000" w:themeColor="text1"/>
                <w:shd w:val="clear" w:color="auto" w:fill="FFFFFF"/>
              </w:rPr>
              <w:t xml:space="preserve">Очный краевой финал перенесен на осень 2020г. Победителями заочного этапа стали 11 проектов в различных номинациях конкурса. Всего на конкурс от Саянского района было представлено 18 проектов. В Интернет </w:t>
            </w:r>
            <w:proofErr w:type="gramStart"/>
            <w:r w:rsidRPr="0068594F">
              <w:rPr>
                <w:color w:val="000000" w:themeColor="text1"/>
                <w:shd w:val="clear" w:color="auto" w:fill="FFFFFF"/>
              </w:rPr>
              <w:t>голосовании</w:t>
            </w:r>
            <w:proofErr w:type="gramEnd"/>
            <w:r w:rsidRPr="0068594F">
              <w:rPr>
                <w:color w:val="000000" w:themeColor="text1"/>
                <w:shd w:val="clear" w:color="auto" w:fill="FFFFFF"/>
              </w:rPr>
              <w:t xml:space="preserve"> победителем признан Районный совет детских организаций «Юность </w:t>
            </w:r>
            <w:proofErr w:type="spellStart"/>
            <w:r w:rsidRPr="0068594F">
              <w:rPr>
                <w:color w:val="000000" w:themeColor="text1"/>
                <w:shd w:val="clear" w:color="auto" w:fill="FFFFFF"/>
              </w:rPr>
              <w:t>Присаянья</w:t>
            </w:r>
            <w:proofErr w:type="spellEnd"/>
            <w:r w:rsidRPr="0068594F">
              <w:rPr>
                <w:color w:val="000000" w:themeColor="text1"/>
                <w:shd w:val="clear" w:color="auto" w:fill="FFFFFF"/>
              </w:rPr>
              <w:t xml:space="preserve">» - МБОУ СРЦДТ.  Для участия в заочном этапе  Всероссийской акции «Я – гражданин России» по решению оргкомитета конкурса отправлены 2 проекта: </w:t>
            </w:r>
            <w:r w:rsidRPr="0068594F">
              <w:rPr>
                <w:color w:val="000000" w:themeColor="text1"/>
              </w:rPr>
              <w:t xml:space="preserve"> проект «Связь поколений» - МКОУ </w:t>
            </w:r>
            <w:proofErr w:type="spellStart"/>
            <w:r w:rsidRPr="0068594F">
              <w:rPr>
                <w:color w:val="000000" w:themeColor="text1"/>
              </w:rPr>
              <w:t>Большеарбайская</w:t>
            </w:r>
            <w:proofErr w:type="spellEnd"/>
            <w:r w:rsidRPr="0068594F">
              <w:rPr>
                <w:color w:val="000000" w:themeColor="text1"/>
              </w:rPr>
              <w:t xml:space="preserve"> СОШ; проект «Паспорт безопасности первоклассника Саянского района»</w:t>
            </w:r>
          </w:p>
          <w:p w:rsidR="00EB3BB8" w:rsidRPr="0068594F" w:rsidRDefault="00EB3BB8" w:rsidP="00A74C4C">
            <w:pPr>
              <w:tabs>
                <w:tab w:val="left" w:pos="5880"/>
              </w:tabs>
              <w:jc w:val="both"/>
              <w:rPr>
                <w:rFonts w:ascii="Times New Roman" w:hAnsi="Times New Roman" w:cs="Times New Roman"/>
                <w:color w:val="000000" w:themeColor="text1"/>
                <w:sz w:val="24"/>
                <w:highlight w:val="yellow"/>
              </w:rPr>
            </w:pPr>
            <w:r w:rsidRPr="0068594F">
              <w:rPr>
                <w:rFonts w:ascii="Times New Roman" w:hAnsi="Times New Roman" w:cs="Times New Roman"/>
                <w:color w:val="000000" w:themeColor="text1"/>
                <w:sz w:val="24"/>
              </w:rPr>
              <w:t>МБОУ «Агинская СОШ№2». Итоги в конце июня.</w:t>
            </w:r>
          </w:p>
        </w:tc>
      </w:tr>
      <w:tr w:rsidR="00EB3BB8" w:rsidRPr="0068594F" w:rsidTr="00A74C4C">
        <w:trPr>
          <w:jc w:val="center"/>
        </w:trPr>
        <w:tc>
          <w:tcPr>
            <w:tcW w:w="2663" w:type="dxa"/>
          </w:tcPr>
          <w:p w:rsidR="00EB3BB8" w:rsidRPr="0068594F" w:rsidRDefault="00EB3BB8" w:rsidP="00A74C4C">
            <w:pPr>
              <w:jc w:val="both"/>
              <w:rPr>
                <w:rFonts w:ascii="Times New Roman" w:hAnsi="Times New Roman" w:cs="Times New Roman"/>
                <w:color w:val="000000" w:themeColor="text1"/>
                <w:sz w:val="24"/>
                <w:shd w:val="clear" w:color="auto" w:fill="FFFFFF"/>
              </w:rPr>
            </w:pPr>
            <w:r w:rsidRPr="0068594F">
              <w:rPr>
                <w:rFonts w:ascii="Times New Roman" w:hAnsi="Times New Roman" w:cs="Times New Roman"/>
                <w:color w:val="000000" w:themeColor="text1"/>
                <w:sz w:val="24"/>
                <w:shd w:val="clear" w:color="auto" w:fill="FFFFFF"/>
              </w:rPr>
              <w:t>Краевой фестиваль школьных музеев и клубов патриотической направленности (муниципальный этап заочно)</w:t>
            </w:r>
          </w:p>
        </w:tc>
        <w:tc>
          <w:tcPr>
            <w:tcW w:w="1674" w:type="dxa"/>
          </w:tcPr>
          <w:p w:rsidR="00EB3BB8" w:rsidRPr="0068594F" w:rsidRDefault="00EB3BB8" w:rsidP="00A74C4C">
            <w:pPr>
              <w:jc w:val="center"/>
              <w:rPr>
                <w:rFonts w:ascii="Times New Roman" w:eastAsia="Times New Roman" w:hAnsi="Times New Roman" w:cs="Times New Roman"/>
                <w:color w:val="000000" w:themeColor="text1"/>
                <w:sz w:val="24"/>
              </w:rPr>
            </w:pPr>
            <w:r w:rsidRPr="0068594F">
              <w:rPr>
                <w:rFonts w:ascii="Times New Roman" w:eastAsia="Times New Roman" w:hAnsi="Times New Roman" w:cs="Times New Roman"/>
                <w:color w:val="000000" w:themeColor="text1"/>
                <w:sz w:val="24"/>
              </w:rPr>
              <w:t>4</w:t>
            </w:r>
          </w:p>
        </w:tc>
        <w:tc>
          <w:tcPr>
            <w:tcW w:w="1326" w:type="dxa"/>
          </w:tcPr>
          <w:p w:rsidR="00EB3BB8" w:rsidRPr="0068594F" w:rsidRDefault="00EB3BB8" w:rsidP="00A74C4C">
            <w:pPr>
              <w:jc w:val="center"/>
              <w:rPr>
                <w:rFonts w:ascii="Times New Roman" w:eastAsia="Times New Roman" w:hAnsi="Times New Roman" w:cs="Times New Roman"/>
                <w:color w:val="000000" w:themeColor="text1"/>
                <w:sz w:val="24"/>
              </w:rPr>
            </w:pPr>
            <w:r w:rsidRPr="0068594F">
              <w:rPr>
                <w:rFonts w:ascii="Times New Roman" w:eastAsia="Times New Roman" w:hAnsi="Times New Roman" w:cs="Times New Roman"/>
                <w:color w:val="000000" w:themeColor="text1"/>
                <w:sz w:val="24"/>
              </w:rPr>
              <w:t>15</w:t>
            </w:r>
          </w:p>
        </w:tc>
        <w:tc>
          <w:tcPr>
            <w:tcW w:w="3875" w:type="dxa"/>
          </w:tcPr>
          <w:p w:rsidR="00EB3BB8" w:rsidRPr="0068594F" w:rsidRDefault="00EB3BB8" w:rsidP="00A74C4C">
            <w:pPr>
              <w:pStyle w:val="a6"/>
              <w:shd w:val="clear" w:color="auto" w:fill="FFFFFF"/>
              <w:spacing w:before="0" w:after="0"/>
              <w:jc w:val="both"/>
              <w:textAlignment w:val="baseline"/>
              <w:rPr>
                <w:color w:val="000000" w:themeColor="text1"/>
                <w:highlight w:val="yellow"/>
              </w:rPr>
            </w:pPr>
            <w:r w:rsidRPr="0068594F">
              <w:rPr>
                <w:color w:val="000000" w:themeColor="text1"/>
              </w:rPr>
              <w:t xml:space="preserve">Победителями краевого заочного этапа в номинации «Передвижная выставка» стал школьный музей «Наследие» МБОУ «Агинская СОШ№2». Школа получила на хранение дубликат знамени Сибирской дивизии. Очный этап перенесен. </w:t>
            </w:r>
          </w:p>
        </w:tc>
      </w:tr>
      <w:tr w:rsidR="00EB3BB8" w:rsidRPr="0068594F" w:rsidTr="00A74C4C">
        <w:trPr>
          <w:jc w:val="center"/>
        </w:trPr>
        <w:tc>
          <w:tcPr>
            <w:tcW w:w="2663" w:type="dxa"/>
          </w:tcPr>
          <w:p w:rsidR="00EB3BB8" w:rsidRPr="0068594F" w:rsidRDefault="00EB3BB8" w:rsidP="00A74C4C">
            <w:pPr>
              <w:spacing w:line="240" w:lineRule="atLeast"/>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 xml:space="preserve">Муниципальный этап Регионального  </w:t>
            </w:r>
            <w:hyperlink r:id="rId7" w:history="1">
              <w:r w:rsidRPr="0068594F">
                <w:rPr>
                  <w:rStyle w:val="ae"/>
                  <w:rFonts w:ascii="Times New Roman" w:hAnsi="Times New Roman" w:cs="Times New Roman"/>
                  <w:color w:val="000000" w:themeColor="text1"/>
                  <w:sz w:val="24"/>
                  <w:shd w:val="clear" w:color="auto" w:fill="FFFFFF"/>
                </w:rPr>
                <w:t xml:space="preserve"> чемпионата </w:t>
              </w:r>
              <w:proofErr w:type="spellStart"/>
              <w:r w:rsidRPr="0068594F">
                <w:rPr>
                  <w:rStyle w:val="ae"/>
                  <w:rFonts w:ascii="Times New Roman" w:hAnsi="Times New Roman" w:cs="Times New Roman"/>
                  <w:color w:val="000000" w:themeColor="text1"/>
                  <w:sz w:val="24"/>
                  <w:shd w:val="clear" w:color="auto" w:fill="FFFFFF"/>
                </w:rPr>
                <w:t>ЮниорПрофи</w:t>
              </w:r>
              <w:proofErr w:type="spellEnd"/>
              <w:r w:rsidRPr="0068594F">
                <w:rPr>
                  <w:rStyle w:val="ae"/>
                  <w:rFonts w:ascii="Times New Roman" w:hAnsi="Times New Roman" w:cs="Times New Roman"/>
                  <w:color w:val="000000" w:themeColor="text1"/>
                  <w:sz w:val="24"/>
                  <w:shd w:val="clear" w:color="auto" w:fill="FFFFFF"/>
                </w:rPr>
                <w:t xml:space="preserve"> по компетенции «Агрономия»</w:t>
              </w:r>
            </w:hyperlink>
            <w:r w:rsidRPr="0068594F">
              <w:rPr>
                <w:rFonts w:ascii="Times New Roman" w:hAnsi="Times New Roman" w:cs="Times New Roman"/>
                <w:color w:val="000000" w:themeColor="text1"/>
                <w:sz w:val="24"/>
              </w:rPr>
              <w:t xml:space="preserve"> (</w:t>
            </w:r>
            <w:proofErr w:type="spellStart"/>
            <w:r w:rsidRPr="0068594F">
              <w:rPr>
                <w:rFonts w:ascii="Times New Roman" w:hAnsi="Times New Roman" w:cs="Times New Roman"/>
                <w:color w:val="000000" w:themeColor="text1"/>
                <w:sz w:val="24"/>
              </w:rPr>
              <w:t>очно</w:t>
            </w:r>
            <w:proofErr w:type="spellEnd"/>
            <w:r w:rsidRPr="0068594F">
              <w:rPr>
                <w:rFonts w:ascii="Times New Roman" w:hAnsi="Times New Roman" w:cs="Times New Roman"/>
                <w:color w:val="000000" w:themeColor="text1"/>
                <w:sz w:val="24"/>
              </w:rPr>
              <w:t>)</w:t>
            </w:r>
          </w:p>
        </w:tc>
        <w:tc>
          <w:tcPr>
            <w:tcW w:w="1674" w:type="dxa"/>
          </w:tcPr>
          <w:p w:rsidR="00EB3BB8" w:rsidRPr="0068594F" w:rsidRDefault="00EB3BB8" w:rsidP="00A74C4C">
            <w:pPr>
              <w:spacing w:line="240" w:lineRule="atLeast"/>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4</w:t>
            </w:r>
          </w:p>
        </w:tc>
        <w:tc>
          <w:tcPr>
            <w:tcW w:w="1326" w:type="dxa"/>
          </w:tcPr>
          <w:p w:rsidR="00EB3BB8" w:rsidRPr="0068594F" w:rsidRDefault="00EB3BB8" w:rsidP="00A74C4C">
            <w:pPr>
              <w:spacing w:line="240" w:lineRule="atLeast"/>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8</w:t>
            </w:r>
          </w:p>
        </w:tc>
        <w:tc>
          <w:tcPr>
            <w:tcW w:w="3875" w:type="dxa"/>
          </w:tcPr>
          <w:p w:rsidR="00EB3BB8" w:rsidRPr="0068594F" w:rsidRDefault="00EB3BB8" w:rsidP="00A74C4C">
            <w:pPr>
              <w:tabs>
                <w:tab w:val="left" w:pos="5880"/>
              </w:tabs>
              <w:jc w:val="both"/>
              <w:rPr>
                <w:rFonts w:ascii="Times New Roman" w:hAnsi="Times New Roman" w:cs="Times New Roman"/>
                <w:color w:val="000000" w:themeColor="text1"/>
                <w:sz w:val="24"/>
                <w:highlight w:val="yellow"/>
              </w:rPr>
            </w:pPr>
            <w:proofErr w:type="gramStart"/>
            <w:r w:rsidRPr="0068594F">
              <w:rPr>
                <w:rFonts w:ascii="Times New Roman" w:hAnsi="Times New Roman" w:cs="Times New Roman"/>
                <w:color w:val="000000" w:themeColor="text1"/>
                <w:sz w:val="24"/>
              </w:rPr>
              <w:t xml:space="preserve">В краевом </w:t>
            </w:r>
            <w:hyperlink r:id="rId8" w:history="1">
              <w:r w:rsidRPr="0068594F">
                <w:rPr>
                  <w:rStyle w:val="ae"/>
                  <w:rFonts w:ascii="Times New Roman" w:hAnsi="Times New Roman" w:cs="Times New Roman"/>
                  <w:color w:val="000000" w:themeColor="text1"/>
                  <w:sz w:val="24"/>
                  <w:shd w:val="clear" w:color="auto" w:fill="FFFFFF"/>
                </w:rPr>
                <w:t xml:space="preserve">отборочным этапе чемпионата </w:t>
              </w:r>
              <w:proofErr w:type="spellStart"/>
              <w:r w:rsidRPr="0068594F">
                <w:rPr>
                  <w:rStyle w:val="ae"/>
                  <w:rFonts w:ascii="Times New Roman" w:hAnsi="Times New Roman" w:cs="Times New Roman"/>
                  <w:color w:val="000000" w:themeColor="text1"/>
                  <w:sz w:val="24"/>
                  <w:shd w:val="clear" w:color="auto" w:fill="FFFFFF"/>
                </w:rPr>
                <w:t>ЮниорПрофи</w:t>
              </w:r>
              <w:proofErr w:type="spellEnd"/>
              <w:r w:rsidRPr="0068594F">
                <w:rPr>
                  <w:rStyle w:val="ae"/>
                  <w:rFonts w:ascii="Times New Roman" w:hAnsi="Times New Roman" w:cs="Times New Roman"/>
                  <w:color w:val="000000" w:themeColor="text1"/>
                  <w:sz w:val="24"/>
                  <w:shd w:val="clear" w:color="auto" w:fill="FFFFFF"/>
                </w:rPr>
                <w:t xml:space="preserve"> по компетенции «Агрономия»</w:t>
              </w:r>
            </w:hyperlink>
            <w:r w:rsidRPr="0068594F">
              <w:rPr>
                <w:rFonts w:ascii="Times New Roman" w:hAnsi="Times New Roman" w:cs="Times New Roman"/>
                <w:color w:val="000000" w:themeColor="text1"/>
                <w:sz w:val="24"/>
              </w:rPr>
              <w:t xml:space="preserve"> 6 и 8  место в рейтинге команды </w:t>
            </w:r>
            <w:proofErr w:type="spellStart"/>
            <w:r w:rsidRPr="0068594F">
              <w:rPr>
                <w:rFonts w:ascii="Times New Roman" w:hAnsi="Times New Roman" w:cs="Times New Roman"/>
                <w:color w:val="000000" w:themeColor="text1"/>
                <w:sz w:val="24"/>
              </w:rPr>
              <w:t>Кулижниковской</w:t>
            </w:r>
            <w:proofErr w:type="spellEnd"/>
            <w:r w:rsidRPr="0068594F">
              <w:rPr>
                <w:rFonts w:ascii="Times New Roman" w:hAnsi="Times New Roman" w:cs="Times New Roman"/>
                <w:color w:val="000000" w:themeColor="text1"/>
                <w:sz w:val="24"/>
              </w:rPr>
              <w:t xml:space="preserve"> и </w:t>
            </w:r>
            <w:proofErr w:type="spellStart"/>
            <w:r w:rsidRPr="0068594F">
              <w:rPr>
                <w:rFonts w:ascii="Times New Roman" w:hAnsi="Times New Roman" w:cs="Times New Roman"/>
                <w:color w:val="000000" w:themeColor="text1"/>
                <w:sz w:val="24"/>
              </w:rPr>
              <w:t>Среднеагинской</w:t>
            </w:r>
            <w:proofErr w:type="spellEnd"/>
            <w:r w:rsidRPr="0068594F">
              <w:rPr>
                <w:rFonts w:ascii="Times New Roman" w:hAnsi="Times New Roman" w:cs="Times New Roman"/>
                <w:color w:val="000000" w:themeColor="text1"/>
                <w:sz w:val="24"/>
              </w:rPr>
              <w:t xml:space="preserve"> школ.</w:t>
            </w:r>
            <w:proofErr w:type="gramEnd"/>
          </w:p>
        </w:tc>
      </w:tr>
      <w:tr w:rsidR="00EB3BB8" w:rsidRPr="0068594F" w:rsidTr="00A74C4C">
        <w:tblPrEx>
          <w:tblLook w:val="0000"/>
        </w:tblPrEx>
        <w:trPr>
          <w:trHeight w:val="352"/>
          <w:jc w:val="center"/>
        </w:trPr>
        <w:tc>
          <w:tcPr>
            <w:tcW w:w="9538" w:type="dxa"/>
            <w:gridSpan w:val="4"/>
          </w:tcPr>
          <w:p w:rsidR="00EB3BB8" w:rsidRPr="0068594F" w:rsidRDefault="00EB3BB8" w:rsidP="00A74C4C">
            <w:pPr>
              <w:pStyle w:val="22"/>
              <w:widowControl w:val="0"/>
              <w:ind w:left="108"/>
              <w:jc w:val="center"/>
              <w:rPr>
                <w:b/>
                <w:color w:val="000000" w:themeColor="text1"/>
              </w:rPr>
            </w:pPr>
            <w:r w:rsidRPr="0068594F">
              <w:rPr>
                <w:b/>
                <w:color w:val="000000" w:themeColor="text1"/>
              </w:rPr>
              <w:t>Творческое направление</w:t>
            </w:r>
          </w:p>
        </w:tc>
      </w:tr>
      <w:tr w:rsidR="00EB3BB8" w:rsidRPr="0068594F" w:rsidTr="00A74C4C">
        <w:trPr>
          <w:jc w:val="center"/>
        </w:trPr>
        <w:tc>
          <w:tcPr>
            <w:tcW w:w="2663" w:type="dxa"/>
          </w:tcPr>
          <w:p w:rsidR="00EB3BB8" w:rsidRPr="0068594F" w:rsidRDefault="00EB3BB8" w:rsidP="00A74C4C">
            <w:pPr>
              <w:tabs>
                <w:tab w:val="left" w:pos="5880"/>
              </w:tabs>
              <w:jc w:val="center"/>
              <w:rPr>
                <w:rFonts w:ascii="Times New Roman" w:hAnsi="Times New Roman" w:cs="Times New Roman"/>
                <w:b/>
                <w:color w:val="000000" w:themeColor="text1"/>
                <w:sz w:val="24"/>
              </w:rPr>
            </w:pPr>
            <w:r w:rsidRPr="0068594F">
              <w:rPr>
                <w:rFonts w:ascii="Times New Roman" w:hAnsi="Times New Roman" w:cs="Times New Roman"/>
                <w:b/>
                <w:color w:val="000000" w:themeColor="text1"/>
                <w:sz w:val="24"/>
              </w:rPr>
              <w:t>Название мероприятий</w:t>
            </w:r>
          </w:p>
        </w:tc>
        <w:tc>
          <w:tcPr>
            <w:tcW w:w="1674" w:type="dxa"/>
          </w:tcPr>
          <w:p w:rsidR="00EB3BB8" w:rsidRPr="0068594F" w:rsidRDefault="00EB3BB8" w:rsidP="00A74C4C">
            <w:pPr>
              <w:jc w:val="center"/>
              <w:rPr>
                <w:rFonts w:ascii="Times New Roman" w:eastAsia="Times New Roman" w:hAnsi="Times New Roman"/>
                <w:b/>
                <w:color w:val="000000" w:themeColor="text1"/>
                <w:sz w:val="24"/>
              </w:rPr>
            </w:pPr>
            <w:r w:rsidRPr="0068594F">
              <w:rPr>
                <w:rFonts w:ascii="Times New Roman" w:eastAsia="Times New Roman" w:hAnsi="Times New Roman"/>
                <w:b/>
                <w:color w:val="000000" w:themeColor="text1"/>
                <w:sz w:val="24"/>
              </w:rPr>
              <w:t>Кол-во ОО</w:t>
            </w:r>
          </w:p>
        </w:tc>
        <w:tc>
          <w:tcPr>
            <w:tcW w:w="1326" w:type="dxa"/>
          </w:tcPr>
          <w:p w:rsidR="00EB3BB8" w:rsidRPr="0068594F" w:rsidRDefault="00EB3BB8" w:rsidP="00A74C4C">
            <w:pPr>
              <w:jc w:val="center"/>
              <w:rPr>
                <w:rFonts w:ascii="Times New Roman" w:eastAsia="Times New Roman" w:hAnsi="Times New Roman"/>
                <w:b/>
                <w:color w:val="000000" w:themeColor="text1"/>
                <w:sz w:val="24"/>
              </w:rPr>
            </w:pPr>
            <w:r w:rsidRPr="0068594F">
              <w:rPr>
                <w:rFonts w:ascii="Times New Roman" w:eastAsia="Times New Roman" w:hAnsi="Times New Roman"/>
                <w:b/>
                <w:color w:val="000000" w:themeColor="text1"/>
                <w:sz w:val="24"/>
              </w:rPr>
              <w:t xml:space="preserve">Кол-во </w:t>
            </w:r>
            <w:proofErr w:type="spellStart"/>
            <w:proofErr w:type="gramStart"/>
            <w:r w:rsidRPr="0068594F">
              <w:rPr>
                <w:rFonts w:ascii="Times New Roman" w:eastAsia="Times New Roman" w:hAnsi="Times New Roman"/>
                <w:b/>
                <w:color w:val="000000" w:themeColor="text1"/>
                <w:sz w:val="24"/>
              </w:rPr>
              <w:t>участ-ков</w:t>
            </w:r>
            <w:proofErr w:type="spellEnd"/>
            <w:proofErr w:type="gramEnd"/>
          </w:p>
        </w:tc>
        <w:tc>
          <w:tcPr>
            <w:tcW w:w="3875" w:type="dxa"/>
          </w:tcPr>
          <w:p w:rsidR="00EB3BB8" w:rsidRPr="0068594F" w:rsidRDefault="00EB3BB8" w:rsidP="00A74C4C">
            <w:pPr>
              <w:tabs>
                <w:tab w:val="left" w:pos="5880"/>
              </w:tabs>
              <w:jc w:val="center"/>
              <w:rPr>
                <w:rFonts w:ascii="Times New Roman" w:hAnsi="Times New Roman" w:cs="Times New Roman"/>
                <w:b/>
                <w:color w:val="000000" w:themeColor="text1"/>
                <w:sz w:val="24"/>
              </w:rPr>
            </w:pPr>
            <w:r w:rsidRPr="0068594F">
              <w:rPr>
                <w:rFonts w:ascii="Times New Roman" w:hAnsi="Times New Roman" w:cs="Times New Roman"/>
                <w:b/>
                <w:color w:val="000000" w:themeColor="text1"/>
                <w:sz w:val="24"/>
              </w:rPr>
              <w:t>Результат</w:t>
            </w:r>
          </w:p>
        </w:tc>
      </w:tr>
      <w:tr w:rsidR="00B61822" w:rsidRPr="0068594F" w:rsidTr="00A74C4C">
        <w:trPr>
          <w:jc w:val="center"/>
        </w:trPr>
        <w:tc>
          <w:tcPr>
            <w:tcW w:w="2663" w:type="dxa"/>
          </w:tcPr>
          <w:p w:rsidR="00B61822" w:rsidRPr="0068594F" w:rsidRDefault="00B61822" w:rsidP="00A74C4C">
            <w:pPr>
              <w:tabs>
                <w:tab w:val="left" w:pos="5880"/>
              </w:tabs>
              <w:rPr>
                <w:rFonts w:ascii="Times New Roman" w:hAnsi="Times New Roman" w:cs="Times New Roman"/>
                <w:color w:val="000000" w:themeColor="text1"/>
                <w:sz w:val="24"/>
                <w:szCs w:val="24"/>
              </w:rPr>
            </w:pPr>
            <w:r w:rsidRPr="0068594F">
              <w:rPr>
                <w:rFonts w:ascii="Times New Roman" w:hAnsi="Times New Roman" w:cs="Times New Roman"/>
                <w:color w:val="000000" w:themeColor="text1"/>
                <w:sz w:val="24"/>
                <w:szCs w:val="24"/>
              </w:rPr>
              <w:t>Всероссийский конкурс «Живая классика -2018»</w:t>
            </w:r>
          </w:p>
        </w:tc>
        <w:tc>
          <w:tcPr>
            <w:tcW w:w="1674" w:type="dxa"/>
          </w:tcPr>
          <w:p w:rsidR="00B61822" w:rsidRPr="0068594F" w:rsidRDefault="00B61822" w:rsidP="00B61822">
            <w:pPr>
              <w:tabs>
                <w:tab w:val="left" w:pos="5880"/>
              </w:tabs>
              <w:jc w:val="center"/>
              <w:rPr>
                <w:rFonts w:ascii="Times New Roman" w:hAnsi="Times New Roman" w:cs="Times New Roman"/>
                <w:color w:val="000000" w:themeColor="text1"/>
                <w:sz w:val="24"/>
                <w:szCs w:val="24"/>
              </w:rPr>
            </w:pPr>
            <w:r w:rsidRPr="0068594F">
              <w:rPr>
                <w:rFonts w:ascii="Times New Roman" w:hAnsi="Times New Roman" w:cs="Times New Roman"/>
                <w:color w:val="000000" w:themeColor="text1"/>
                <w:sz w:val="24"/>
                <w:szCs w:val="24"/>
              </w:rPr>
              <w:t>9</w:t>
            </w:r>
          </w:p>
        </w:tc>
        <w:tc>
          <w:tcPr>
            <w:tcW w:w="1326" w:type="dxa"/>
          </w:tcPr>
          <w:p w:rsidR="00B61822" w:rsidRPr="0068594F" w:rsidRDefault="00B61822" w:rsidP="00B61822">
            <w:pPr>
              <w:tabs>
                <w:tab w:val="left" w:pos="5880"/>
              </w:tabs>
              <w:jc w:val="center"/>
              <w:rPr>
                <w:rFonts w:ascii="Times New Roman" w:hAnsi="Times New Roman" w:cs="Times New Roman"/>
                <w:color w:val="000000" w:themeColor="text1"/>
                <w:sz w:val="24"/>
                <w:szCs w:val="24"/>
              </w:rPr>
            </w:pPr>
            <w:r w:rsidRPr="0068594F">
              <w:rPr>
                <w:rFonts w:ascii="Times New Roman" w:hAnsi="Times New Roman" w:cs="Times New Roman"/>
                <w:color w:val="000000" w:themeColor="text1"/>
                <w:sz w:val="24"/>
                <w:szCs w:val="24"/>
              </w:rPr>
              <w:t>20</w:t>
            </w:r>
          </w:p>
        </w:tc>
        <w:tc>
          <w:tcPr>
            <w:tcW w:w="3875" w:type="dxa"/>
          </w:tcPr>
          <w:p w:rsidR="00B61822" w:rsidRPr="0068594F" w:rsidRDefault="00B61822" w:rsidP="00B61822">
            <w:pPr>
              <w:tabs>
                <w:tab w:val="left" w:pos="5880"/>
              </w:tabs>
              <w:jc w:val="both"/>
              <w:rPr>
                <w:rFonts w:ascii="Times New Roman" w:hAnsi="Times New Roman" w:cs="Times New Roman"/>
                <w:color w:val="000000" w:themeColor="text1"/>
                <w:sz w:val="24"/>
                <w:szCs w:val="24"/>
              </w:rPr>
            </w:pPr>
            <w:r w:rsidRPr="0068594F">
              <w:rPr>
                <w:rFonts w:ascii="Times New Roman" w:hAnsi="Times New Roman" w:cs="Times New Roman"/>
                <w:color w:val="000000" w:themeColor="text1"/>
                <w:sz w:val="24"/>
                <w:szCs w:val="24"/>
              </w:rPr>
              <w:t xml:space="preserve">3 школьника приняли участие в краевом конкурсе </w:t>
            </w:r>
            <w:proofErr w:type="gramStart"/>
            <w:r w:rsidRPr="0068594F">
              <w:rPr>
                <w:rFonts w:ascii="Times New Roman" w:hAnsi="Times New Roman" w:cs="Times New Roman"/>
                <w:color w:val="000000" w:themeColor="text1"/>
                <w:sz w:val="24"/>
                <w:szCs w:val="24"/>
              </w:rPr>
              <w:t>г</w:t>
            </w:r>
            <w:proofErr w:type="gramEnd"/>
            <w:r w:rsidRPr="0068594F">
              <w:rPr>
                <w:rFonts w:ascii="Times New Roman" w:hAnsi="Times New Roman" w:cs="Times New Roman"/>
                <w:color w:val="000000" w:themeColor="text1"/>
                <w:sz w:val="24"/>
                <w:szCs w:val="24"/>
              </w:rPr>
              <w:t>. Красноярск (заочно)</w:t>
            </w:r>
          </w:p>
        </w:tc>
      </w:tr>
      <w:tr w:rsidR="00EB3BB8" w:rsidRPr="0068594F" w:rsidTr="00A74C4C">
        <w:trPr>
          <w:jc w:val="center"/>
        </w:trPr>
        <w:tc>
          <w:tcPr>
            <w:tcW w:w="2663" w:type="dxa"/>
          </w:tcPr>
          <w:p w:rsidR="00EB3BB8" w:rsidRPr="0068594F" w:rsidRDefault="00EB3BB8" w:rsidP="00A74C4C">
            <w:pPr>
              <w:tabs>
                <w:tab w:val="left" w:pos="5880"/>
              </w:tabs>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Акция «Зимняя планета детства» (заочно)</w:t>
            </w:r>
          </w:p>
        </w:tc>
        <w:tc>
          <w:tcPr>
            <w:tcW w:w="1674"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10</w:t>
            </w:r>
          </w:p>
        </w:tc>
        <w:tc>
          <w:tcPr>
            <w:tcW w:w="1326"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59</w:t>
            </w:r>
          </w:p>
        </w:tc>
        <w:tc>
          <w:tcPr>
            <w:tcW w:w="3875" w:type="dxa"/>
          </w:tcPr>
          <w:p w:rsidR="00EB3BB8" w:rsidRPr="0068594F" w:rsidRDefault="00EB3BB8" w:rsidP="00A74C4C">
            <w:pPr>
              <w:tabs>
                <w:tab w:val="left" w:pos="5880"/>
              </w:tabs>
              <w:jc w:val="both"/>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 xml:space="preserve">10 школьников стали участниками краевого этапа акции, 1 обучающийся МБОУ </w:t>
            </w:r>
            <w:proofErr w:type="gramStart"/>
            <w:r w:rsidRPr="0068594F">
              <w:rPr>
                <w:rFonts w:ascii="Times New Roman" w:hAnsi="Times New Roman" w:cs="Times New Roman"/>
                <w:color w:val="000000" w:themeColor="text1"/>
                <w:sz w:val="24"/>
              </w:rPr>
              <w:t>ДО</w:t>
            </w:r>
            <w:proofErr w:type="gramEnd"/>
            <w:r w:rsidRPr="0068594F">
              <w:rPr>
                <w:rFonts w:ascii="Times New Roman" w:hAnsi="Times New Roman" w:cs="Times New Roman"/>
                <w:color w:val="000000" w:themeColor="text1"/>
                <w:sz w:val="24"/>
              </w:rPr>
              <w:t xml:space="preserve"> «</w:t>
            </w:r>
            <w:proofErr w:type="gramStart"/>
            <w:r w:rsidRPr="0068594F">
              <w:rPr>
                <w:rFonts w:ascii="Times New Roman" w:hAnsi="Times New Roman" w:cs="Times New Roman"/>
                <w:color w:val="000000" w:themeColor="text1"/>
                <w:sz w:val="24"/>
              </w:rPr>
              <w:t>Саянский</w:t>
            </w:r>
            <w:proofErr w:type="gramEnd"/>
            <w:r w:rsidRPr="0068594F">
              <w:rPr>
                <w:rFonts w:ascii="Times New Roman" w:hAnsi="Times New Roman" w:cs="Times New Roman"/>
                <w:color w:val="000000" w:themeColor="text1"/>
                <w:sz w:val="24"/>
              </w:rPr>
              <w:t xml:space="preserve"> районный Центр </w:t>
            </w:r>
            <w:r w:rsidRPr="0068594F">
              <w:rPr>
                <w:rFonts w:ascii="Times New Roman" w:hAnsi="Times New Roman" w:cs="Times New Roman"/>
                <w:color w:val="000000" w:themeColor="text1"/>
                <w:sz w:val="24"/>
              </w:rPr>
              <w:lastRenderedPageBreak/>
              <w:t>детского творчества» победитель  краевого этапа.</w:t>
            </w:r>
          </w:p>
        </w:tc>
      </w:tr>
      <w:tr w:rsidR="00EB3BB8" w:rsidRPr="0068594F" w:rsidTr="00A74C4C">
        <w:trPr>
          <w:jc w:val="center"/>
        </w:trPr>
        <w:tc>
          <w:tcPr>
            <w:tcW w:w="2663" w:type="dxa"/>
          </w:tcPr>
          <w:p w:rsidR="00EB3BB8" w:rsidRPr="0068594F" w:rsidRDefault="00EB3BB8" w:rsidP="00A74C4C">
            <w:pPr>
              <w:tabs>
                <w:tab w:val="left" w:pos="5880"/>
              </w:tabs>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lastRenderedPageBreak/>
              <w:t>Фестиваль «Таланты без границ» (</w:t>
            </w:r>
            <w:proofErr w:type="spellStart"/>
            <w:r w:rsidRPr="0068594F">
              <w:rPr>
                <w:rFonts w:ascii="Times New Roman" w:hAnsi="Times New Roman" w:cs="Times New Roman"/>
                <w:color w:val="000000" w:themeColor="text1"/>
                <w:sz w:val="24"/>
              </w:rPr>
              <w:t>очно</w:t>
            </w:r>
            <w:proofErr w:type="spellEnd"/>
            <w:r w:rsidRPr="0068594F">
              <w:rPr>
                <w:rFonts w:ascii="Times New Roman" w:hAnsi="Times New Roman" w:cs="Times New Roman"/>
                <w:color w:val="000000" w:themeColor="text1"/>
                <w:sz w:val="24"/>
              </w:rPr>
              <w:t xml:space="preserve"> </w:t>
            </w:r>
            <w:proofErr w:type="gramStart"/>
            <w:r w:rsidRPr="0068594F">
              <w:rPr>
                <w:rFonts w:ascii="Times New Roman" w:hAnsi="Times New Roman" w:cs="Times New Roman"/>
                <w:color w:val="000000" w:themeColor="text1"/>
                <w:sz w:val="24"/>
              </w:rPr>
              <w:t>-з</w:t>
            </w:r>
            <w:proofErr w:type="gramEnd"/>
            <w:r w:rsidRPr="0068594F">
              <w:rPr>
                <w:rFonts w:ascii="Times New Roman" w:hAnsi="Times New Roman" w:cs="Times New Roman"/>
                <w:color w:val="000000" w:themeColor="text1"/>
                <w:sz w:val="24"/>
              </w:rPr>
              <w:t>аочно)</w:t>
            </w:r>
          </w:p>
        </w:tc>
        <w:tc>
          <w:tcPr>
            <w:tcW w:w="1674"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14</w:t>
            </w:r>
          </w:p>
        </w:tc>
        <w:tc>
          <w:tcPr>
            <w:tcW w:w="1326"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79</w:t>
            </w:r>
          </w:p>
        </w:tc>
        <w:tc>
          <w:tcPr>
            <w:tcW w:w="3875" w:type="dxa"/>
          </w:tcPr>
          <w:p w:rsidR="00EB3BB8" w:rsidRPr="0068594F" w:rsidRDefault="00EB3BB8" w:rsidP="00A74C4C">
            <w:pPr>
              <w:tabs>
                <w:tab w:val="left" w:pos="5880"/>
              </w:tabs>
              <w:jc w:val="both"/>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 xml:space="preserve">42 </w:t>
            </w:r>
            <w:proofErr w:type="gramStart"/>
            <w:r w:rsidRPr="0068594F">
              <w:rPr>
                <w:rFonts w:ascii="Times New Roman" w:hAnsi="Times New Roman" w:cs="Times New Roman"/>
                <w:color w:val="000000" w:themeColor="text1"/>
                <w:sz w:val="24"/>
              </w:rPr>
              <w:t>обучающихся</w:t>
            </w:r>
            <w:proofErr w:type="gramEnd"/>
            <w:r w:rsidRPr="0068594F">
              <w:rPr>
                <w:rFonts w:ascii="Times New Roman" w:hAnsi="Times New Roman" w:cs="Times New Roman"/>
                <w:color w:val="000000" w:themeColor="text1"/>
                <w:sz w:val="24"/>
              </w:rPr>
              <w:t xml:space="preserve"> приняли участие в краевом заочном этапе. </w:t>
            </w:r>
          </w:p>
        </w:tc>
      </w:tr>
      <w:tr w:rsidR="00EB3BB8" w:rsidRPr="0068594F" w:rsidTr="00A74C4C">
        <w:trPr>
          <w:jc w:val="center"/>
        </w:trPr>
        <w:tc>
          <w:tcPr>
            <w:tcW w:w="2663" w:type="dxa"/>
          </w:tcPr>
          <w:p w:rsidR="00EB3BB8" w:rsidRPr="0068594F" w:rsidRDefault="00EB3BB8" w:rsidP="00A74C4C">
            <w:pPr>
              <w:tabs>
                <w:tab w:val="left" w:pos="5880"/>
              </w:tabs>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Конкурс-выставка «Юный конструктор» (заочно)</w:t>
            </w:r>
          </w:p>
        </w:tc>
        <w:tc>
          <w:tcPr>
            <w:tcW w:w="1674"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7</w:t>
            </w:r>
          </w:p>
        </w:tc>
        <w:tc>
          <w:tcPr>
            <w:tcW w:w="1326" w:type="dxa"/>
          </w:tcPr>
          <w:p w:rsidR="00EB3BB8" w:rsidRPr="0068594F" w:rsidRDefault="00EB3BB8" w:rsidP="00A74C4C">
            <w:pPr>
              <w:tabs>
                <w:tab w:val="left" w:pos="5880"/>
              </w:tabs>
              <w:jc w:val="center"/>
              <w:rPr>
                <w:rFonts w:ascii="Times New Roman" w:hAnsi="Times New Roman" w:cs="Times New Roman"/>
                <w:color w:val="000000" w:themeColor="text1"/>
                <w:sz w:val="24"/>
              </w:rPr>
            </w:pPr>
            <w:r w:rsidRPr="0068594F">
              <w:rPr>
                <w:rFonts w:ascii="Times New Roman" w:hAnsi="Times New Roman" w:cs="Times New Roman"/>
                <w:color w:val="000000" w:themeColor="text1"/>
                <w:sz w:val="24"/>
              </w:rPr>
              <w:t>16</w:t>
            </w:r>
          </w:p>
        </w:tc>
        <w:tc>
          <w:tcPr>
            <w:tcW w:w="3875" w:type="dxa"/>
          </w:tcPr>
          <w:p w:rsidR="00EB3BB8" w:rsidRPr="0068594F" w:rsidRDefault="00EB3BB8" w:rsidP="00A74C4C">
            <w:pPr>
              <w:jc w:val="both"/>
              <w:rPr>
                <w:rFonts w:ascii="Times New Roman" w:eastAsia="Times New Roman" w:hAnsi="Times New Roman"/>
                <w:color w:val="000000" w:themeColor="text1"/>
                <w:sz w:val="24"/>
              </w:rPr>
            </w:pPr>
            <w:r w:rsidRPr="0068594F">
              <w:rPr>
                <w:rFonts w:ascii="Times New Roman" w:hAnsi="Times New Roman" w:cs="Times New Roman"/>
                <w:color w:val="000000" w:themeColor="text1"/>
                <w:sz w:val="24"/>
              </w:rPr>
              <w:t xml:space="preserve">Очный отборочный этап краевого </w:t>
            </w:r>
            <w:r w:rsidRPr="0068594F">
              <w:rPr>
                <w:rFonts w:ascii="Times New Roman" w:eastAsia="Times New Roman" w:hAnsi="Times New Roman"/>
                <w:color w:val="000000" w:themeColor="text1"/>
                <w:sz w:val="24"/>
              </w:rPr>
              <w:t>молодежного форума «Научно-технический потенциал Сибири»</w:t>
            </w:r>
          </w:p>
          <w:p w:rsidR="00EB3BB8" w:rsidRPr="0068594F" w:rsidRDefault="00EB3BB8" w:rsidP="00A74C4C">
            <w:pPr>
              <w:tabs>
                <w:tab w:val="left" w:pos="5880"/>
              </w:tabs>
              <w:jc w:val="both"/>
              <w:rPr>
                <w:rFonts w:ascii="Times New Roman" w:hAnsi="Times New Roman" w:cs="Times New Roman"/>
                <w:color w:val="000000" w:themeColor="text1"/>
                <w:sz w:val="24"/>
              </w:rPr>
            </w:pPr>
            <w:r w:rsidRPr="0068594F">
              <w:rPr>
                <w:rFonts w:ascii="Times New Roman" w:eastAsia="Times New Roman" w:hAnsi="Times New Roman" w:cs="Times New Roman"/>
                <w:color w:val="000000" w:themeColor="text1"/>
                <w:sz w:val="24"/>
              </w:rPr>
              <w:t xml:space="preserve">номинация </w:t>
            </w:r>
            <w:r w:rsidRPr="0068594F">
              <w:rPr>
                <w:rFonts w:ascii="Times New Roman" w:eastAsia="Times New Roman" w:hAnsi="Times New Roman"/>
                <w:color w:val="000000" w:themeColor="text1"/>
                <w:sz w:val="24"/>
              </w:rPr>
              <w:t>"</w:t>
            </w:r>
            <w:proofErr w:type="spellStart"/>
            <w:r w:rsidRPr="0068594F">
              <w:rPr>
                <w:rFonts w:ascii="Times New Roman" w:eastAsia="Times New Roman" w:hAnsi="Times New Roman"/>
                <w:color w:val="000000" w:themeColor="text1"/>
                <w:sz w:val="24"/>
              </w:rPr>
              <w:t>Техносалон</w:t>
            </w:r>
            <w:proofErr w:type="spellEnd"/>
            <w:r w:rsidRPr="0068594F">
              <w:rPr>
                <w:rFonts w:ascii="Times New Roman" w:eastAsia="Times New Roman" w:hAnsi="Times New Roman"/>
                <w:color w:val="000000" w:themeColor="text1"/>
                <w:sz w:val="24"/>
              </w:rPr>
              <w:t>" в г</w:t>
            </w:r>
            <w:proofErr w:type="gramStart"/>
            <w:r w:rsidRPr="0068594F">
              <w:rPr>
                <w:rFonts w:ascii="Times New Roman" w:eastAsia="Times New Roman" w:hAnsi="Times New Roman"/>
                <w:color w:val="000000" w:themeColor="text1"/>
                <w:sz w:val="24"/>
              </w:rPr>
              <w:t>.Б</w:t>
            </w:r>
            <w:proofErr w:type="gramEnd"/>
            <w:r w:rsidRPr="0068594F">
              <w:rPr>
                <w:rFonts w:ascii="Times New Roman" w:eastAsia="Times New Roman" w:hAnsi="Times New Roman"/>
                <w:color w:val="000000" w:themeColor="text1"/>
                <w:sz w:val="24"/>
              </w:rPr>
              <w:t>ородино перенесен на осень 2020г. Планируется участие победителей (1 места).</w:t>
            </w:r>
          </w:p>
        </w:tc>
      </w:tr>
    </w:tbl>
    <w:p w:rsidR="00483E64" w:rsidRPr="00F32E2B" w:rsidRDefault="00483E64" w:rsidP="00F32E2B">
      <w:pPr>
        <w:spacing w:after="0" w:line="240" w:lineRule="auto"/>
        <w:jc w:val="both"/>
        <w:rPr>
          <w:rFonts w:ascii="Times New Roman" w:hAnsi="Times New Roman" w:cs="Times New Roman"/>
          <w:sz w:val="28"/>
          <w:szCs w:val="28"/>
        </w:rPr>
      </w:pPr>
    </w:p>
    <w:p w:rsidR="00F32E2B" w:rsidRPr="003F73F3" w:rsidRDefault="003F73F3" w:rsidP="003F73F3">
      <w:pPr>
        <w:ind w:right="20" w:firstLine="709"/>
        <w:jc w:val="both"/>
        <w:rPr>
          <w:rFonts w:ascii="Times New Roman" w:hAnsi="Times New Roman"/>
          <w:color w:val="000000"/>
          <w:sz w:val="28"/>
          <w:szCs w:val="28"/>
        </w:rPr>
      </w:pPr>
      <w:r>
        <w:rPr>
          <w:rFonts w:ascii="Times New Roman" w:hAnsi="Times New Roman"/>
          <w:color w:val="000000"/>
          <w:sz w:val="28"/>
          <w:szCs w:val="28"/>
        </w:rPr>
        <w:t>В 13 образовательных организациях действуют добровольческие (волонтерские) объединения по различным направлениям («Профилактика здорового образа жизни», «Профилактика безнадзорности и правонарушений»,  «Помощь нуждающимся», «Патриотическое» и др.). 433 школьника задействовано  в органах ученического самоуправления и 255 в добровольческих объединениях.</w:t>
      </w:r>
    </w:p>
    <w:p w:rsidR="00413FF1" w:rsidRPr="0068594F" w:rsidRDefault="0003209F" w:rsidP="0003209F">
      <w:pPr>
        <w:spacing w:after="0" w:line="240" w:lineRule="auto"/>
        <w:rPr>
          <w:rFonts w:ascii="Times New Roman" w:eastAsia="Times New Roman" w:hAnsi="Times New Roman" w:cs="Times New Roman"/>
          <w:i/>
          <w:color w:val="000000" w:themeColor="text1"/>
          <w:sz w:val="27"/>
          <w:szCs w:val="27"/>
          <w:u w:val="single"/>
        </w:rPr>
      </w:pPr>
      <w:r w:rsidRPr="0068594F">
        <w:rPr>
          <w:rFonts w:ascii="Times New Roman" w:hAnsi="Times New Roman" w:cs="Times New Roman"/>
          <w:i/>
          <w:color w:val="000000" w:themeColor="text1"/>
          <w:sz w:val="28"/>
          <w:szCs w:val="28"/>
          <w:u w:val="single"/>
        </w:rPr>
        <w:t>Ранняя профориентация школьников</w:t>
      </w:r>
      <w:r w:rsidR="00DC16AC">
        <w:rPr>
          <w:rFonts w:ascii="Times New Roman" w:hAnsi="Times New Roman" w:cs="Times New Roman"/>
          <w:i/>
          <w:color w:val="000000" w:themeColor="text1"/>
          <w:sz w:val="28"/>
          <w:szCs w:val="28"/>
          <w:u w:val="single"/>
        </w:rPr>
        <w:t xml:space="preserve"> и трудовое воспитание</w:t>
      </w:r>
    </w:p>
    <w:p w:rsidR="008D7D18" w:rsidRPr="0068594F" w:rsidRDefault="008D7D18" w:rsidP="008D7D18">
      <w:pPr>
        <w:spacing w:after="0" w:line="240" w:lineRule="auto"/>
        <w:ind w:firstLine="708"/>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color w:val="000000" w:themeColor="text1"/>
          <w:sz w:val="28"/>
          <w:szCs w:val="28"/>
          <w:shd w:val="clear" w:color="auto" w:fill="FFFFFF"/>
        </w:rPr>
        <w:t xml:space="preserve">В целях обеспечения равных возможностей для реализации индивидуальных профессиональных траекторий обучающихся в рамках регионального проекта «Успех каждого ребенка» национального проекта «Образование» Министерством просвещения Российской Федерации в 2019/20 учебном году был реализован цикл Всероссийских открытых </w:t>
      </w:r>
      <w:proofErr w:type="spellStart"/>
      <w:r w:rsidRPr="0068594F">
        <w:rPr>
          <w:rFonts w:ascii="Times New Roman" w:hAnsi="Times New Roman" w:cs="Times New Roman"/>
          <w:color w:val="000000" w:themeColor="text1"/>
          <w:sz w:val="28"/>
          <w:szCs w:val="28"/>
          <w:shd w:val="clear" w:color="auto" w:fill="FFFFFF"/>
        </w:rPr>
        <w:t>онлайн-уроков</w:t>
      </w:r>
      <w:proofErr w:type="spellEnd"/>
      <w:r w:rsidRPr="0068594F">
        <w:rPr>
          <w:rFonts w:ascii="Times New Roman" w:hAnsi="Times New Roman" w:cs="Times New Roman"/>
          <w:color w:val="000000" w:themeColor="text1"/>
          <w:sz w:val="28"/>
          <w:szCs w:val="28"/>
          <w:shd w:val="clear" w:color="auto" w:fill="FFFFFF"/>
        </w:rPr>
        <w:t xml:space="preserve"> по профессиональной навигации «</w:t>
      </w:r>
      <w:proofErr w:type="spellStart"/>
      <w:r w:rsidRPr="0068594F">
        <w:rPr>
          <w:rFonts w:ascii="Times New Roman" w:hAnsi="Times New Roman" w:cs="Times New Roman"/>
          <w:color w:val="000000" w:themeColor="text1"/>
          <w:sz w:val="28"/>
          <w:szCs w:val="28"/>
          <w:shd w:val="clear" w:color="auto" w:fill="FFFFFF"/>
        </w:rPr>
        <w:t>ПроеКТОриЯ</w:t>
      </w:r>
      <w:proofErr w:type="spellEnd"/>
      <w:r w:rsidRPr="0068594F">
        <w:rPr>
          <w:rFonts w:ascii="Times New Roman" w:hAnsi="Times New Roman" w:cs="Times New Roman"/>
          <w:color w:val="000000" w:themeColor="text1"/>
          <w:sz w:val="28"/>
          <w:szCs w:val="28"/>
          <w:shd w:val="clear" w:color="auto" w:fill="FFFFFF"/>
        </w:rPr>
        <w:t>» для обучающихся 8-11 классов. На портале проекта было зарегистрировано 13 образовательных орга</w:t>
      </w:r>
      <w:r w:rsidR="00CD63B8" w:rsidRPr="0068594F">
        <w:rPr>
          <w:rFonts w:ascii="Times New Roman" w:hAnsi="Times New Roman" w:cs="Times New Roman"/>
          <w:color w:val="000000" w:themeColor="text1"/>
          <w:sz w:val="28"/>
          <w:szCs w:val="28"/>
          <w:shd w:val="clear" w:color="auto" w:fill="FFFFFF"/>
        </w:rPr>
        <w:t xml:space="preserve">низаций Саянского района. Более </w:t>
      </w:r>
      <w:r w:rsidRPr="0068594F">
        <w:rPr>
          <w:rFonts w:ascii="Times New Roman" w:hAnsi="Times New Roman" w:cs="Times New Roman"/>
          <w:color w:val="000000" w:themeColor="text1"/>
          <w:sz w:val="28"/>
          <w:szCs w:val="28"/>
          <w:shd w:val="clear" w:color="auto" w:fill="FFFFFF"/>
        </w:rPr>
        <w:t xml:space="preserve">580 школьников стали участниками открытых </w:t>
      </w:r>
      <w:proofErr w:type="spellStart"/>
      <w:r w:rsidRPr="0068594F">
        <w:rPr>
          <w:rFonts w:ascii="Times New Roman" w:hAnsi="Times New Roman" w:cs="Times New Roman"/>
          <w:color w:val="000000" w:themeColor="text1"/>
          <w:sz w:val="28"/>
          <w:szCs w:val="28"/>
          <w:shd w:val="clear" w:color="auto" w:fill="FFFFFF"/>
        </w:rPr>
        <w:t>онлайн-уроков</w:t>
      </w:r>
      <w:proofErr w:type="spellEnd"/>
      <w:r w:rsidRPr="0068594F">
        <w:rPr>
          <w:rFonts w:ascii="Times New Roman" w:hAnsi="Times New Roman" w:cs="Times New Roman"/>
          <w:color w:val="000000" w:themeColor="text1"/>
          <w:sz w:val="28"/>
          <w:szCs w:val="28"/>
          <w:shd w:val="clear" w:color="auto" w:fill="FFFFFF"/>
        </w:rPr>
        <w:t xml:space="preserve">. </w:t>
      </w:r>
    </w:p>
    <w:p w:rsidR="009C5A16" w:rsidRPr="0068594F" w:rsidRDefault="008D7D18" w:rsidP="009C5A16">
      <w:pPr>
        <w:spacing w:after="0" w:line="240" w:lineRule="auto"/>
        <w:ind w:firstLine="567"/>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color w:val="000000" w:themeColor="text1"/>
          <w:sz w:val="28"/>
          <w:szCs w:val="28"/>
          <w:shd w:val="clear" w:color="auto" w:fill="FFFFFF"/>
        </w:rPr>
        <w:t xml:space="preserve">Для </w:t>
      </w:r>
      <w:r w:rsidR="006D3B4B" w:rsidRPr="0068594F">
        <w:rPr>
          <w:rFonts w:ascii="Times New Roman" w:hAnsi="Times New Roman" w:cs="Times New Roman"/>
          <w:color w:val="000000" w:themeColor="text1"/>
          <w:sz w:val="28"/>
          <w:szCs w:val="28"/>
          <w:shd w:val="clear" w:color="auto" w:fill="FFFFFF"/>
        </w:rPr>
        <w:t xml:space="preserve">профессионального самоопределения и построения индивидуальной образовательной траектории </w:t>
      </w:r>
      <w:r w:rsidRPr="0068594F">
        <w:rPr>
          <w:rFonts w:ascii="Times New Roman" w:hAnsi="Times New Roman" w:cs="Times New Roman"/>
          <w:color w:val="000000" w:themeColor="text1"/>
          <w:sz w:val="28"/>
          <w:szCs w:val="28"/>
          <w:shd w:val="clear" w:color="auto" w:fill="FFFFFF"/>
        </w:rPr>
        <w:t>123 школьника</w:t>
      </w:r>
      <w:r w:rsidR="00797ECF" w:rsidRPr="0068594F">
        <w:rPr>
          <w:rFonts w:ascii="Times New Roman" w:hAnsi="Times New Roman" w:cs="Times New Roman"/>
          <w:color w:val="000000" w:themeColor="text1"/>
          <w:sz w:val="28"/>
          <w:szCs w:val="28"/>
          <w:shd w:val="clear" w:color="auto" w:fill="FFFFFF"/>
        </w:rPr>
        <w:t xml:space="preserve"> (6-11 классов)</w:t>
      </w:r>
      <w:r w:rsidRPr="0068594F">
        <w:rPr>
          <w:rFonts w:ascii="Times New Roman" w:hAnsi="Times New Roman" w:cs="Times New Roman"/>
          <w:color w:val="000000" w:themeColor="text1"/>
          <w:sz w:val="28"/>
          <w:szCs w:val="28"/>
          <w:shd w:val="clear" w:color="auto" w:fill="FFFFFF"/>
        </w:rPr>
        <w:t xml:space="preserve"> из 12 образовательных организаций прошли регистрацию на платф</w:t>
      </w:r>
      <w:r w:rsidR="007D2E98" w:rsidRPr="0068594F">
        <w:rPr>
          <w:rFonts w:ascii="Times New Roman" w:hAnsi="Times New Roman" w:cs="Times New Roman"/>
          <w:color w:val="000000" w:themeColor="text1"/>
          <w:sz w:val="28"/>
          <w:szCs w:val="28"/>
          <w:shd w:val="clear" w:color="auto" w:fill="FFFFFF"/>
        </w:rPr>
        <w:t>орме проекта «Билет в будущее»</w:t>
      </w:r>
      <w:r w:rsidR="009909E3" w:rsidRPr="0068594F">
        <w:rPr>
          <w:rFonts w:ascii="Times New Roman" w:hAnsi="Times New Roman" w:cs="Times New Roman"/>
          <w:color w:val="000000" w:themeColor="text1"/>
          <w:sz w:val="28"/>
          <w:szCs w:val="28"/>
          <w:shd w:val="clear" w:color="auto" w:fill="FFFFFF"/>
        </w:rPr>
        <w:t xml:space="preserve">. </w:t>
      </w:r>
      <w:r w:rsidR="00797ECF" w:rsidRPr="0068594F">
        <w:rPr>
          <w:rFonts w:ascii="Times New Roman" w:hAnsi="Times New Roman" w:cs="Times New Roman"/>
          <w:color w:val="000000" w:themeColor="text1"/>
          <w:sz w:val="28"/>
          <w:szCs w:val="28"/>
          <w:shd w:val="clear" w:color="auto" w:fill="FFFFFF"/>
        </w:rPr>
        <w:t>Данный прое</w:t>
      </w:r>
      <w:proofErr w:type="gramStart"/>
      <w:r w:rsidR="00797ECF" w:rsidRPr="0068594F">
        <w:rPr>
          <w:rFonts w:ascii="Times New Roman" w:hAnsi="Times New Roman" w:cs="Times New Roman"/>
          <w:color w:val="000000" w:themeColor="text1"/>
          <w:sz w:val="28"/>
          <w:szCs w:val="28"/>
          <w:shd w:val="clear" w:color="auto" w:fill="FFFFFF"/>
        </w:rPr>
        <w:t xml:space="preserve">кт </w:t>
      </w:r>
      <w:r w:rsidR="006F2E9C" w:rsidRPr="0068594F">
        <w:rPr>
          <w:rFonts w:ascii="Times New Roman" w:hAnsi="Times New Roman" w:cs="Times New Roman"/>
          <w:color w:val="000000" w:themeColor="text1"/>
          <w:sz w:val="28"/>
          <w:szCs w:val="28"/>
          <w:shd w:val="clear" w:color="auto" w:fill="FFFFFF"/>
        </w:rPr>
        <w:t>вкл</w:t>
      </w:r>
      <w:proofErr w:type="gramEnd"/>
      <w:r w:rsidR="006F2E9C" w:rsidRPr="0068594F">
        <w:rPr>
          <w:rFonts w:ascii="Times New Roman" w:hAnsi="Times New Roman" w:cs="Times New Roman"/>
          <w:color w:val="000000" w:themeColor="text1"/>
          <w:sz w:val="28"/>
          <w:szCs w:val="28"/>
          <w:shd w:val="clear" w:color="auto" w:fill="FFFFFF"/>
        </w:rPr>
        <w:t xml:space="preserve">ючает в себя три ключевых этапа: </w:t>
      </w:r>
    </w:p>
    <w:p w:rsidR="00F63394" w:rsidRPr="0068594F" w:rsidRDefault="00F63394" w:rsidP="009C5A16">
      <w:pPr>
        <w:spacing w:after="0" w:line="240" w:lineRule="auto"/>
        <w:ind w:firstLine="567"/>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bCs/>
          <w:iCs/>
          <w:color w:val="000000" w:themeColor="text1"/>
          <w:sz w:val="28"/>
          <w:szCs w:val="28"/>
          <w:shd w:val="clear" w:color="auto" w:fill="FFFFFF"/>
        </w:rPr>
        <w:t xml:space="preserve">1 этап: </w:t>
      </w:r>
      <w:proofErr w:type="spellStart"/>
      <w:r w:rsidR="00082F31" w:rsidRPr="0068594F">
        <w:rPr>
          <w:rFonts w:ascii="Times New Roman" w:hAnsi="Times New Roman" w:cs="Times New Roman"/>
          <w:color w:val="000000" w:themeColor="text1"/>
          <w:sz w:val="28"/>
          <w:szCs w:val="28"/>
          <w:shd w:val="clear" w:color="auto" w:fill="FFFFFF"/>
        </w:rPr>
        <w:t>онлайн-диагностика</w:t>
      </w:r>
      <w:proofErr w:type="spellEnd"/>
      <w:r w:rsidR="00082F31" w:rsidRPr="0068594F">
        <w:rPr>
          <w:rFonts w:ascii="Times New Roman" w:hAnsi="Times New Roman" w:cs="Times New Roman"/>
          <w:color w:val="000000" w:themeColor="text1"/>
          <w:sz w:val="28"/>
          <w:szCs w:val="28"/>
          <w:shd w:val="clear" w:color="auto" w:fill="FFFFFF"/>
        </w:rPr>
        <w:t>,</w:t>
      </w:r>
      <w:r w:rsidRPr="0068594F">
        <w:rPr>
          <w:rFonts w:ascii="Times New Roman" w:hAnsi="Times New Roman" w:cs="Times New Roman"/>
          <w:color w:val="000000" w:themeColor="text1"/>
          <w:sz w:val="28"/>
          <w:szCs w:val="28"/>
          <w:shd w:val="clear" w:color="auto" w:fill="FFFFFF"/>
        </w:rPr>
        <w:t xml:space="preserve"> </w:t>
      </w:r>
      <w:r w:rsidR="0033275A" w:rsidRPr="0068594F">
        <w:rPr>
          <w:rFonts w:ascii="Times New Roman" w:hAnsi="Times New Roman" w:cs="Times New Roman"/>
          <w:color w:val="000000" w:themeColor="text1"/>
          <w:sz w:val="28"/>
          <w:szCs w:val="28"/>
          <w:shd w:val="clear" w:color="auto" w:fill="FFFFFF"/>
        </w:rPr>
        <w:t xml:space="preserve">который </w:t>
      </w:r>
      <w:r w:rsidRPr="0068594F">
        <w:rPr>
          <w:rFonts w:ascii="Times New Roman" w:hAnsi="Times New Roman" w:cs="Times New Roman"/>
          <w:color w:val="000000" w:themeColor="text1"/>
          <w:sz w:val="28"/>
          <w:szCs w:val="28"/>
          <w:shd w:val="clear" w:color="auto" w:fill="FFFFFF"/>
        </w:rPr>
        <w:t xml:space="preserve">определяет у </w:t>
      </w:r>
      <w:proofErr w:type="gramStart"/>
      <w:r w:rsidRPr="0068594F">
        <w:rPr>
          <w:rFonts w:ascii="Times New Roman" w:hAnsi="Times New Roman" w:cs="Times New Roman"/>
          <w:color w:val="000000" w:themeColor="text1"/>
          <w:sz w:val="28"/>
          <w:szCs w:val="28"/>
          <w:shd w:val="clear" w:color="auto" w:fill="FFFFFF"/>
        </w:rPr>
        <w:t>обучающихся</w:t>
      </w:r>
      <w:proofErr w:type="gramEnd"/>
      <w:r w:rsidRPr="0068594F">
        <w:rPr>
          <w:rFonts w:ascii="Times New Roman" w:hAnsi="Times New Roman" w:cs="Times New Roman"/>
          <w:color w:val="000000" w:themeColor="text1"/>
          <w:sz w:val="28"/>
          <w:szCs w:val="28"/>
          <w:shd w:val="clear" w:color="auto" w:fill="FFFFFF"/>
        </w:rPr>
        <w:t xml:space="preserve"> степе</w:t>
      </w:r>
      <w:r w:rsidR="00D9459A" w:rsidRPr="0068594F">
        <w:rPr>
          <w:rFonts w:ascii="Times New Roman" w:hAnsi="Times New Roman" w:cs="Times New Roman"/>
          <w:color w:val="000000" w:themeColor="text1"/>
          <w:sz w:val="28"/>
          <w:szCs w:val="28"/>
          <w:shd w:val="clear" w:color="auto" w:fill="FFFFFF"/>
        </w:rPr>
        <w:t>нь владения «гибкими навыками»</w:t>
      </w:r>
      <w:r w:rsidRPr="0068594F">
        <w:rPr>
          <w:rFonts w:ascii="Times New Roman" w:hAnsi="Times New Roman" w:cs="Times New Roman"/>
          <w:color w:val="000000" w:themeColor="text1"/>
          <w:sz w:val="28"/>
          <w:szCs w:val="28"/>
          <w:shd w:val="clear" w:color="auto" w:fill="FFFFFF"/>
        </w:rPr>
        <w:t>;</w:t>
      </w:r>
    </w:p>
    <w:p w:rsidR="00F63394" w:rsidRPr="0068594F" w:rsidRDefault="00F63394" w:rsidP="009C5A16">
      <w:pPr>
        <w:spacing w:after="0" w:line="240" w:lineRule="auto"/>
        <w:ind w:firstLine="567"/>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bCs/>
          <w:iCs/>
          <w:color w:val="000000" w:themeColor="text1"/>
          <w:sz w:val="28"/>
          <w:szCs w:val="28"/>
          <w:shd w:val="clear" w:color="auto" w:fill="FFFFFF"/>
        </w:rPr>
        <w:t>2 этап:</w:t>
      </w:r>
      <w:r w:rsidRPr="0068594F">
        <w:rPr>
          <w:rFonts w:ascii="Times New Roman" w:hAnsi="Times New Roman" w:cs="Times New Roman"/>
          <w:color w:val="000000" w:themeColor="text1"/>
          <w:sz w:val="28"/>
          <w:szCs w:val="28"/>
          <w:shd w:val="clear" w:color="auto" w:fill="FFFFFF"/>
        </w:rPr>
        <w:t xml:space="preserve"> очное </w:t>
      </w:r>
      <w:proofErr w:type="spellStart"/>
      <w:r w:rsidRPr="0068594F">
        <w:rPr>
          <w:rFonts w:ascii="Times New Roman" w:hAnsi="Times New Roman" w:cs="Times New Roman"/>
          <w:color w:val="000000" w:themeColor="text1"/>
          <w:sz w:val="28"/>
          <w:szCs w:val="28"/>
          <w:shd w:val="clear" w:color="auto" w:fill="FFFFFF"/>
        </w:rPr>
        <w:t>профориентационное</w:t>
      </w:r>
      <w:proofErr w:type="spellEnd"/>
      <w:r w:rsidRPr="0068594F">
        <w:rPr>
          <w:rFonts w:ascii="Times New Roman" w:hAnsi="Times New Roman" w:cs="Times New Roman"/>
          <w:color w:val="000000" w:themeColor="text1"/>
          <w:sz w:val="28"/>
          <w:szCs w:val="28"/>
          <w:shd w:val="clear" w:color="auto" w:fill="FFFFFF"/>
        </w:rPr>
        <w:t xml:space="preserve"> событие;</w:t>
      </w:r>
    </w:p>
    <w:p w:rsidR="006F2E9C" w:rsidRPr="0068594F" w:rsidRDefault="00F63394" w:rsidP="00D9459A">
      <w:pPr>
        <w:spacing w:after="0" w:line="240" w:lineRule="auto"/>
        <w:ind w:firstLine="567"/>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bCs/>
          <w:iCs/>
          <w:color w:val="000000" w:themeColor="text1"/>
          <w:sz w:val="28"/>
          <w:szCs w:val="28"/>
          <w:shd w:val="clear" w:color="auto" w:fill="FFFFFF"/>
        </w:rPr>
        <w:t>3 этап:</w:t>
      </w:r>
      <w:r w:rsidRPr="0068594F">
        <w:rPr>
          <w:rFonts w:ascii="Times New Roman" w:hAnsi="Times New Roman" w:cs="Times New Roman"/>
          <w:b/>
          <w:bCs/>
          <w:iCs/>
          <w:color w:val="000000" w:themeColor="text1"/>
          <w:sz w:val="28"/>
          <w:szCs w:val="28"/>
          <w:shd w:val="clear" w:color="auto" w:fill="FFFFFF"/>
        </w:rPr>
        <w:t xml:space="preserve"> </w:t>
      </w:r>
      <w:r w:rsidRPr="0068594F">
        <w:rPr>
          <w:rFonts w:ascii="Times New Roman" w:hAnsi="Times New Roman" w:cs="Times New Roman"/>
          <w:color w:val="000000" w:themeColor="text1"/>
          <w:sz w:val="28"/>
          <w:szCs w:val="28"/>
          <w:shd w:val="clear" w:color="auto" w:fill="FFFFFF"/>
        </w:rPr>
        <w:t xml:space="preserve">рекомендации по построению индивидуального учебного </w:t>
      </w:r>
      <w:r w:rsidR="00082F31" w:rsidRPr="0068594F">
        <w:rPr>
          <w:rFonts w:ascii="Times New Roman" w:hAnsi="Times New Roman" w:cs="Times New Roman"/>
          <w:color w:val="000000" w:themeColor="text1"/>
          <w:sz w:val="28"/>
          <w:szCs w:val="28"/>
          <w:shd w:val="clear" w:color="auto" w:fill="FFFFFF"/>
        </w:rPr>
        <w:t>плана.</w:t>
      </w:r>
    </w:p>
    <w:p w:rsidR="008D7D18" w:rsidRPr="0068594F" w:rsidRDefault="008D7D18" w:rsidP="008D7D18">
      <w:pPr>
        <w:spacing w:after="0" w:line="240" w:lineRule="auto"/>
        <w:ind w:firstLine="708"/>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color w:val="000000" w:themeColor="text1"/>
          <w:sz w:val="28"/>
          <w:szCs w:val="28"/>
          <w:shd w:val="clear" w:color="auto" w:fill="FFFFFF"/>
        </w:rPr>
        <w:t xml:space="preserve">На завершающем этапе 81 старшеклассник получил рекомендации по построению индивидуального учебного плана в соответствии с выбранными профессиональными компетенциями.  </w:t>
      </w:r>
    </w:p>
    <w:p w:rsidR="000A2232" w:rsidRPr="0068594F" w:rsidRDefault="009662FD" w:rsidP="009662FD">
      <w:pPr>
        <w:pStyle w:val="90"/>
        <w:shd w:val="clear" w:color="auto" w:fill="auto"/>
        <w:tabs>
          <w:tab w:val="left" w:pos="709"/>
          <w:tab w:val="left" w:pos="3959"/>
        </w:tabs>
        <w:spacing w:line="240" w:lineRule="auto"/>
        <w:ind w:right="230"/>
        <w:jc w:val="both"/>
        <w:rPr>
          <w:rFonts w:eastAsiaTheme="minorEastAsia"/>
          <w:color w:val="000000" w:themeColor="text1"/>
          <w:spacing w:val="0"/>
          <w:sz w:val="28"/>
          <w:szCs w:val="28"/>
          <w:shd w:val="clear" w:color="auto" w:fill="FFFFFF"/>
        </w:rPr>
      </w:pPr>
      <w:r w:rsidRPr="0068594F">
        <w:rPr>
          <w:bCs/>
          <w:color w:val="000000" w:themeColor="text1"/>
          <w:sz w:val="24"/>
          <w:szCs w:val="24"/>
        </w:rPr>
        <w:lastRenderedPageBreak/>
        <w:tab/>
      </w:r>
      <w:proofErr w:type="gramStart"/>
      <w:r w:rsidRPr="0068594F">
        <w:rPr>
          <w:rFonts w:eastAsiaTheme="minorEastAsia"/>
          <w:color w:val="000000" w:themeColor="text1"/>
          <w:spacing w:val="0"/>
          <w:sz w:val="28"/>
          <w:szCs w:val="28"/>
          <w:shd w:val="clear" w:color="auto" w:fill="FFFFFF"/>
        </w:rPr>
        <w:t xml:space="preserve">Формирование осознанного подхода к построению будущей образовательно-профессиональной траектории с учетом личных интересов и склонностей </w:t>
      </w:r>
      <w:r w:rsidR="00D54E9C" w:rsidRPr="0068594F">
        <w:rPr>
          <w:rFonts w:eastAsiaTheme="minorEastAsia"/>
          <w:color w:val="000000" w:themeColor="text1"/>
          <w:spacing w:val="0"/>
          <w:sz w:val="28"/>
          <w:szCs w:val="28"/>
          <w:shd w:val="clear" w:color="auto" w:fill="FFFFFF"/>
        </w:rPr>
        <w:t xml:space="preserve">школьника </w:t>
      </w:r>
      <w:r w:rsidR="006305AC" w:rsidRPr="0068594F">
        <w:rPr>
          <w:rFonts w:eastAsiaTheme="minorEastAsia"/>
          <w:color w:val="000000" w:themeColor="text1"/>
          <w:spacing w:val="0"/>
          <w:sz w:val="28"/>
          <w:szCs w:val="28"/>
          <w:shd w:val="clear" w:color="auto" w:fill="FFFFFF"/>
        </w:rPr>
        <w:t xml:space="preserve">в образовательных организациях </w:t>
      </w:r>
      <w:r w:rsidR="00D14FCB" w:rsidRPr="0068594F">
        <w:rPr>
          <w:rFonts w:eastAsiaTheme="minorEastAsia"/>
          <w:color w:val="000000" w:themeColor="text1"/>
          <w:spacing w:val="0"/>
          <w:sz w:val="28"/>
          <w:szCs w:val="28"/>
          <w:shd w:val="clear" w:color="auto" w:fill="FFFFFF"/>
        </w:rPr>
        <w:t>проходят акции, дни</w:t>
      </w:r>
      <w:r w:rsidR="0020660C" w:rsidRPr="0068594F">
        <w:rPr>
          <w:rFonts w:eastAsiaTheme="minorEastAsia"/>
          <w:color w:val="000000" w:themeColor="text1"/>
          <w:spacing w:val="0"/>
          <w:sz w:val="28"/>
          <w:szCs w:val="28"/>
          <w:shd w:val="clear" w:color="auto" w:fill="FFFFFF"/>
        </w:rPr>
        <w:t xml:space="preserve"> открытых дверей</w:t>
      </w:r>
      <w:r w:rsidR="00D14FCB" w:rsidRPr="0068594F">
        <w:rPr>
          <w:rFonts w:eastAsiaTheme="minorEastAsia"/>
          <w:color w:val="000000" w:themeColor="text1"/>
          <w:spacing w:val="0"/>
          <w:sz w:val="28"/>
          <w:szCs w:val="28"/>
          <w:shd w:val="clear" w:color="auto" w:fill="FFFFFF"/>
        </w:rPr>
        <w:t>, к</w:t>
      </w:r>
      <w:r w:rsidR="006305AC" w:rsidRPr="0068594F">
        <w:rPr>
          <w:rFonts w:eastAsiaTheme="minorEastAsia"/>
          <w:color w:val="000000" w:themeColor="text1"/>
          <w:spacing w:val="0"/>
          <w:sz w:val="28"/>
          <w:szCs w:val="28"/>
          <w:shd w:val="clear" w:color="auto" w:fill="FFFFFF"/>
        </w:rPr>
        <w:t>онкурсы, родительские собрания</w:t>
      </w:r>
      <w:r w:rsidR="00D14FCB" w:rsidRPr="0068594F">
        <w:rPr>
          <w:rFonts w:eastAsiaTheme="minorEastAsia"/>
          <w:color w:val="000000" w:themeColor="text1"/>
          <w:spacing w:val="0"/>
          <w:sz w:val="28"/>
          <w:szCs w:val="28"/>
          <w:shd w:val="clear" w:color="auto" w:fill="FFFFFF"/>
        </w:rPr>
        <w:t xml:space="preserve"> </w:t>
      </w:r>
      <w:r w:rsidR="0020660C" w:rsidRPr="0068594F">
        <w:rPr>
          <w:rFonts w:eastAsiaTheme="minorEastAsia"/>
          <w:color w:val="000000" w:themeColor="text1"/>
          <w:spacing w:val="0"/>
          <w:sz w:val="28"/>
          <w:szCs w:val="28"/>
          <w:shd w:val="clear" w:color="auto" w:fill="FFFFFF"/>
        </w:rPr>
        <w:t xml:space="preserve">(краевой единый час «Мое будущее – мой Красноярский край», </w:t>
      </w:r>
      <w:proofErr w:type="spellStart"/>
      <w:r w:rsidR="0020660C" w:rsidRPr="0068594F">
        <w:rPr>
          <w:rFonts w:eastAsiaTheme="minorEastAsia"/>
          <w:color w:val="000000" w:themeColor="text1"/>
          <w:spacing w:val="0"/>
          <w:sz w:val="28"/>
          <w:szCs w:val="28"/>
          <w:shd w:val="clear" w:color="auto" w:fill="FFFFFF"/>
        </w:rPr>
        <w:t>профориентационный</w:t>
      </w:r>
      <w:proofErr w:type="spellEnd"/>
      <w:r w:rsidR="0020660C" w:rsidRPr="0068594F">
        <w:rPr>
          <w:rFonts w:eastAsiaTheme="minorEastAsia"/>
          <w:color w:val="000000" w:themeColor="text1"/>
          <w:spacing w:val="0"/>
          <w:sz w:val="28"/>
          <w:szCs w:val="28"/>
          <w:shd w:val="clear" w:color="auto" w:fill="FFFFFF"/>
        </w:rPr>
        <w:t xml:space="preserve"> урок «Начни трудовую биографию с Арктики и Дальнего востока», Единый день профориентации</w:t>
      </w:r>
      <w:r w:rsidRPr="0068594F">
        <w:rPr>
          <w:rFonts w:eastAsiaTheme="minorEastAsia"/>
          <w:color w:val="000000" w:themeColor="text1"/>
          <w:spacing w:val="0"/>
          <w:sz w:val="28"/>
          <w:szCs w:val="28"/>
          <w:shd w:val="clear" w:color="auto" w:fill="FFFFFF"/>
        </w:rPr>
        <w:t xml:space="preserve"> и др</w:t>
      </w:r>
      <w:r w:rsidR="00F63251" w:rsidRPr="0068594F">
        <w:rPr>
          <w:rFonts w:eastAsiaTheme="minorEastAsia"/>
          <w:color w:val="000000" w:themeColor="text1"/>
          <w:spacing w:val="0"/>
          <w:sz w:val="28"/>
          <w:szCs w:val="28"/>
          <w:shd w:val="clear" w:color="auto" w:fill="FFFFFF"/>
        </w:rPr>
        <w:t>.</w:t>
      </w:r>
      <w:r w:rsidR="0020660C" w:rsidRPr="0068594F">
        <w:rPr>
          <w:rFonts w:eastAsiaTheme="minorEastAsia"/>
          <w:color w:val="000000" w:themeColor="text1"/>
          <w:spacing w:val="0"/>
          <w:sz w:val="28"/>
          <w:szCs w:val="28"/>
          <w:shd w:val="clear" w:color="auto" w:fill="FFFFFF"/>
        </w:rPr>
        <w:t>)</w:t>
      </w:r>
      <w:r w:rsidR="000A2232" w:rsidRPr="0068594F">
        <w:rPr>
          <w:rFonts w:eastAsiaTheme="minorEastAsia"/>
          <w:color w:val="000000" w:themeColor="text1"/>
          <w:spacing w:val="0"/>
          <w:sz w:val="28"/>
          <w:szCs w:val="28"/>
          <w:shd w:val="clear" w:color="auto" w:fill="FFFFFF"/>
        </w:rPr>
        <w:t xml:space="preserve">. </w:t>
      </w:r>
      <w:proofErr w:type="gramEnd"/>
    </w:p>
    <w:p w:rsidR="00CD1FEE" w:rsidRPr="0068594F" w:rsidRDefault="00CD1FEE" w:rsidP="007C7584">
      <w:pPr>
        <w:spacing w:after="0" w:line="240" w:lineRule="auto"/>
        <w:jc w:val="both"/>
        <w:rPr>
          <w:rFonts w:ascii="Times New Roman" w:hAnsi="Times New Roman" w:cs="Times New Roman"/>
          <w:color w:val="000000" w:themeColor="text1"/>
          <w:sz w:val="28"/>
          <w:szCs w:val="28"/>
          <w:shd w:val="clear" w:color="auto" w:fill="FFFFFF"/>
        </w:rPr>
      </w:pPr>
    </w:p>
    <w:p w:rsidR="00CD1FEE" w:rsidRPr="0068594F" w:rsidRDefault="007C7584" w:rsidP="007C7584">
      <w:pPr>
        <w:spacing w:after="0" w:line="240" w:lineRule="auto"/>
        <w:jc w:val="both"/>
        <w:rPr>
          <w:rFonts w:ascii="Times New Roman" w:eastAsia="Times New Roman" w:hAnsi="Times New Roman" w:cs="Times New Roman"/>
          <w:i/>
          <w:color w:val="000000" w:themeColor="text1"/>
          <w:sz w:val="28"/>
          <w:szCs w:val="28"/>
          <w:u w:val="single"/>
        </w:rPr>
      </w:pPr>
      <w:r w:rsidRPr="0068594F">
        <w:rPr>
          <w:rFonts w:ascii="Times New Roman" w:hAnsi="Times New Roman" w:cs="Times New Roman"/>
          <w:i/>
          <w:color w:val="000000" w:themeColor="text1"/>
          <w:sz w:val="28"/>
          <w:szCs w:val="28"/>
          <w:u w:val="single"/>
        </w:rPr>
        <w:t>Доступное дополнительное образования детей</w:t>
      </w:r>
    </w:p>
    <w:p w:rsidR="00DA046C" w:rsidRPr="0068594F" w:rsidRDefault="00DA046C" w:rsidP="00DA046C">
      <w:pPr>
        <w:spacing w:after="0" w:line="240" w:lineRule="auto"/>
        <w:ind w:firstLine="708"/>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color w:val="000000" w:themeColor="text1"/>
          <w:sz w:val="28"/>
          <w:szCs w:val="28"/>
          <w:shd w:val="clear" w:color="auto" w:fill="FFFFFF"/>
        </w:rPr>
        <w:t>Доля детей в возрасте от 5 до 18 лет, охваченных дополнительным образованием</w:t>
      </w:r>
      <w:r w:rsidR="00A5184F" w:rsidRPr="0068594F">
        <w:rPr>
          <w:rFonts w:ascii="Times New Roman" w:hAnsi="Times New Roman" w:cs="Times New Roman"/>
          <w:color w:val="000000" w:themeColor="text1"/>
          <w:sz w:val="28"/>
          <w:szCs w:val="28"/>
          <w:shd w:val="clear" w:color="auto" w:fill="FFFFFF"/>
        </w:rPr>
        <w:t>,</w:t>
      </w:r>
      <w:r w:rsidRPr="0068594F">
        <w:rPr>
          <w:rFonts w:ascii="Times New Roman" w:hAnsi="Times New Roman" w:cs="Times New Roman"/>
          <w:color w:val="000000" w:themeColor="text1"/>
          <w:sz w:val="28"/>
          <w:szCs w:val="28"/>
          <w:shd w:val="clear" w:color="auto" w:fill="FFFFFF"/>
        </w:rPr>
        <w:t xml:space="preserve"> </w:t>
      </w:r>
      <w:r w:rsidR="000B6E01" w:rsidRPr="0068594F">
        <w:rPr>
          <w:rFonts w:ascii="Times New Roman" w:hAnsi="Times New Roman" w:cs="Times New Roman"/>
          <w:color w:val="000000" w:themeColor="text1"/>
          <w:sz w:val="28"/>
          <w:szCs w:val="28"/>
          <w:shd w:val="clear" w:color="auto" w:fill="FFFFFF"/>
        </w:rPr>
        <w:t>составляет</w:t>
      </w:r>
      <w:r w:rsidR="00A5184F" w:rsidRPr="0068594F">
        <w:rPr>
          <w:rFonts w:ascii="Times New Roman" w:hAnsi="Times New Roman" w:cs="Times New Roman"/>
          <w:color w:val="000000" w:themeColor="text1"/>
          <w:sz w:val="28"/>
          <w:szCs w:val="28"/>
          <w:shd w:val="clear" w:color="auto" w:fill="FFFFFF"/>
        </w:rPr>
        <w:t xml:space="preserve"> </w:t>
      </w:r>
      <w:r w:rsidRPr="0068594F">
        <w:rPr>
          <w:rFonts w:ascii="Times New Roman" w:hAnsi="Times New Roman" w:cs="Times New Roman"/>
          <w:color w:val="000000" w:themeColor="text1"/>
          <w:sz w:val="28"/>
          <w:szCs w:val="28"/>
          <w:shd w:val="clear" w:color="auto" w:fill="FFFFFF"/>
        </w:rPr>
        <w:t xml:space="preserve">90,1%. </w:t>
      </w:r>
      <w:r w:rsidR="00A5184F" w:rsidRPr="0068594F">
        <w:rPr>
          <w:rFonts w:ascii="Times New Roman" w:hAnsi="Times New Roman" w:cs="Times New Roman"/>
          <w:color w:val="000000" w:themeColor="text1"/>
          <w:sz w:val="28"/>
          <w:szCs w:val="28"/>
          <w:shd w:val="clear" w:color="auto" w:fill="FFFFFF"/>
        </w:rPr>
        <w:t xml:space="preserve">Охват </w:t>
      </w:r>
      <w:r w:rsidRPr="0068594F">
        <w:rPr>
          <w:rFonts w:ascii="Times New Roman" w:hAnsi="Times New Roman" w:cs="Times New Roman"/>
          <w:color w:val="000000" w:themeColor="text1"/>
          <w:sz w:val="28"/>
          <w:szCs w:val="28"/>
          <w:shd w:val="clear" w:color="auto" w:fill="FFFFFF"/>
        </w:rPr>
        <w:t xml:space="preserve"> детей с ограниченными возможностями здоровья, которые осваивают дополнительные общеобразовательные программы, а также с использованием дистанционных технологий</w:t>
      </w:r>
      <w:r w:rsidR="00D07F3B" w:rsidRPr="0068594F">
        <w:rPr>
          <w:rFonts w:ascii="Times New Roman" w:hAnsi="Times New Roman" w:cs="Times New Roman"/>
          <w:color w:val="000000" w:themeColor="text1"/>
          <w:sz w:val="28"/>
          <w:szCs w:val="28"/>
          <w:shd w:val="clear" w:color="auto" w:fill="FFFFFF"/>
        </w:rPr>
        <w:t xml:space="preserve"> </w:t>
      </w:r>
      <w:r w:rsidR="00C16838" w:rsidRPr="0068594F">
        <w:rPr>
          <w:rFonts w:ascii="Times New Roman" w:hAnsi="Times New Roman" w:cs="Times New Roman"/>
          <w:color w:val="000000" w:themeColor="text1"/>
          <w:sz w:val="28"/>
          <w:szCs w:val="28"/>
          <w:shd w:val="clear" w:color="auto" w:fill="FFFFFF"/>
        </w:rPr>
        <w:t>- 71,3%</w:t>
      </w:r>
      <w:r w:rsidRPr="0068594F">
        <w:rPr>
          <w:rFonts w:ascii="Times New Roman" w:hAnsi="Times New Roman" w:cs="Times New Roman"/>
          <w:color w:val="000000" w:themeColor="text1"/>
          <w:sz w:val="28"/>
          <w:szCs w:val="28"/>
          <w:shd w:val="clear" w:color="auto" w:fill="FFFFFF"/>
        </w:rPr>
        <w:t xml:space="preserve">. </w:t>
      </w:r>
    </w:p>
    <w:p w:rsidR="00BD2F86" w:rsidRPr="0068594F" w:rsidRDefault="00D41118" w:rsidP="008013AF">
      <w:pPr>
        <w:spacing w:after="0" w:line="240" w:lineRule="auto"/>
        <w:ind w:firstLine="708"/>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color w:val="000000" w:themeColor="text1"/>
          <w:sz w:val="28"/>
          <w:szCs w:val="28"/>
          <w:shd w:val="clear" w:color="auto" w:fill="FFFFFF"/>
        </w:rPr>
        <w:t>В целях</w:t>
      </w:r>
      <w:r w:rsidR="0094260B" w:rsidRPr="0068594F">
        <w:rPr>
          <w:rFonts w:ascii="Times New Roman" w:hAnsi="Times New Roman" w:cs="Times New Roman"/>
          <w:color w:val="000000" w:themeColor="text1"/>
          <w:sz w:val="28"/>
          <w:szCs w:val="28"/>
          <w:shd w:val="clear" w:color="auto" w:fill="FFFFFF"/>
        </w:rPr>
        <w:t xml:space="preserve"> реализации мероприятий федерального и регионального проекта «Успех каждого ребенка» </w:t>
      </w:r>
      <w:r w:rsidR="00E35DB8" w:rsidRPr="0068594F">
        <w:rPr>
          <w:rFonts w:ascii="Times New Roman" w:hAnsi="Times New Roman" w:cs="Times New Roman"/>
          <w:color w:val="000000" w:themeColor="text1"/>
          <w:sz w:val="28"/>
          <w:szCs w:val="28"/>
          <w:shd w:val="clear" w:color="auto" w:fill="FFFFFF"/>
        </w:rPr>
        <w:t xml:space="preserve">национального проекта «Образование» и внедрению Целевой модели развития региональной системы </w:t>
      </w:r>
      <w:r w:rsidR="003024CB" w:rsidRPr="0068594F">
        <w:rPr>
          <w:rFonts w:ascii="Times New Roman" w:hAnsi="Times New Roman" w:cs="Times New Roman"/>
          <w:color w:val="000000" w:themeColor="text1"/>
          <w:sz w:val="28"/>
          <w:szCs w:val="28"/>
          <w:shd w:val="clear" w:color="auto" w:fill="FFFFFF"/>
        </w:rPr>
        <w:t>дополнительного образования детей</w:t>
      </w:r>
      <w:r w:rsidR="007079BB" w:rsidRPr="0068594F">
        <w:rPr>
          <w:rFonts w:ascii="Times New Roman" w:hAnsi="Times New Roman" w:cs="Times New Roman"/>
          <w:color w:val="000000" w:themeColor="text1"/>
          <w:sz w:val="28"/>
          <w:szCs w:val="28"/>
          <w:shd w:val="clear" w:color="auto" w:fill="FFFFFF"/>
        </w:rPr>
        <w:t>,</w:t>
      </w:r>
      <w:r w:rsidR="003024CB" w:rsidRPr="0068594F">
        <w:rPr>
          <w:rFonts w:ascii="Times New Roman" w:hAnsi="Times New Roman" w:cs="Times New Roman"/>
          <w:color w:val="000000" w:themeColor="text1"/>
          <w:sz w:val="28"/>
          <w:szCs w:val="28"/>
          <w:shd w:val="clear" w:color="auto" w:fill="FFFFFF"/>
        </w:rPr>
        <w:t xml:space="preserve"> </w:t>
      </w:r>
      <w:r w:rsidR="006F5648" w:rsidRPr="0068594F">
        <w:rPr>
          <w:rFonts w:ascii="Times New Roman" w:hAnsi="Times New Roman" w:cs="Times New Roman"/>
          <w:color w:val="000000" w:themeColor="text1"/>
          <w:sz w:val="28"/>
          <w:szCs w:val="28"/>
          <w:shd w:val="clear" w:color="auto" w:fill="FFFFFF"/>
        </w:rPr>
        <w:t xml:space="preserve">на базе </w:t>
      </w:r>
      <w:r w:rsidR="003024CB" w:rsidRPr="0068594F">
        <w:rPr>
          <w:rFonts w:ascii="Times New Roman" w:hAnsi="Times New Roman" w:cs="Times New Roman"/>
          <w:color w:val="000000" w:themeColor="text1"/>
          <w:sz w:val="28"/>
          <w:szCs w:val="28"/>
          <w:shd w:val="clear" w:color="auto" w:fill="FFFFFF"/>
        </w:rPr>
        <w:t>МБОУ ДО</w:t>
      </w:r>
      <w:r w:rsidR="006F5648" w:rsidRPr="0068594F">
        <w:rPr>
          <w:rFonts w:ascii="Times New Roman" w:hAnsi="Times New Roman" w:cs="Times New Roman"/>
          <w:color w:val="000000" w:themeColor="text1"/>
          <w:sz w:val="28"/>
          <w:szCs w:val="28"/>
          <w:shd w:val="clear" w:color="auto" w:fill="FFFFFF"/>
        </w:rPr>
        <w:t>Д «Саянский районный Центр детского творчества»</w:t>
      </w:r>
      <w:r w:rsidR="003024CB" w:rsidRPr="0068594F">
        <w:rPr>
          <w:rFonts w:ascii="Times New Roman" w:hAnsi="Times New Roman" w:cs="Times New Roman"/>
          <w:color w:val="000000" w:themeColor="text1"/>
          <w:sz w:val="28"/>
          <w:szCs w:val="28"/>
          <w:shd w:val="clear" w:color="auto" w:fill="FFFFFF"/>
        </w:rPr>
        <w:t xml:space="preserve"> </w:t>
      </w:r>
      <w:r w:rsidR="00A135C9" w:rsidRPr="0068594F">
        <w:rPr>
          <w:rFonts w:ascii="Times New Roman" w:hAnsi="Times New Roman" w:cs="Times New Roman"/>
          <w:color w:val="000000" w:themeColor="text1"/>
          <w:sz w:val="28"/>
          <w:szCs w:val="28"/>
          <w:shd w:val="clear" w:color="auto" w:fill="FFFFFF"/>
        </w:rPr>
        <w:t xml:space="preserve">был создан </w:t>
      </w:r>
      <w:r w:rsidR="005A7F10" w:rsidRPr="0068594F">
        <w:rPr>
          <w:rFonts w:ascii="Times New Roman" w:hAnsi="Times New Roman" w:cs="Times New Roman"/>
          <w:color w:val="000000" w:themeColor="text1"/>
          <w:sz w:val="28"/>
          <w:szCs w:val="28"/>
          <w:shd w:val="clear" w:color="auto" w:fill="FFFFFF"/>
        </w:rPr>
        <w:t xml:space="preserve">муниципальный опорный центр </w:t>
      </w:r>
      <w:r w:rsidR="000B6E01" w:rsidRPr="0068594F">
        <w:rPr>
          <w:rFonts w:ascii="Times New Roman" w:hAnsi="Times New Roman" w:cs="Times New Roman"/>
          <w:color w:val="000000" w:themeColor="text1"/>
          <w:sz w:val="28"/>
          <w:szCs w:val="28"/>
          <w:shd w:val="clear" w:color="auto" w:fill="FFFFFF"/>
        </w:rPr>
        <w:t>дополнительного образования детей (</w:t>
      </w:r>
      <w:r w:rsidR="005A7F10" w:rsidRPr="0068594F">
        <w:rPr>
          <w:rFonts w:ascii="Times New Roman" w:hAnsi="Times New Roman" w:cs="Times New Roman"/>
          <w:color w:val="000000" w:themeColor="text1"/>
          <w:sz w:val="28"/>
          <w:szCs w:val="28"/>
          <w:shd w:val="clear" w:color="auto" w:fill="FFFFFF"/>
        </w:rPr>
        <w:t xml:space="preserve">далее - </w:t>
      </w:r>
      <w:r w:rsidR="000B6E01" w:rsidRPr="0068594F">
        <w:rPr>
          <w:rFonts w:ascii="Times New Roman" w:hAnsi="Times New Roman" w:cs="Times New Roman"/>
          <w:color w:val="000000" w:themeColor="text1"/>
          <w:sz w:val="28"/>
          <w:szCs w:val="28"/>
          <w:shd w:val="clear" w:color="auto" w:fill="FFFFFF"/>
        </w:rPr>
        <w:t>МОЦ)</w:t>
      </w:r>
      <w:r w:rsidR="00A109FB" w:rsidRPr="0068594F">
        <w:rPr>
          <w:rFonts w:ascii="Times New Roman" w:hAnsi="Times New Roman" w:cs="Times New Roman"/>
          <w:color w:val="000000" w:themeColor="text1"/>
          <w:sz w:val="28"/>
          <w:szCs w:val="28"/>
          <w:shd w:val="clear" w:color="auto" w:fill="FFFFFF"/>
        </w:rPr>
        <w:t>.</w:t>
      </w:r>
      <w:r w:rsidRPr="0068594F">
        <w:rPr>
          <w:rFonts w:ascii="Times New Roman" w:hAnsi="Times New Roman" w:cs="Times New Roman"/>
          <w:color w:val="000000" w:themeColor="text1"/>
          <w:sz w:val="28"/>
          <w:szCs w:val="28"/>
          <w:shd w:val="clear" w:color="auto" w:fill="FFFFFF"/>
        </w:rPr>
        <w:t xml:space="preserve"> Ц</w:t>
      </w:r>
      <w:r w:rsidR="008013AF" w:rsidRPr="0068594F">
        <w:rPr>
          <w:rFonts w:ascii="Times New Roman" w:hAnsi="Times New Roman" w:cs="Times New Roman"/>
          <w:color w:val="000000" w:themeColor="text1"/>
          <w:sz w:val="28"/>
          <w:szCs w:val="28"/>
          <w:shd w:val="clear" w:color="auto" w:fill="FFFFFF"/>
        </w:rPr>
        <w:t xml:space="preserve">ель </w:t>
      </w:r>
      <w:r w:rsidR="00A849ED" w:rsidRPr="0068594F">
        <w:rPr>
          <w:rFonts w:ascii="Times New Roman" w:hAnsi="Times New Roman" w:cs="Times New Roman"/>
          <w:color w:val="000000" w:themeColor="text1"/>
          <w:sz w:val="28"/>
          <w:szCs w:val="28"/>
          <w:shd w:val="clear" w:color="auto" w:fill="FFFFFF"/>
        </w:rPr>
        <w:t xml:space="preserve">деятельности МОЦ </w:t>
      </w:r>
      <w:r w:rsidR="008013AF" w:rsidRPr="0068594F">
        <w:rPr>
          <w:rFonts w:ascii="Times New Roman" w:hAnsi="Times New Roman" w:cs="Times New Roman"/>
          <w:color w:val="000000" w:themeColor="text1"/>
          <w:sz w:val="28"/>
          <w:szCs w:val="28"/>
          <w:shd w:val="clear" w:color="auto" w:fill="FFFFFF"/>
        </w:rPr>
        <w:t>является с</w:t>
      </w:r>
      <w:r w:rsidR="00A849ED" w:rsidRPr="0068594F">
        <w:rPr>
          <w:rFonts w:ascii="Times New Roman" w:hAnsi="Times New Roman" w:cs="Times New Roman"/>
          <w:color w:val="000000" w:themeColor="text1"/>
          <w:sz w:val="28"/>
          <w:szCs w:val="28"/>
          <w:shd w:val="clear" w:color="auto" w:fill="FFFFFF"/>
        </w:rPr>
        <w:t>оздание</w:t>
      </w:r>
      <w:r w:rsidR="008013AF" w:rsidRPr="0068594F">
        <w:rPr>
          <w:rFonts w:ascii="Times New Roman" w:hAnsi="Times New Roman" w:cs="Times New Roman"/>
          <w:color w:val="000000" w:themeColor="text1"/>
          <w:sz w:val="28"/>
          <w:szCs w:val="28"/>
          <w:shd w:val="clear" w:color="auto" w:fill="FFFFFF"/>
        </w:rPr>
        <w:t xml:space="preserve"> </w:t>
      </w:r>
      <w:r w:rsidR="00487641" w:rsidRPr="0068594F">
        <w:rPr>
          <w:rFonts w:ascii="Times New Roman" w:hAnsi="Times New Roman" w:cs="Times New Roman"/>
          <w:color w:val="000000" w:themeColor="text1"/>
          <w:sz w:val="28"/>
          <w:szCs w:val="28"/>
          <w:shd w:val="clear" w:color="auto" w:fill="FFFFFF"/>
        </w:rPr>
        <w:t>услови</w:t>
      </w:r>
      <w:r w:rsidR="00A849ED" w:rsidRPr="0068594F">
        <w:rPr>
          <w:rFonts w:ascii="Times New Roman" w:hAnsi="Times New Roman" w:cs="Times New Roman"/>
          <w:color w:val="000000" w:themeColor="text1"/>
          <w:sz w:val="28"/>
          <w:szCs w:val="28"/>
          <w:shd w:val="clear" w:color="auto" w:fill="FFFFFF"/>
        </w:rPr>
        <w:t>й</w:t>
      </w:r>
      <w:r w:rsidR="00487641" w:rsidRPr="0068594F">
        <w:rPr>
          <w:rFonts w:ascii="Times New Roman" w:hAnsi="Times New Roman" w:cs="Times New Roman"/>
          <w:color w:val="000000" w:themeColor="text1"/>
          <w:sz w:val="28"/>
          <w:szCs w:val="28"/>
          <w:shd w:val="clear" w:color="auto" w:fill="FFFFFF"/>
        </w:rPr>
        <w:t xml:space="preserve"> для обеспечения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w:t>
      </w:r>
      <w:r w:rsidR="006462DD" w:rsidRPr="0068594F">
        <w:rPr>
          <w:rFonts w:ascii="Times New Roman" w:hAnsi="Times New Roman" w:cs="Times New Roman"/>
          <w:color w:val="000000" w:themeColor="text1"/>
          <w:sz w:val="28"/>
          <w:szCs w:val="28"/>
          <w:shd w:val="clear" w:color="auto" w:fill="FFFFFF"/>
        </w:rPr>
        <w:t xml:space="preserve"> </w:t>
      </w:r>
    </w:p>
    <w:p w:rsidR="0079056E" w:rsidRPr="0068594F" w:rsidRDefault="00103DC1" w:rsidP="0039516F">
      <w:pPr>
        <w:spacing w:after="0" w:line="240" w:lineRule="auto"/>
        <w:ind w:firstLine="708"/>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color w:val="000000" w:themeColor="text1"/>
          <w:sz w:val="28"/>
          <w:szCs w:val="28"/>
          <w:shd w:val="clear" w:color="auto" w:fill="FFFFFF"/>
        </w:rPr>
        <w:t xml:space="preserve">В сентябре 2020 года в Саянском районе начнет работу система персонифицированного финансирования дополнительных занятий для детей. </w:t>
      </w:r>
      <w:r w:rsidR="00893A70" w:rsidRPr="0068594F">
        <w:rPr>
          <w:rFonts w:ascii="Times New Roman" w:hAnsi="Times New Roman" w:cs="Times New Roman"/>
          <w:color w:val="000000" w:themeColor="text1"/>
          <w:sz w:val="28"/>
          <w:szCs w:val="28"/>
          <w:shd w:val="clear" w:color="auto" w:fill="FFFFFF"/>
        </w:rPr>
        <w:t>Это значит, что каждый ребенок не зависимо от финансового положения его с</w:t>
      </w:r>
      <w:r w:rsidR="00FD044D" w:rsidRPr="0068594F">
        <w:rPr>
          <w:rFonts w:ascii="Times New Roman" w:hAnsi="Times New Roman" w:cs="Times New Roman"/>
          <w:color w:val="000000" w:themeColor="text1"/>
          <w:sz w:val="28"/>
          <w:szCs w:val="28"/>
          <w:shd w:val="clear" w:color="auto" w:fill="FFFFFF"/>
        </w:rPr>
        <w:t xml:space="preserve">емьи сможет заниматься, кроме школы, в кружках по интересам и спортивных секциях, которые выберет сам. Средство на обучение детей выделяет государство. </w:t>
      </w:r>
    </w:p>
    <w:p w:rsidR="0039516F" w:rsidRPr="0068594F" w:rsidRDefault="0039516F" w:rsidP="0039516F">
      <w:pPr>
        <w:spacing w:after="0" w:line="240" w:lineRule="auto"/>
        <w:ind w:firstLine="708"/>
        <w:jc w:val="both"/>
        <w:rPr>
          <w:rFonts w:ascii="Times New Roman" w:hAnsi="Times New Roman" w:cs="Times New Roman"/>
          <w:color w:val="000000" w:themeColor="text1"/>
          <w:sz w:val="28"/>
          <w:szCs w:val="28"/>
          <w:shd w:val="clear" w:color="auto" w:fill="FFFFFF"/>
        </w:rPr>
      </w:pPr>
    </w:p>
    <w:p w:rsidR="00EE58D3" w:rsidRPr="0068594F" w:rsidRDefault="0079056E" w:rsidP="00DE6C40">
      <w:pPr>
        <w:spacing w:after="0" w:line="240" w:lineRule="auto"/>
        <w:ind w:firstLine="708"/>
        <w:jc w:val="both"/>
        <w:rPr>
          <w:rFonts w:ascii="Times New Roman" w:hAnsi="Times New Roman" w:cs="Times New Roman"/>
          <w:color w:val="000000" w:themeColor="text1"/>
          <w:sz w:val="28"/>
          <w:szCs w:val="28"/>
          <w:shd w:val="clear" w:color="auto" w:fill="FFFFFF"/>
        </w:rPr>
      </w:pPr>
      <w:r w:rsidRPr="0068594F">
        <w:rPr>
          <w:rFonts w:ascii="Times New Roman" w:hAnsi="Times New Roman" w:cs="Times New Roman"/>
          <w:color w:val="000000" w:themeColor="text1"/>
          <w:sz w:val="28"/>
          <w:szCs w:val="28"/>
          <w:shd w:val="clear" w:color="auto" w:fill="FFFFFF"/>
        </w:rPr>
        <w:t>Продолжает развиваться и укрепляться в нашем районе</w:t>
      </w:r>
      <w:r w:rsidR="00DC16AC">
        <w:rPr>
          <w:rFonts w:ascii="Times New Roman" w:hAnsi="Times New Roman" w:cs="Times New Roman"/>
          <w:color w:val="000000" w:themeColor="text1"/>
          <w:sz w:val="28"/>
          <w:szCs w:val="28"/>
          <w:shd w:val="clear" w:color="auto" w:fill="FFFFFF"/>
        </w:rPr>
        <w:t xml:space="preserve"> </w:t>
      </w:r>
      <w:r w:rsidR="00DC16AC" w:rsidRPr="00D6033A">
        <w:rPr>
          <w:rFonts w:ascii="Times New Roman" w:hAnsi="Times New Roman" w:cs="Times New Roman"/>
          <w:i/>
          <w:color w:val="000000" w:themeColor="text1"/>
          <w:sz w:val="28"/>
          <w:szCs w:val="28"/>
          <w:shd w:val="clear" w:color="auto" w:fill="FFFFFF"/>
        </w:rPr>
        <w:t>духовно-нравственное и</w:t>
      </w:r>
      <w:r w:rsidRPr="00D6033A">
        <w:rPr>
          <w:rFonts w:ascii="Times New Roman" w:hAnsi="Times New Roman" w:cs="Times New Roman"/>
          <w:i/>
          <w:color w:val="000000" w:themeColor="text1"/>
          <w:sz w:val="28"/>
          <w:szCs w:val="28"/>
          <w:shd w:val="clear" w:color="auto" w:fill="FFFFFF"/>
        </w:rPr>
        <w:t xml:space="preserve"> патриотическое направление.</w:t>
      </w:r>
      <w:r w:rsidR="0003757A" w:rsidRPr="0068594F">
        <w:rPr>
          <w:rFonts w:ascii="Times New Roman" w:hAnsi="Times New Roman" w:cs="Times New Roman"/>
          <w:color w:val="000000" w:themeColor="text1"/>
          <w:sz w:val="28"/>
          <w:szCs w:val="28"/>
          <w:shd w:val="clear" w:color="auto" w:fill="FFFFFF"/>
        </w:rPr>
        <w:t xml:space="preserve"> </w:t>
      </w:r>
      <w:r w:rsidR="009A05FD" w:rsidRPr="0068594F">
        <w:rPr>
          <w:rFonts w:ascii="Times New Roman" w:hAnsi="Times New Roman" w:cs="Times New Roman"/>
          <w:color w:val="000000" w:themeColor="text1"/>
          <w:sz w:val="28"/>
          <w:szCs w:val="28"/>
          <w:shd w:val="clear" w:color="auto" w:fill="FFFFFF"/>
        </w:rPr>
        <w:t>Указом пре</w:t>
      </w:r>
      <w:r w:rsidR="00E5548F" w:rsidRPr="0068594F">
        <w:rPr>
          <w:rFonts w:ascii="Times New Roman" w:hAnsi="Times New Roman" w:cs="Times New Roman"/>
          <w:color w:val="000000" w:themeColor="text1"/>
          <w:sz w:val="28"/>
          <w:szCs w:val="28"/>
          <w:shd w:val="clear" w:color="auto" w:fill="FFFFFF"/>
        </w:rPr>
        <w:t>зидента Российской Ф</w:t>
      </w:r>
      <w:r w:rsidR="009A05FD" w:rsidRPr="0068594F">
        <w:rPr>
          <w:rFonts w:ascii="Times New Roman" w:hAnsi="Times New Roman" w:cs="Times New Roman"/>
          <w:color w:val="000000" w:themeColor="text1"/>
          <w:sz w:val="28"/>
          <w:szCs w:val="28"/>
          <w:shd w:val="clear" w:color="auto" w:fill="FFFFFF"/>
        </w:rPr>
        <w:t>едерации 2020 г</w:t>
      </w:r>
      <w:r w:rsidR="00870426" w:rsidRPr="0068594F">
        <w:rPr>
          <w:rFonts w:ascii="Times New Roman" w:hAnsi="Times New Roman" w:cs="Times New Roman"/>
          <w:color w:val="000000" w:themeColor="text1"/>
          <w:sz w:val="28"/>
          <w:szCs w:val="28"/>
          <w:shd w:val="clear" w:color="auto" w:fill="FFFFFF"/>
        </w:rPr>
        <w:t xml:space="preserve">од объявлен Годом памяти и славы. </w:t>
      </w:r>
      <w:r w:rsidR="00692E80" w:rsidRPr="0068594F">
        <w:rPr>
          <w:rFonts w:ascii="Times New Roman" w:hAnsi="Times New Roman" w:cs="Times New Roman"/>
          <w:color w:val="000000" w:themeColor="text1"/>
          <w:sz w:val="28"/>
          <w:szCs w:val="28"/>
          <w:shd w:val="clear" w:color="auto" w:fill="FFFFFF"/>
        </w:rPr>
        <w:t xml:space="preserve">В течение всего года все образовательные организации активно принимали участие в конкурсах, акциях, проектах, </w:t>
      </w:r>
      <w:proofErr w:type="spellStart"/>
      <w:r w:rsidR="00692E80" w:rsidRPr="0068594F">
        <w:rPr>
          <w:rFonts w:ascii="Times New Roman" w:hAnsi="Times New Roman" w:cs="Times New Roman"/>
          <w:color w:val="000000" w:themeColor="text1"/>
          <w:sz w:val="28"/>
          <w:szCs w:val="28"/>
          <w:shd w:val="clear" w:color="auto" w:fill="FFFFFF"/>
        </w:rPr>
        <w:t>квестах</w:t>
      </w:r>
      <w:proofErr w:type="spellEnd"/>
      <w:r w:rsidR="00692E80" w:rsidRPr="0068594F">
        <w:rPr>
          <w:rFonts w:ascii="Times New Roman" w:hAnsi="Times New Roman" w:cs="Times New Roman"/>
          <w:color w:val="000000" w:themeColor="text1"/>
          <w:sz w:val="28"/>
          <w:szCs w:val="28"/>
          <w:shd w:val="clear" w:color="auto" w:fill="FFFFFF"/>
        </w:rPr>
        <w:t>, которые были направлены на со</w:t>
      </w:r>
      <w:r w:rsidR="00870426" w:rsidRPr="0068594F">
        <w:rPr>
          <w:rFonts w:ascii="Times New Roman" w:hAnsi="Times New Roman" w:cs="Times New Roman"/>
          <w:color w:val="000000" w:themeColor="text1"/>
          <w:sz w:val="28"/>
          <w:szCs w:val="28"/>
          <w:shd w:val="clear" w:color="auto" w:fill="FFFFFF"/>
        </w:rPr>
        <w:t xml:space="preserve">хранение </w:t>
      </w:r>
      <w:r w:rsidR="00781300" w:rsidRPr="0068594F">
        <w:rPr>
          <w:rFonts w:ascii="Times New Roman" w:hAnsi="Times New Roman" w:cs="Times New Roman"/>
          <w:color w:val="000000" w:themeColor="text1"/>
          <w:sz w:val="28"/>
          <w:szCs w:val="28"/>
          <w:shd w:val="clear" w:color="auto" w:fill="FFFFFF"/>
        </w:rPr>
        <w:t>исторической памяти о событиях и участни</w:t>
      </w:r>
      <w:r w:rsidR="0039516F" w:rsidRPr="0068594F">
        <w:rPr>
          <w:rFonts w:ascii="Times New Roman" w:hAnsi="Times New Roman" w:cs="Times New Roman"/>
          <w:color w:val="000000" w:themeColor="text1"/>
          <w:sz w:val="28"/>
          <w:szCs w:val="28"/>
          <w:shd w:val="clear" w:color="auto" w:fill="FFFFFF"/>
        </w:rPr>
        <w:t xml:space="preserve">ках Великой Отечественной войны: </w:t>
      </w:r>
    </w:p>
    <w:p w:rsidR="00B5790A" w:rsidRPr="0068594F" w:rsidRDefault="00B5790A" w:rsidP="00DE6C40">
      <w:pPr>
        <w:spacing w:line="240" w:lineRule="auto"/>
        <w:ind w:firstLine="709"/>
        <w:contextualSpacing/>
        <w:jc w:val="both"/>
        <w:rPr>
          <w:rFonts w:ascii="Times New Roman" w:hAnsi="Times New Roman" w:cs="Times New Roman"/>
          <w:color w:val="000000" w:themeColor="text1"/>
          <w:sz w:val="28"/>
          <w:szCs w:val="28"/>
        </w:rPr>
      </w:pPr>
      <w:proofErr w:type="gramStart"/>
      <w:r w:rsidRPr="0068594F">
        <w:rPr>
          <w:rFonts w:ascii="Times New Roman" w:hAnsi="Times New Roman" w:cs="Times New Roman"/>
          <w:color w:val="000000" w:themeColor="text1"/>
          <w:sz w:val="28"/>
          <w:szCs w:val="28"/>
          <w:shd w:val="clear" w:color="auto" w:fill="FFFFFF"/>
        </w:rPr>
        <w:t>- акции («Блокадный</w:t>
      </w:r>
      <w:r w:rsidRPr="0068594F">
        <w:rPr>
          <w:rFonts w:ascii="Times New Roman" w:hAnsi="Times New Roman" w:cs="Times New Roman"/>
          <w:color w:val="000000" w:themeColor="text1"/>
          <w:sz w:val="28"/>
          <w:szCs w:val="28"/>
        </w:rPr>
        <w:t xml:space="preserve"> хлеб», </w:t>
      </w:r>
      <w:r w:rsidR="003A3D09" w:rsidRPr="0068594F">
        <w:rPr>
          <w:rFonts w:ascii="Times New Roman" w:hAnsi="Times New Roman" w:cs="Times New Roman"/>
          <w:color w:val="000000" w:themeColor="text1"/>
          <w:sz w:val="28"/>
          <w:szCs w:val="28"/>
        </w:rPr>
        <w:t>«Письмо солдату»</w:t>
      </w:r>
      <w:r w:rsidR="0022145F" w:rsidRPr="0068594F">
        <w:rPr>
          <w:rFonts w:ascii="Times New Roman" w:hAnsi="Times New Roman" w:cs="Times New Roman"/>
          <w:color w:val="000000" w:themeColor="text1"/>
          <w:sz w:val="28"/>
          <w:szCs w:val="28"/>
        </w:rPr>
        <w:t>, «Победа – одна на всех»</w:t>
      </w:r>
      <w:r w:rsidR="00030FC7" w:rsidRPr="0068594F">
        <w:rPr>
          <w:rFonts w:ascii="Times New Roman" w:hAnsi="Times New Roman" w:cs="Times New Roman"/>
          <w:color w:val="000000" w:themeColor="text1"/>
          <w:sz w:val="28"/>
          <w:szCs w:val="28"/>
        </w:rPr>
        <w:t>, «Сад памяти»,</w:t>
      </w:r>
      <w:r w:rsidR="006049ED" w:rsidRPr="0068594F">
        <w:rPr>
          <w:rFonts w:ascii="Times New Roman" w:hAnsi="Times New Roman" w:cs="Times New Roman"/>
          <w:color w:val="000000" w:themeColor="text1"/>
          <w:sz w:val="28"/>
          <w:szCs w:val="28"/>
        </w:rPr>
        <w:t xml:space="preserve"> «Мирные окна», </w:t>
      </w:r>
      <w:r w:rsidR="00030FC7" w:rsidRPr="0068594F">
        <w:rPr>
          <w:rFonts w:ascii="Times New Roman" w:hAnsi="Times New Roman" w:cs="Times New Roman"/>
          <w:color w:val="000000" w:themeColor="text1"/>
          <w:sz w:val="28"/>
          <w:szCs w:val="28"/>
        </w:rPr>
        <w:t>«Свеча памяти»,</w:t>
      </w:r>
      <w:r w:rsidR="00CA3C61" w:rsidRPr="0068594F">
        <w:rPr>
          <w:rFonts w:ascii="Times New Roman" w:hAnsi="Times New Roman" w:cs="Times New Roman"/>
          <w:color w:val="000000" w:themeColor="text1"/>
          <w:sz w:val="28"/>
          <w:szCs w:val="28"/>
        </w:rPr>
        <w:t xml:space="preserve"> «Апрельский салют Победе»</w:t>
      </w:r>
      <w:r w:rsidR="006049ED" w:rsidRPr="0068594F">
        <w:rPr>
          <w:rFonts w:ascii="Times New Roman" w:hAnsi="Times New Roman" w:cs="Times New Roman"/>
          <w:color w:val="000000" w:themeColor="text1"/>
          <w:sz w:val="28"/>
          <w:szCs w:val="28"/>
        </w:rPr>
        <w:t>, «Звон победы»</w:t>
      </w:r>
      <w:r w:rsidR="00A537EF" w:rsidRPr="0068594F">
        <w:rPr>
          <w:rFonts w:ascii="Times New Roman" w:hAnsi="Times New Roman" w:cs="Times New Roman"/>
          <w:color w:val="000000" w:themeColor="text1"/>
          <w:sz w:val="28"/>
          <w:szCs w:val="28"/>
        </w:rPr>
        <w:t xml:space="preserve">, </w:t>
      </w:r>
      <w:r w:rsidR="00A537EF" w:rsidRPr="0068594F">
        <w:rPr>
          <w:rFonts w:ascii="Times New Roman" w:hAnsi="Times New Roman" w:cs="Times New Roman"/>
          <w:color w:val="000000" w:themeColor="text1"/>
          <w:sz w:val="28"/>
          <w:szCs w:val="28"/>
          <w:shd w:val="clear" w:color="auto" w:fill="FFFFFF"/>
        </w:rPr>
        <w:t xml:space="preserve">«Георгиевская ленточка», </w:t>
      </w:r>
      <w:r w:rsidR="000D7513" w:rsidRPr="0068594F">
        <w:rPr>
          <w:rFonts w:ascii="Times New Roman" w:hAnsi="Times New Roman" w:cs="Times New Roman"/>
          <w:color w:val="000000" w:themeColor="text1"/>
          <w:sz w:val="28"/>
          <w:szCs w:val="28"/>
          <w:shd w:val="clear" w:color="auto" w:fill="FFFFFF"/>
        </w:rPr>
        <w:t>«Реальный волонтёр»</w:t>
      </w:r>
      <w:r w:rsidR="006D3D04" w:rsidRPr="0068594F">
        <w:rPr>
          <w:rFonts w:ascii="Times New Roman" w:hAnsi="Times New Roman" w:cs="Times New Roman"/>
          <w:color w:val="000000" w:themeColor="text1"/>
          <w:sz w:val="28"/>
          <w:szCs w:val="28"/>
          <w:shd w:val="clear" w:color="auto" w:fill="FFFFFF"/>
        </w:rPr>
        <w:t xml:space="preserve">, </w:t>
      </w:r>
      <w:r w:rsidR="000D7513" w:rsidRPr="0068594F">
        <w:rPr>
          <w:rFonts w:ascii="Times New Roman" w:hAnsi="Times New Roman" w:cs="Times New Roman"/>
          <w:color w:val="000000" w:themeColor="text1"/>
          <w:sz w:val="28"/>
          <w:szCs w:val="28"/>
          <w:shd w:val="clear" w:color="auto" w:fill="FFFFFF"/>
        </w:rPr>
        <w:t>76 лет со дня прорыва блокады Ленинграда</w:t>
      </w:r>
      <w:r w:rsidR="006D3D04" w:rsidRPr="0068594F">
        <w:rPr>
          <w:rFonts w:ascii="Times New Roman" w:hAnsi="Times New Roman" w:cs="Times New Roman"/>
          <w:color w:val="000000" w:themeColor="text1"/>
          <w:sz w:val="28"/>
          <w:szCs w:val="28"/>
          <w:shd w:val="clear" w:color="auto" w:fill="FFFFFF"/>
        </w:rPr>
        <w:t xml:space="preserve">, «Письмо Победы», </w:t>
      </w:r>
      <w:r w:rsidR="000D7513" w:rsidRPr="0068594F">
        <w:rPr>
          <w:rFonts w:ascii="Times New Roman" w:hAnsi="Times New Roman" w:cs="Times New Roman"/>
          <w:color w:val="000000" w:themeColor="text1"/>
          <w:sz w:val="28"/>
          <w:szCs w:val="28"/>
          <w:shd w:val="clear" w:color="auto" w:fill="FFFFFF"/>
        </w:rPr>
        <w:t xml:space="preserve"> </w:t>
      </w:r>
      <w:r w:rsidR="001C5BA3" w:rsidRPr="0068594F">
        <w:rPr>
          <w:rFonts w:ascii="Times New Roman" w:hAnsi="Times New Roman" w:cs="Times New Roman"/>
          <w:color w:val="000000" w:themeColor="text1"/>
          <w:sz w:val="28"/>
          <w:szCs w:val="28"/>
          <w:shd w:val="clear" w:color="auto" w:fill="FFFFFF"/>
        </w:rPr>
        <w:t>акции «Обелиск», «Наследники Победы</w:t>
      </w:r>
      <w:r w:rsidR="001C5BA3" w:rsidRPr="0068594F">
        <w:rPr>
          <w:color w:val="000000" w:themeColor="text1"/>
          <w:sz w:val="28"/>
          <w:szCs w:val="28"/>
        </w:rPr>
        <w:t xml:space="preserve">» </w:t>
      </w:r>
      <w:r w:rsidR="006049ED" w:rsidRPr="0068594F">
        <w:rPr>
          <w:rFonts w:ascii="Times New Roman" w:hAnsi="Times New Roman" w:cs="Times New Roman"/>
          <w:color w:val="000000" w:themeColor="text1"/>
          <w:sz w:val="28"/>
          <w:szCs w:val="28"/>
        </w:rPr>
        <w:t>и др.</w:t>
      </w:r>
      <w:r w:rsidRPr="0068594F">
        <w:rPr>
          <w:rFonts w:ascii="Times New Roman" w:hAnsi="Times New Roman" w:cs="Times New Roman"/>
          <w:color w:val="000000" w:themeColor="text1"/>
          <w:sz w:val="28"/>
          <w:szCs w:val="28"/>
        </w:rPr>
        <w:t>)</w:t>
      </w:r>
      <w:proofErr w:type="gramEnd"/>
    </w:p>
    <w:p w:rsidR="00AA03FC" w:rsidRPr="0068594F" w:rsidRDefault="00AA03FC" w:rsidP="00DE6C40">
      <w:pPr>
        <w:spacing w:line="240" w:lineRule="auto"/>
        <w:ind w:firstLine="709"/>
        <w:contextualSpacing/>
        <w:jc w:val="both"/>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проекты («Памяти Героев»</w:t>
      </w:r>
      <w:r w:rsidR="00A12033" w:rsidRPr="0068594F">
        <w:rPr>
          <w:rFonts w:ascii="Times New Roman" w:hAnsi="Times New Roman" w:cs="Times New Roman"/>
          <w:color w:val="000000" w:themeColor="text1"/>
          <w:sz w:val="28"/>
          <w:szCs w:val="28"/>
        </w:rPr>
        <w:t>, «Лица Победы», «Лента памяти»</w:t>
      </w:r>
      <w:r w:rsidR="00E5734C" w:rsidRPr="0068594F">
        <w:rPr>
          <w:rFonts w:ascii="Times New Roman" w:hAnsi="Times New Roman" w:cs="Times New Roman"/>
          <w:color w:val="000000" w:themeColor="text1"/>
          <w:sz w:val="28"/>
          <w:szCs w:val="28"/>
        </w:rPr>
        <w:t xml:space="preserve"> </w:t>
      </w:r>
      <w:r w:rsidR="006049ED" w:rsidRPr="0068594F">
        <w:rPr>
          <w:rFonts w:ascii="Times New Roman" w:hAnsi="Times New Roman" w:cs="Times New Roman"/>
          <w:color w:val="000000" w:themeColor="text1"/>
          <w:sz w:val="28"/>
          <w:szCs w:val="28"/>
        </w:rPr>
        <w:t>и др.</w:t>
      </w:r>
      <w:r w:rsidRPr="0068594F">
        <w:rPr>
          <w:rFonts w:ascii="Times New Roman" w:hAnsi="Times New Roman" w:cs="Times New Roman"/>
          <w:color w:val="000000" w:themeColor="text1"/>
          <w:sz w:val="28"/>
          <w:szCs w:val="28"/>
        </w:rPr>
        <w:t>)</w:t>
      </w:r>
    </w:p>
    <w:p w:rsidR="004C15A1" w:rsidRPr="0068594F" w:rsidRDefault="004C15A1" w:rsidP="00DE6C40">
      <w:pPr>
        <w:spacing w:line="240" w:lineRule="auto"/>
        <w:ind w:firstLine="567"/>
        <w:jc w:val="both"/>
        <w:rPr>
          <w:rFonts w:ascii="Times New Roman" w:hAnsi="Times New Roman" w:cs="Times New Roman"/>
          <w:color w:val="000000" w:themeColor="text1"/>
          <w:sz w:val="28"/>
          <w:szCs w:val="28"/>
          <w:highlight w:val="yellow"/>
        </w:rPr>
      </w:pPr>
      <w:proofErr w:type="gramStart"/>
      <w:r w:rsidRPr="0068594F">
        <w:rPr>
          <w:rFonts w:ascii="Times New Roman" w:hAnsi="Times New Roman" w:cs="Times New Roman"/>
          <w:color w:val="000000" w:themeColor="text1"/>
          <w:sz w:val="28"/>
          <w:szCs w:val="28"/>
        </w:rPr>
        <w:lastRenderedPageBreak/>
        <w:t>- конкурсы (</w:t>
      </w:r>
      <w:r w:rsidR="00030FC7" w:rsidRPr="0068594F">
        <w:rPr>
          <w:rFonts w:ascii="Times New Roman" w:hAnsi="Times New Roman" w:cs="Times New Roman"/>
          <w:color w:val="000000" w:themeColor="text1"/>
          <w:sz w:val="28"/>
          <w:szCs w:val="28"/>
        </w:rPr>
        <w:t xml:space="preserve">конкурс сочинений «Без срока давности», </w:t>
      </w:r>
      <w:r w:rsidR="00C943E1" w:rsidRPr="0068594F">
        <w:rPr>
          <w:rFonts w:ascii="Times New Roman" w:hAnsi="Times New Roman" w:cs="Times New Roman"/>
          <w:color w:val="000000" w:themeColor="text1"/>
          <w:sz w:val="28"/>
          <w:szCs w:val="28"/>
        </w:rPr>
        <w:t>конкурс рисунков</w:t>
      </w:r>
      <w:r w:rsidR="00DC2552" w:rsidRPr="0068594F">
        <w:rPr>
          <w:rFonts w:ascii="Times New Roman" w:hAnsi="Times New Roman" w:cs="Times New Roman"/>
          <w:color w:val="000000" w:themeColor="text1"/>
          <w:sz w:val="28"/>
          <w:szCs w:val="28"/>
        </w:rPr>
        <w:t xml:space="preserve"> «Мы – наследники Победы!»</w:t>
      </w:r>
      <w:r w:rsidR="00C943E1" w:rsidRPr="0068594F">
        <w:rPr>
          <w:rFonts w:ascii="Times New Roman" w:hAnsi="Times New Roman" w:cs="Times New Roman"/>
          <w:color w:val="000000" w:themeColor="text1"/>
          <w:sz w:val="28"/>
          <w:szCs w:val="28"/>
        </w:rPr>
        <w:t xml:space="preserve">, </w:t>
      </w:r>
      <w:r w:rsidR="00DC2552" w:rsidRPr="0068594F">
        <w:rPr>
          <w:rFonts w:ascii="Times New Roman" w:hAnsi="Times New Roman" w:cs="Times New Roman"/>
          <w:color w:val="000000" w:themeColor="text1"/>
          <w:sz w:val="28"/>
          <w:szCs w:val="28"/>
        </w:rPr>
        <w:t>«Солдатская каша»</w:t>
      </w:r>
      <w:r w:rsidR="00D465F2" w:rsidRPr="0068594F">
        <w:rPr>
          <w:rFonts w:ascii="Times New Roman" w:hAnsi="Times New Roman" w:cs="Times New Roman"/>
          <w:color w:val="000000" w:themeColor="text1"/>
          <w:sz w:val="28"/>
          <w:szCs w:val="28"/>
        </w:rPr>
        <w:t xml:space="preserve">, «Подрост» </w:t>
      </w:r>
      <w:r w:rsidR="006049ED" w:rsidRPr="0068594F">
        <w:rPr>
          <w:rFonts w:ascii="Times New Roman" w:hAnsi="Times New Roman" w:cs="Times New Roman"/>
          <w:color w:val="000000" w:themeColor="text1"/>
          <w:sz w:val="28"/>
          <w:szCs w:val="28"/>
        </w:rPr>
        <w:t>и др.</w:t>
      </w:r>
      <w:r w:rsidRPr="0068594F">
        <w:rPr>
          <w:rFonts w:ascii="Times New Roman" w:hAnsi="Times New Roman" w:cs="Times New Roman"/>
          <w:color w:val="000000" w:themeColor="text1"/>
          <w:sz w:val="28"/>
          <w:szCs w:val="28"/>
        </w:rPr>
        <w:t>)</w:t>
      </w:r>
      <w:proofErr w:type="gramEnd"/>
    </w:p>
    <w:p w:rsidR="00155AD4" w:rsidRPr="0068594F" w:rsidRDefault="00155AD4" w:rsidP="00DE6C40">
      <w:pPr>
        <w:spacing w:line="240" w:lineRule="auto"/>
        <w:ind w:firstLine="709"/>
        <w:contextualSpacing/>
        <w:jc w:val="both"/>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интернет-марафон «Великая Победа</w:t>
      </w:r>
      <w:r w:rsidR="00667A64" w:rsidRPr="0068594F">
        <w:rPr>
          <w:rFonts w:ascii="Times New Roman" w:hAnsi="Times New Roman" w:cs="Times New Roman"/>
          <w:color w:val="000000" w:themeColor="text1"/>
          <w:sz w:val="28"/>
          <w:szCs w:val="28"/>
        </w:rPr>
        <w:t xml:space="preserve"> великого народа»</w:t>
      </w:r>
    </w:p>
    <w:p w:rsidR="006049ED" w:rsidRPr="0068594F" w:rsidRDefault="008217E9" w:rsidP="00DE6C40">
      <w:pPr>
        <w:spacing w:line="240" w:lineRule="auto"/>
        <w:ind w:firstLine="709"/>
        <w:contextualSpacing/>
        <w:jc w:val="both"/>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xml:space="preserve">- еженедельные уроки мужества; </w:t>
      </w:r>
    </w:p>
    <w:p w:rsidR="00A868DD" w:rsidRPr="0068594F" w:rsidRDefault="00156622" w:rsidP="00DE6C40">
      <w:pPr>
        <w:spacing w:line="240" w:lineRule="auto"/>
        <w:ind w:firstLine="709"/>
        <w:contextualSpacing/>
        <w:jc w:val="both"/>
        <w:rPr>
          <w:color w:val="000000" w:themeColor="text1"/>
          <w:sz w:val="28"/>
          <w:szCs w:val="28"/>
        </w:rPr>
      </w:pPr>
      <w:r w:rsidRPr="0068594F">
        <w:rPr>
          <w:color w:val="000000" w:themeColor="text1"/>
          <w:sz w:val="28"/>
          <w:szCs w:val="28"/>
        </w:rPr>
        <w:t xml:space="preserve">- </w:t>
      </w:r>
      <w:r w:rsidR="006049ED" w:rsidRPr="0068594F">
        <w:rPr>
          <w:rFonts w:ascii="Times New Roman" w:hAnsi="Times New Roman" w:cs="Times New Roman"/>
          <w:color w:val="000000" w:themeColor="text1"/>
          <w:sz w:val="28"/>
          <w:szCs w:val="28"/>
        </w:rPr>
        <w:t>тематические уроки, посвященные юбилейным датам истории Российского государства, Красноярского края, герои</w:t>
      </w:r>
      <w:r w:rsidR="00206F33" w:rsidRPr="0068594F">
        <w:rPr>
          <w:rFonts w:ascii="Times New Roman" w:hAnsi="Times New Roman" w:cs="Times New Roman"/>
          <w:color w:val="000000" w:themeColor="text1"/>
          <w:sz w:val="28"/>
          <w:szCs w:val="28"/>
        </w:rPr>
        <w:t>ческим событиям ВОВ и ее героям.</w:t>
      </w:r>
      <w:r w:rsidR="00A868DD" w:rsidRPr="0068594F">
        <w:rPr>
          <w:color w:val="000000" w:themeColor="text1"/>
          <w:sz w:val="28"/>
          <w:szCs w:val="28"/>
        </w:rPr>
        <w:t xml:space="preserve"> </w:t>
      </w:r>
    </w:p>
    <w:p w:rsidR="00A12033" w:rsidRPr="0068594F" w:rsidRDefault="00A868DD" w:rsidP="00DE6C40">
      <w:pPr>
        <w:spacing w:line="240" w:lineRule="auto"/>
        <w:ind w:firstLine="709"/>
        <w:contextualSpacing/>
        <w:jc w:val="both"/>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xml:space="preserve">- </w:t>
      </w:r>
      <w:r w:rsidR="00F767D5" w:rsidRPr="0068594F">
        <w:rPr>
          <w:rFonts w:ascii="Times New Roman" w:hAnsi="Times New Roman" w:cs="Times New Roman"/>
          <w:color w:val="000000" w:themeColor="text1"/>
          <w:sz w:val="28"/>
          <w:szCs w:val="28"/>
        </w:rPr>
        <w:t xml:space="preserve">конкурс </w:t>
      </w:r>
      <w:r w:rsidRPr="0068594F">
        <w:rPr>
          <w:rFonts w:ascii="Times New Roman" w:hAnsi="Times New Roman" w:cs="Times New Roman"/>
          <w:color w:val="000000" w:themeColor="text1"/>
          <w:sz w:val="28"/>
          <w:szCs w:val="28"/>
        </w:rPr>
        <w:t>школьных музеев</w:t>
      </w:r>
      <w:r w:rsidR="00F767D5" w:rsidRPr="0068594F">
        <w:rPr>
          <w:rFonts w:ascii="Times New Roman" w:hAnsi="Times New Roman" w:cs="Times New Roman"/>
          <w:color w:val="000000" w:themeColor="text1"/>
          <w:sz w:val="28"/>
          <w:szCs w:val="28"/>
        </w:rPr>
        <w:t>.</w:t>
      </w:r>
    </w:p>
    <w:p w:rsidR="00206F33" w:rsidRPr="0068594F" w:rsidRDefault="003E4486" w:rsidP="00DE6C40">
      <w:pPr>
        <w:spacing w:after="0" w:line="240" w:lineRule="auto"/>
        <w:ind w:firstLine="709"/>
        <w:jc w:val="both"/>
        <w:rPr>
          <w:rFonts w:ascii="Times New Roman" w:hAnsi="Times New Roman" w:cs="Times New Roman"/>
          <w:color w:val="000000" w:themeColor="text1"/>
          <w:sz w:val="28"/>
          <w:szCs w:val="28"/>
        </w:rPr>
      </w:pPr>
      <w:r w:rsidRPr="0068594F">
        <w:rPr>
          <w:rFonts w:ascii="Times New Roman" w:hAnsi="Times New Roman"/>
          <w:color w:val="000000" w:themeColor="text1"/>
          <w:sz w:val="28"/>
          <w:szCs w:val="28"/>
        </w:rPr>
        <w:t>Ч</w:t>
      </w:r>
      <w:r w:rsidRPr="0068594F">
        <w:rPr>
          <w:rFonts w:ascii="Times New Roman" w:hAnsi="Times New Roman" w:cs="Times New Roman"/>
          <w:color w:val="000000" w:themeColor="text1"/>
          <w:sz w:val="28"/>
          <w:szCs w:val="28"/>
        </w:rPr>
        <w:t xml:space="preserve">етыре образовательных организаций (Агинская СОШ №1, Агинская СОШ №2, Вознесенская СОШ, </w:t>
      </w:r>
      <w:proofErr w:type="spellStart"/>
      <w:r w:rsidRPr="0068594F">
        <w:rPr>
          <w:rFonts w:ascii="Times New Roman" w:hAnsi="Times New Roman" w:cs="Times New Roman"/>
          <w:color w:val="000000" w:themeColor="text1"/>
          <w:sz w:val="28"/>
          <w:szCs w:val="28"/>
        </w:rPr>
        <w:t>Кулижниковская</w:t>
      </w:r>
      <w:proofErr w:type="spellEnd"/>
      <w:r w:rsidRPr="0068594F">
        <w:rPr>
          <w:rFonts w:ascii="Times New Roman" w:hAnsi="Times New Roman" w:cs="Times New Roman"/>
          <w:color w:val="000000" w:themeColor="text1"/>
          <w:sz w:val="28"/>
          <w:szCs w:val="28"/>
        </w:rPr>
        <w:t xml:space="preserve"> СОШ) приняли участие в акции «О героях былых времен…» в рамках патриотического проекта «Парта Героя». Цель проекта:</w:t>
      </w:r>
      <w:r w:rsidR="00BD23EE" w:rsidRPr="0068594F">
        <w:rPr>
          <w:rFonts w:ascii="Times New Roman" w:hAnsi="Times New Roman" w:cs="Times New Roman"/>
          <w:color w:val="000000" w:themeColor="text1"/>
          <w:sz w:val="28"/>
          <w:szCs w:val="28"/>
        </w:rPr>
        <w:t xml:space="preserve"> с</w:t>
      </w:r>
      <w:r w:rsidR="00AF2495" w:rsidRPr="0068594F">
        <w:rPr>
          <w:rFonts w:ascii="Times New Roman" w:hAnsi="Times New Roman" w:cs="Times New Roman"/>
          <w:color w:val="000000" w:themeColor="text1"/>
          <w:sz w:val="28"/>
          <w:szCs w:val="28"/>
        </w:rPr>
        <w:t>оздать</w:t>
      </w:r>
      <w:r w:rsidRPr="0068594F">
        <w:rPr>
          <w:rFonts w:ascii="Times New Roman" w:hAnsi="Times New Roman" w:cs="Times New Roman"/>
          <w:color w:val="000000" w:themeColor="text1"/>
          <w:sz w:val="28"/>
          <w:szCs w:val="28"/>
        </w:rPr>
        <w:t xml:space="preserve"> </w:t>
      </w:r>
      <w:r w:rsidR="00AF2495" w:rsidRPr="0068594F">
        <w:rPr>
          <w:rFonts w:ascii="Times New Roman" w:hAnsi="Times New Roman" w:cs="Times New Roman"/>
          <w:color w:val="000000" w:themeColor="text1"/>
          <w:sz w:val="28"/>
          <w:szCs w:val="28"/>
        </w:rPr>
        <w:t>условия</w:t>
      </w:r>
      <w:r w:rsidR="00BD23EE" w:rsidRPr="0068594F">
        <w:rPr>
          <w:rFonts w:ascii="Times New Roman" w:hAnsi="Times New Roman" w:cs="Times New Roman"/>
          <w:color w:val="000000" w:themeColor="text1"/>
          <w:sz w:val="28"/>
          <w:szCs w:val="28"/>
        </w:rPr>
        <w:t xml:space="preserve"> для формирования у детей и подростков</w:t>
      </w:r>
      <w:r w:rsidR="005C54B7" w:rsidRPr="0068594F">
        <w:rPr>
          <w:rFonts w:ascii="Times New Roman" w:hAnsi="Times New Roman" w:cs="Times New Roman"/>
          <w:color w:val="000000" w:themeColor="text1"/>
          <w:sz w:val="28"/>
          <w:szCs w:val="28"/>
        </w:rPr>
        <w:t xml:space="preserve"> </w:t>
      </w:r>
      <w:r w:rsidR="00BD23EE" w:rsidRPr="0068594F">
        <w:rPr>
          <w:rFonts w:ascii="Times New Roman" w:hAnsi="Times New Roman" w:cs="Times New Roman"/>
          <w:color w:val="000000" w:themeColor="text1"/>
          <w:sz w:val="28"/>
          <w:szCs w:val="28"/>
        </w:rPr>
        <w:t>уважительного</w:t>
      </w:r>
      <w:r w:rsidR="00BD23EE" w:rsidRPr="0068594F">
        <w:rPr>
          <w:rFonts w:ascii="Times New Roman" w:hAnsi="Times New Roman"/>
          <w:color w:val="000000" w:themeColor="text1"/>
          <w:sz w:val="24"/>
          <w:szCs w:val="24"/>
        </w:rPr>
        <w:t xml:space="preserve"> </w:t>
      </w:r>
      <w:r w:rsidR="00BD23EE" w:rsidRPr="0068594F">
        <w:rPr>
          <w:rFonts w:ascii="Times New Roman" w:hAnsi="Times New Roman" w:cs="Times New Roman"/>
          <w:color w:val="000000" w:themeColor="text1"/>
          <w:sz w:val="28"/>
          <w:szCs w:val="28"/>
        </w:rPr>
        <w:t>отношения к истории Отечества,</w:t>
      </w:r>
      <w:r w:rsidR="00055A37" w:rsidRPr="0068594F">
        <w:rPr>
          <w:rFonts w:ascii="Times New Roman" w:hAnsi="Times New Roman" w:cs="Times New Roman"/>
          <w:color w:val="000000" w:themeColor="text1"/>
          <w:sz w:val="28"/>
          <w:szCs w:val="28"/>
        </w:rPr>
        <w:t xml:space="preserve"> к</w:t>
      </w:r>
      <w:r w:rsidR="00BD23EE" w:rsidRPr="0068594F">
        <w:rPr>
          <w:rFonts w:ascii="Times New Roman" w:hAnsi="Times New Roman" w:cs="Times New Roman"/>
          <w:color w:val="000000" w:themeColor="text1"/>
          <w:sz w:val="28"/>
          <w:szCs w:val="28"/>
        </w:rPr>
        <w:t xml:space="preserve"> героям боевых действий и доблестного труда на примере героических образов ветера</w:t>
      </w:r>
      <w:r w:rsidR="00F02538" w:rsidRPr="0068594F">
        <w:rPr>
          <w:rFonts w:ascii="Times New Roman" w:hAnsi="Times New Roman" w:cs="Times New Roman"/>
          <w:color w:val="000000" w:themeColor="text1"/>
          <w:sz w:val="28"/>
          <w:szCs w:val="28"/>
        </w:rPr>
        <w:t xml:space="preserve">нов </w:t>
      </w:r>
      <w:r w:rsidR="00055A37" w:rsidRPr="0068594F">
        <w:rPr>
          <w:rFonts w:ascii="Times New Roman" w:hAnsi="Times New Roman" w:cs="Times New Roman"/>
          <w:color w:val="000000" w:themeColor="text1"/>
          <w:sz w:val="28"/>
          <w:szCs w:val="28"/>
        </w:rPr>
        <w:t>ВОВ</w:t>
      </w:r>
      <w:r w:rsidR="00F02538" w:rsidRPr="0068594F">
        <w:rPr>
          <w:rFonts w:ascii="Times New Roman" w:hAnsi="Times New Roman" w:cs="Times New Roman"/>
          <w:color w:val="000000" w:themeColor="text1"/>
          <w:sz w:val="28"/>
          <w:szCs w:val="28"/>
        </w:rPr>
        <w:t xml:space="preserve"> и</w:t>
      </w:r>
      <w:r w:rsidR="00BD23EE" w:rsidRPr="0068594F">
        <w:rPr>
          <w:rFonts w:ascii="Times New Roman" w:hAnsi="Times New Roman" w:cs="Times New Roman"/>
          <w:color w:val="000000" w:themeColor="text1"/>
          <w:sz w:val="28"/>
          <w:szCs w:val="28"/>
        </w:rPr>
        <w:t xml:space="preserve"> участников бо</w:t>
      </w:r>
      <w:r w:rsidR="00F02538" w:rsidRPr="0068594F">
        <w:rPr>
          <w:rFonts w:ascii="Times New Roman" w:hAnsi="Times New Roman" w:cs="Times New Roman"/>
          <w:color w:val="000000" w:themeColor="text1"/>
          <w:sz w:val="28"/>
          <w:szCs w:val="28"/>
        </w:rPr>
        <w:t>евых действий</w:t>
      </w:r>
      <w:r w:rsidR="00F70E52" w:rsidRPr="0068594F">
        <w:rPr>
          <w:rFonts w:ascii="Times New Roman" w:hAnsi="Times New Roman" w:cs="Times New Roman"/>
          <w:color w:val="000000" w:themeColor="text1"/>
          <w:sz w:val="28"/>
          <w:szCs w:val="28"/>
        </w:rPr>
        <w:t xml:space="preserve">. </w:t>
      </w:r>
      <w:r w:rsidR="00965B45" w:rsidRPr="0068594F">
        <w:rPr>
          <w:rFonts w:ascii="Times New Roman" w:hAnsi="Times New Roman" w:cs="Times New Roman"/>
          <w:color w:val="000000" w:themeColor="text1"/>
          <w:sz w:val="28"/>
          <w:szCs w:val="28"/>
        </w:rPr>
        <w:t xml:space="preserve">На школьной парте размещается информация о Герое, его подвигах и жизненном пути. </w:t>
      </w:r>
      <w:r w:rsidR="00037D8E" w:rsidRPr="0068594F">
        <w:rPr>
          <w:rFonts w:ascii="Times New Roman" w:hAnsi="Times New Roman" w:cs="Times New Roman"/>
          <w:color w:val="000000" w:themeColor="text1"/>
          <w:sz w:val="28"/>
          <w:szCs w:val="28"/>
        </w:rPr>
        <w:t>Возможность сидеть за партой</w:t>
      </w:r>
      <w:r w:rsidR="003D5FCA" w:rsidRPr="0068594F">
        <w:rPr>
          <w:rFonts w:ascii="Times New Roman" w:hAnsi="Times New Roman" w:cs="Times New Roman"/>
          <w:color w:val="000000" w:themeColor="text1"/>
          <w:sz w:val="28"/>
          <w:szCs w:val="28"/>
        </w:rPr>
        <w:t xml:space="preserve"> предоставляется </w:t>
      </w:r>
      <w:r w:rsidR="00C108FF" w:rsidRPr="0068594F">
        <w:rPr>
          <w:rFonts w:ascii="Times New Roman" w:hAnsi="Times New Roman" w:cs="Times New Roman"/>
          <w:color w:val="000000" w:themeColor="text1"/>
          <w:sz w:val="28"/>
          <w:szCs w:val="28"/>
        </w:rPr>
        <w:t>ребята</w:t>
      </w:r>
      <w:r w:rsidR="003D5FCA" w:rsidRPr="0068594F">
        <w:rPr>
          <w:rFonts w:ascii="Times New Roman" w:hAnsi="Times New Roman" w:cs="Times New Roman"/>
          <w:color w:val="000000" w:themeColor="text1"/>
          <w:sz w:val="28"/>
          <w:szCs w:val="28"/>
        </w:rPr>
        <w:t>м</w:t>
      </w:r>
      <w:r w:rsidR="00C108FF" w:rsidRPr="0068594F">
        <w:rPr>
          <w:rFonts w:ascii="Times New Roman" w:hAnsi="Times New Roman" w:cs="Times New Roman"/>
          <w:color w:val="000000" w:themeColor="text1"/>
          <w:sz w:val="28"/>
          <w:szCs w:val="28"/>
        </w:rPr>
        <w:t>, которые добились определенн</w:t>
      </w:r>
      <w:r w:rsidR="003D5FCA" w:rsidRPr="0068594F">
        <w:rPr>
          <w:rFonts w:ascii="Times New Roman" w:hAnsi="Times New Roman" w:cs="Times New Roman"/>
          <w:color w:val="000000" w:themeColor="text1"/>
          <w:sz w:val="28"/>
          <w:szCs w:val="28"/>
        </w:rPr>
        <w:t>ых успехов</w:t>
      </w:r>
      <w:r w:rsidR="00C108FF" w:rsidRPr="0068594F">
        <w:rPr>
          <w:rFonts w:ascii="Times New Roman" w:hAnsi="Times New Roman" w:cs="Times New Roman"/>
          <w:color w:val="000000" w:themeColor="text1"/>
          <w:sz w:val="28"/>
          <w:szCs w:val="28"/>
        </w:rPr>
        <w:t xml:space="preserve"> в какой-либо сфере.</w:t>
      </w:r>
      <w:r w:rsidR="00AF2495" w:rsidRPr="0068594F">
        <w:rPr>
          <w:rFonts w:ascii="Times New Roman" w:hAnsi="Times New Roman" w:cs="Times New Roman"/>
          <w:color w:val="000000" w:themeColor="text1"/>
          <w:sz w:val="28"/>
          <w:szCs w:val="28"/>
        </w:rPr>
        <w:t xml:space="preserve"> </w:t>
      </w:r>
      <w:r w:rsidR="00A23545" w:rsidRPr="0068594F">
        <w:rPr>
          <w:rFonts w:ascii="Times New Roman" w:hAnsi="Times New Roman" w:cs="Times New Roman"/>
          <w:color w:val="000000" w:themeColor="text1"/>
          <w:sz w:val="28"/>
          <w:szCs w:val="28"/>
        </w:rPr>
        <w:t>Проведения т</w:t>
      </w:r>
      <w:r w:rsidR="00A8001B" w:rsidRPr="0068594F">
        <w:rPr>
          <w:rFonts w:ascii="Times New Roman" w:hAnsi="Times New Roman" w:cs="Times New Roman"/>
          <w:color w:val="000000" w:themeColor="text1"/>
          <w:sz w:val="28"/>
          <w:szCs w:val="28"/>
        </w:rPr>
        <w:t>оржеств</w:t>
      </w:r>
      <w:r w:rsidR="00A23545" w:rsidRPr="0068594F">
        <w:rPr>
          <w:rFonts w:ascii="Times New Roman" w:hAnsi="Times New Roman" w:cs="Times New Roman"/>
          <w:color w:val="000000" w:themeColor="text1"/>
          <w:sz w:val="28"/>
          <w:szCs w:val="28"/>
        </w:rPr>
        <w:t>енной</w:t>
      </w:r>
      <w:r w:rsidR="00A8001B" w:rsidRPr="0068594F">
        <w:rPr>
          <w:rFonts w:ascii="Times New Roman" w:hAnsi="Times New Roman" w:cs="Times New Roman"/>
          <w:color w:val="000000" w:themeColor="text1"/>
          <w:sz w:val="28"/>
          <w:szCs w:val="28"/>
        </w:rPr>
        <w:t xml:space="preserve"> </w:t>
      </w:r>
      <w:r w:rsidR="00A23545" w:rsidRPr="0068594F">
        <w:rPr>
          <w:rFonts w:ascii="Times New Roman" w:hAnsi="Times New Roman" w:cs="Times New Roman"/>
          <w:color w:val="000000" w:themeColor="text1"/>
          <w:sz w:val="28"/>
          <w:szCs w:val="28"/>
        </w:rPr>
        <w:t>церемонии открытия парт Героя запла</w:t>
      </w:r>
      <w:r w:rsidR="002C4322" w:rsidRPr="0068594F">
        <w:rPr>
          <w:rFonts w:ascii="Times New Roman" w:hAnsi="Times New Roman" w:cs="Times New Roman"/>
          <w:color w:val="000000" w:themeColor="text1"/>
          <w:sz w:val="28"/>
          <w:szCs w:val="28"/>
        </w:rPr>
        <w:t>нировано на начало следующего учебного года.</w:t>
      </w:r>
    </w:p>
    <w:p w:rsidR="00AF2495" w:rsidRPr="0068594F" w:rsidRDefault="00F04741" w:rsidP="00E15C46">
      <w:pPr>
        <w:spacing w:after="0" w:line="240" w:lineRule="auto"/>
        <w:ind w:firstLine="709"/>
        <w:jc w:val="both"/>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xml:space="preserve">К 75-й годовщины Победы в ВОВ </w:t>
      </w:r>
      <w:r w:rsidR="00DD1415" w:rsidRPr="0068594F">
        <w:rPr>
          <w:rFonts w:ascii="Times New Roman" w:hAnsi="Times New Roman" w:cs="Times New Roman"/>
          <w:color w:val="000000" w:themeColor="text1"/>
          <w:sz w:val="28"/>
          <w:szCs w:val="28"/>
        </w:rPr>
        <w:t>в целях сохранения памяти о защитниках Родины в</w:t>
      </w:r>
      <w:r w:rsidR="00E60633" w:rsidRPr="0068594F">
        <w:rPr>
          <w:rFonts w:ascii="Times New Roman" w:hAnsi="Times New Roman" w:cs="Times New Roman"/>
          <w:color w:val="000000" w:themeColor="text1"/>
          <w:sz w:val="28"/>
          <w:szCs w:val="28"/>
        </w:rPr>
        <w:t xml:space="preserve"> </w:t>
      </w:r>
      <w:r w:rsidR="002414C3" w:rsidRPr="0068594F">
        <w:rPr>
          <w:rFonts w:ascii="Times New Roman" w:hAnsi="Times New Roman" w:cs="Times New Roman"/>
          <w:color w:val="000000" w:themeColor="text1"/>
          <w:sz w:val="28"/>
          <w:szCs w:val="28"/>
        </w:rPr>
        <w:t>А</w:t>
      </w:r>
      <w:r w:rsidR="00E60633" w:rsidRPr="0068594F">
        <w:rPr>
          <w:rFonts w:ascii="Times New Roman" w:hAnsi="Times New Roman" w:cs="Times New Roman"/>
          <w:color w:val="000000" w:themeColor="text1"/>
          <w:sz w:val="28"/>
          <w:szCs w:val="28"/>
        </w:rPr>
        <w:t>гинской школе №1 а</w:t>
      </w:r>
      <w:r w:rsidR="002414C3" w:rsidRPr="0068594F">
        <w:rPr>
          <w:rFonts w:ascii="Times New Roman" w:hAnsi="Times New Roman" w:cs="Times New Roman"/>
          <w:color w:val="000000" w:themeColor="text1"/>
          <w:sz w:val="28"/>
          <w:szCs w:val="28"/>
        </w:rPr>
        <w:t>ктивизирована работа по присвоению учреждени</w:t>
      </w:r>
      <w:r w:rsidR="00E60633" w:rsidRPr="0068594F">
        <w:rPr>
          <w:rFonts w:ascii="Times New Roman" w:hAnsi="Times New Roman" w:cs="Times New Roman"/>
          <w:color w:val="000000" w:themeColor="text1"/>
          <w:sz w:val="28"/>
          <w:szCs w:val="28"/>
        </w:rPr>
        <w:t xml:space="preserve">ю </w:t>
      </w:r>
      <w:r w:rsidR="002414C3" w:rsidRPr="0068594F">
        <w:rPr>
          <w:rFonts w:ascii="Times New Roman" w:hAnsi="Times New Roman" w:cs="Times New Roman"/>
          <w:color w:val="000000" w:themeColor="text1"/>
          <w:sz w:val="28"/>
          <w:szCs w:val="28"/>
        </w:rPr>
        <w:t>имен</w:t>
      </w:r>
      <w:r w:rsidR="00E60633" w:rsidRPr="0068594F">
        <w:rPr>
          <w:rFonts w:ascii="Times New Roman" w:hAnsi="Times New Roman" w:cs="Times New Roman"/>
          <w:color w:val="000000" w:themeColor="text1"/>
          <w:sz w:val="28"/>
          <w:szCs w:val="28"/>
        </w:rPr>
        <w:t>и</w:t>
      </w:r>
      <w:r w:rsidR="002414C3" w:rsidRPr="0068594F">
        <w:rPr>
          <w:rFonts w:ascii="Times New Roman" w:hAnsi="Times New Roman" w:cs="Times New Roman"/>
          <w:color w:val="000000" w:themeColor="text1"/>
          <w:sz w:val="28"/>
          <w:szCs w:val="28"/>
        </w:rPr>
        <w:t xml:space="preserve"> героя </w:t>
      </w:r>
      <w:r w:rsidR="00E60633" w:rsidRPr="0068594F">
        <w:rPr>
          <w:rFonts w:ascii="Times New Roman" w:hAnsi="Times New Roman" w:cs="Times New Roman"/>
          <w:color w:val="000000" w:themeColor="text1"/>
          <w:sz w:val="28"/>
          <w:szCs w:val="28"/>
        </w:rPr>
        <w:t xml:space="preserve">Шилова </w:t>
      </w:r>
      <w:r w:rsidR="00F10DCF" w:rsidRPr="0068594F">
        <w:rPr>
          <w:rFonts w:ascii="Times New Roman" w:hAnsi="Times New Roman" w:cs="Times New Roman"/>
          <w:color w:val="000000" w:themeColor="text1"/>
          <w:sz w:val="28"/>
          <w:szCs w:val="28"/>
        </w:rPr>
        <w:t>С.А.</w:t>
      </w:r>
      <w:r w:rsidR="00E15C46" w:rsidRPr="0068594F">
        <w:rPr>
          <w:rFonts w:ascii="Times New Roman" w:hAnsi="Times New Roman" w:cs="Times New Roman"/>
          <w:color w:val="000000" w:themeColor="text1"/>
          <w:sz w:val="28"/>
          <w:szCs w:val="28"/>
        </w:rPr>
        <w:t xml:space="preserve"> </w:t>
      </w:r>
      <w:r w:rsidR="00DD32A7" w:rsidRPr="0068594F">
        <w:rPr>
          <w:rFonts w:ascii="Times New Roman" w:hAnsi="Times New Roman" w:cs="Times New Roman"/>
          <w:color w:val="000000" w:themeColor="text1"/>
          <w:sz w:val="28"/>
          <w:szCs w:val="28"/>
        </w:rPr>
        <w:t xml:space="preserve">Образовательные организации (Агинская СОШ №1, Агинская СОШ №2, </w:t>
      </w:r>
      <w:proofErr w:type="spellStart"/>
      <w:r w:rsidR="00DD32A7" w:rsidRPr="0068594F">
        <w:rPr>
          <w:rFonts w:ascii="Times New Roman" w:hAnsi="Times New Roman" w:cs="Times New Roman"/>
          <w:color w:val="000000" w:themeColor="text1"/>
          <w:sz w:val="28"/>
          <w:szCs w:val="28"/>
        </w:rPr>
        <w:t>Межовская</w:t>
      </w:r>
      <w:proofErr w:type="spellEnd"/>
      <w:r w:rsidR="00DD32A7" w:rsidRPr="0068594F">
        <w:rPr>
          <w:rFonts w:ascii="Times New Roman" w:hAnsi="Times New Roman" w:cs="Times New Roman"/>
          <w:color w:val="000000" w:themeColor="text1"/>
          <w:sz w:val="28"/>
          <w:szCs w:val="28"/>
        </w:rPr>
        <w:t xml:space="preserve"> СОШ, </w:t>
      </w:r>
      <w:proofErr w:type="spellStart"/>
      <w:r w:rsidR="00DD32A7" w:rsidRPr="0068594F">
        <w:rPr>
          <w:rFonts w:ascii="Times New Roman" w:hAnsi="Times New Roman" w:cs="Times New Roman"/>
          <w:color w:val="000000" w:themeColor="text1"/>
          <w:sz w:val="28"/>
          <w:szCs w:val="28"/>
        </w:rPr>
        <w:t>Унерская</w:t>
      </w:r>
      <w:proofErr w:type="spellEnd"/>
      <w:r w:rsidR="00DD32A7" w:rsidRPr="0068594F">
        <w:rPr>
          <w:rFonts w:ascii="Times New Roman" w:hAnsi="Times New Roman" w:cs="Times New Roman"/>
          <w:color w:val="000000" w:themeColor="text1"/>
          <w:sz w:val="28"/>
          <w:szCs w:val="28"/>
        </w:rPr>
        <w:t xml:space="preserve"> СОШ</w:t>
      </w:r>
      <w:r w:rsidR="00E15C46" w:rsidRPr="0068594F">
        <w:rPr>
          <w:rFonts w:ascii="Times New Roman" w:hAnsi="Times New Roman" w:cs="Times New Roman"/>
          <w:color w:val="000000" w:themeColor="text1"/>
          <w:sz w:val="28"/>
          <w:szCs w:val="28"/>
        </w:rPr>
        <w:t xml:space="preserve">, </w:t>
      </w:r>
      <w:proofErr w:type="spellStart"/>
      <w:r w:rsidR="00E15C46" w:rsidRPr="0068594F">
        <w:rPr>
          <w:rFonts w:ascii="Times New Roman" w:hAnsi="Times New Roman" w:cs="Times New Roman"/>
          <w:color w:val="000000" w:themeColor="text1"/>
          <w:sz w:val="28"/>
          <w:szCs w:val="28"/>
        </w:rPr>
        <w:t>Б.арбайская</w:t>
      </w:r>
      <w:proofErr w:type="spellEnd"/>
      <w:r w:rsidR="00E15C46" w:rsidRPr="0068594F">
        <w:rPr>
          <w:rFonts w:ascii="Times New Roman" w:hAnsi="Times New Roman" w:cs="Times New Roman"/>
          <w:color w:val="000000" w:themeColor="text1"/>
          <w:sz w:val="28"/>
          <w:szCs w:val="28"/>
        </w:rPr>
        <w:t xml:space="preserve"> СОШ, </w:t>
      </w:r>
      <w:proofErr w:type="spellStart"/>
      <w:r w:rsidR="00E15C46" w:rsidRPr="0068594F">
        <w:rPr>
          <w:rFonts w:ascii="Times New Roman" w:hAnsi="Times New Roman" w:cs="Times New Roman"/>
          <w:color w:val="000000" w:themeColor="text1"/>
          <w:sz w:val="28"/>
          <w:szCs w:val="28"/>
        </w:rPr>
        <w:t>Среднеагинская</w:t>
      </w:r>
      <w:proofErr w:type="spellEnd"/>
      <w:r w:rsidR="00E15C46" w:rsidRPr="0068594F">
        <w:rPr>
          <w:rFonts w:ascii="Times New Roman" w:hAnsi="Times New Roman" w:cs="Times New Roman"/>
          <w:color w:val="000000" w:themeColor="text1"/>
          <w:sz w:val="28"/>
          <w:szCs w:val="28"/>
        </w:rPr>
        <w:t xml:space="preserve"> СОШ, Вознесенская СОШ</w:t>
      </w:r>
      <w:r w:rsidR="00DD32A7" w:rsidRPr="0068594F">
        <w:rPr>
          <w:rFonts w:ascii="Times New Roman" w:hAnsi="Times New Roman" w:cs="Times New Roman"/>
          <w:color w:val="000000" w:themeColor="text1"/>
          <w:sz w:val="28"/>
          <w:szCs w:val="28"/>
        </w:rPr>
        <w:t>)</w:t>
      </w:r>
      <w:r w:rsidR="00E15C46" w:rsidRPr="0068594F">
        <w:rPr>
          <w:rFonts w:ascii="Times New Roman" w:hAnsi="Times New Roman" w:cs="Times New Roman"/>
          <w:color w:val="000000" w:themeColor="text1"/>
          <w:sz w:val="28"/>
          <w:szCs w:val="28"/>
        </w:rPr>
        <w:t xml:space="preserve"> приобрели стенды «Памяти Героев»</w:t>
      </w:r>
      <w:r w:rsidR="00AB1543" w:rsidRPr="0068594F">
        <w:rPr>
          <w:rFonts w:ascii="Times New Roman" w:hAnsi="Times New Roman" w:cs="Times New Roman"/>
          <w:color w:val="000000" w:themeColor="text1"/>
          <w:sz w:val="28"/>
          <w:szCs w:val="28"/>
        </w:rPr>
        <w:t>. На данных стендах расположены плакаты с изображением</w:t>
      </w:r>
      <w:r w:rsidR="00574A4D" w:rsidRPr="0068594F">
        <w:rPr>
          <w:rFonts w:ascii="Times New Roman" w:hAnsi="Times New Roman" w:cs="Times New Roman"/>
          <w:color w:val="000000" w:themeColor="text1"/>
          <w:sz w:val="28"/>
          <w:szCs w:val="28"/>
        </w:rPr>
        <w:t xml:space="preserve"> и биографией</w:t>
      </w:r>
      <w:r w:rsidR="00AB1543" w:rsidRPr="0068594F">
        <w:rPr>
          <w:rFonts w:ascii="Times New Roman" w:hAnsi="Times New Roman" w:cs="Times New Roman"/>
          <w:color w:val="000000" w:themeColor="text1"/>
          <w:sz w:val="28"/>
          <w:szCs w:val="28"/>
        </w:rPr>
        <w:t xml:space="preserve"> </w:t>
      </w:r>
      <w:r w:rsidR="00D83F34" w:rsidRPr="0068594F">
        <w:rPr>
          <w:rFonts w:ascii="Times New Roman" w:hAnsi="Times New Roman" w:cs="Times New Roman"/>
          <w:color w:val="000000" w:themeColor="text1"/>
          <w:sz w:val="28"/>
          <w:szCs w:val="28"/>
        </w:rPr>
        <w:t>Героев</w:t>
      </w:r>
      <w:r w:rsidR="00E676EC" w:rsidRPr="0068594F">
        <w:rPr>
          <w:rFonts w:ascii="Times New Roman" w:hAnsi="Times New Roman" w:cs="Times New Roman"/>
          <w:color w:val="000000" w:themeColor="text1"/>
          <w:sz w:val="28"/>
          <w:szCs w:val="28"/>
        </w:rPr>
        <w:t xml:space="preserve"> Красноярского края. </w:t>
      </w:r>
      <w:r w:rsidR="0021588C" w:rsidRPr="0068594F">
        <w:rPr>
          <w:rFonts w:ascii="Times New Roman" w:hAnsi="Times New Roman" w:cs="Times New Roman"/>
          <w:color w:val="000000" w:themeColor="text1"/>
          <w:sz w:val="28"/>
          <w:szCs w:val="28"/>
        </w:rPr>
        <w:t xml:space="preserve">На плакатах размещен </w:t>
      </w:r>
      <w:r w:rsidR="0021588C" w:rsidRPr="0068594F">
        <w:rPr>
          <w:rFonts w:ascii="Times New Roman" w:hAnsi="Times New Roman" w:cs="Times New Roman"/>
          <w:color w:val="000000" w:themeColor="text1"/>
          <w:sz w:val="28"/>
          <w:szCs w:val="28"/>
          <w:lang w:val="en-US"/>
        </w:rPr>
        <w:t>QR</w:t>
      </w:r>
      <w:r w:rsidR="0021588C" w:rsidRPr="0068594F">
        <w:rPr>
          <w:rFonts w:ascii="Times New Roman" w:hAnsi="Times New Roman" w:cs="Times New Roman"/>
          <w:color w:val="000000" w:themeColor="text1"/>
          <w:sz w:val="28"/>
          <w:szCs w:val="28"/>
        </w:rPr>
        <w:t>-код, который при сканировании направит</w:t>
      </w:r>
      <w:r w:rsidR="00912638" w:rsidRPr="0068594F">
        <w:rPr>
          <w:rFonts w:ascii="Times New Roman" w:hAnsi="Times New Roman" w:cs="Times New Roman"/>
          <w:color w:val="000000" w:themeColor="text1"/>
          <w:sz w:val="28"/>
          <w:szCs w:val="28"/>
        </w:rPr>
        <w:t xml:space="preserve"> на видеоролик в </w:t>
      </w:r>
      <w:proofErr w:type="spellStart"/>
      <w:proofErr w:type="gramStart"/>
      <w:r w:rsidR="00912638" w:rsidRPr="0068594F">
        <w:rPr>
          <w:rFonts w:ascii="Times New Roman" w:hAnsi="Times New Roman" w:cs="Times New Roman"/>
          <w:color w:val="000000" w:themeColor="text1"/>
          <w:sz w:val="28"/>
          <w:szCs w:val="28"/>
        </w:rPr>
        <w:t>Сети-интернет</w:t>
      </w:r>
      <w:proofErr w:type="spellEnd"/>
      <w:proofErr w:type="gramEnd"/>
      <w:r w:rsidR="00912638" w:rsidRPr="0068594F">
        <w:rPr>
          <w:rFonts w:ascii="Times New Roman" w:hAnsi="Times New Roman" w:cs="Times New Roman"/>
          <w:color w:val="000000" w:themeColor="text1"/>
          <w:sz w:val="28"/>
          <w:szCs w:val="28"/>
        </w:rPr>
        <w:t xml:space="preserve"> о Герое. </w:t>
      </w:r>
      <w:r w:rsidR="00E676EC" w:rsidRPr="0068594F">
        <w:rPr>
          <w:rFonts w:ascii="Times New Roman" w:hAnsi="Times New Roman" w:cs="Times New Roman"/>
          <w:color w:val="000000" w:themeColor="text1"/>
          <w:sz w:val="28"/>
          <w:szCs w:val="28"/>
        </w:rPr>
        <w:t>Плакаты меняются ежемесячно (</w:t>
      </w:r>
      <w:r w:rsidR="007A6052" w:rsidRPr="0068594F">
        <w:rPr>
          <w:rFonts w:ascii="Times New Roman" w:hAnsi="Times New Roman" w:cs="Times New Roman"/>
          <w:color w:val="000000" w:themeColor="text1"/>
          <w:sz w:val="28"/>
          <w:szCs w:val="28"/>
        </w:rPr>
        <w:t>согласно</w:t>
      </w:r>
      <w:r w:rsidR="00E676EC" w:rsidRPr="0068594F">
        <w:rPr>
          <w:rFonts w:ascii="Times New Roman" w:hAnsi="Times New Roman" w:cs="Times New Roman"/>
          <w:color w:val="000000" w:themeColor="text1"/>
          <w:sz w:val="28"/>
          <w:szCs w:val="28"/>
        </w:rPr>
        <w:t xml:space="preserve"> </w:t>
      </w:r>
      <w:r w:rsidR="00A47139" w:rsidRPr="0068594F">
        <w:rPr>
          <w:rFonts w:ascii="Times New Roman" w:hAnsi="Times New Roman" w:cs="Times New Roman"/>
          <w:color w:val="000000" w:themeColor="text1"/>
          <w:sz w:val="28"/>
          <w:szCs w:val="28"/>
        </w:rPr>
        <w:t>месяцу рождения Героев</w:t>
      </w:r>
      <w:r w:rsidR="00E676EC" w:rsidRPr="0068594F">
        <w:rPr>
          <w:rFonts w:ascii="Times New Roman" w:hAnsi="Times New Roman" w:cs="Times New Roman"/>
          <w:color w:val="000000" w:themeColor="text1"/>
          <w:sz w:val="28"/>
          <w:szCs w:val="28"/>
        </w:rPr>
        <w:t>)</w:t>
      </w:r>
      <w:r w:rsidR="00A47139" w:rsidRPr="0068594F">
        <w:rPr>
          <w:rFonts w:ascii="Times New Roman" w:hAnsi="Times New Roman" w:cs="Times New Roman"/>
          <w:color w:val="000000" w:themeColor="text1"/>
          <w:sz w:val="28"/>
          <w:szCs w:val="28"/>
        </w:rPr>
        <w:t xml:space="preserve">. </w:t>
      </w:r>
    </w:p>
    <w:p w:rsidR="00206F33" w:rsidRPr="0068594F" w:rsidRDefault="002F157F" w:rsidP="00DE6C40">
      <w:pPr>
        <w:spacing w:line="240" w:lineRule="auto"/>
        <w:ind w:firstLine="709"/>
        <w:contextualSpacing/>
        <w:jc w:val="both"/>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xml:space="preserve">В целях </w:t>
      </w:r>
      <w:r w:rsidR="00206F33" w:rsidRPr="0068594F">
        <w:rPr>
          <w:rFonts w:ascii="Times New Roman" w:hAnsi="Times New Roman" w:cs="Times New Roman"/>
          <w:color w:val="000000" w:themeColor="text1"/>
          <w:sz w:val="28"/>
          <w:szCs w:val="28"/>
        </w:rPr>
        <w:t xml:space="preserve">приобщения обучающихся к культурным ценностям своего народа, </w:t>
      </w:r>
      <w:r w:rsidRPr="0068594F">
        <w:rPr>
          <w:rFonts w:ascii="Times New Roman" w:hAnsi="Times New Roman" w:cs="Times New Roman"/>
          <w:color w:val="000000" w:themeColor="text1"/>
          <w:sz w:val="28"/>
          <w:szCs w:val="28"/>
        </w:rPr>
        <w:t xml:space="preserve">базовым национальным </w:t>
      </w:r>
      <w:r w:rsidR="00235898" w:rsidRPr="0068594F">
        <w:rPr>
          <w:rFonts w:ascii="Times New Roman" w:hAnsi="Times New Roman" w:cs="Times New Roman"/>
          <w:color w:val="000000" w:themeColor="text1"/>
          <w:sz w:val="28"/>
          <w:szCs w:val="28"/>
        </w:rPr>
        <w:t>ценностям российского общества</w:t>
      </w:r>
      <w:r w:rsidR="009517A3" w:rsidRPr="0068594F">
        <w:rPr>
          <w:rFonts w:ascii="Times New Roman" w:hAnsi="Times New Roman" w:cs="Times New Roman"/>
          <w:color w:val="000000" w:themeColor="text1"/>
          <w:sz w:val="28"/>
          <w:szCs w:val="28"/>
        </w:rPr>
        <w:t>,</w:t>
      </w:r>
      <w:r w:rsidR="00235898" w:rsidRPr="0068594F">
        <w:rPr>
          <w:rFonts w:ascii="Times New Roman" w:hAnsi="Times New Roman" w:cs="Times New Roman"/>
          <w:color w:val="000000" w:themeColor="text1"/>
          <w:sz w:val="28"/>
          <w:szCs w:val="28"/>
        </w:rPr>
        <w:t xml:space="preserve"> </w:t>
      </w:r>
      <w:r w:rsidR="00206F33" w:rsidRPr="0068594F">
        <w:rPr>
          <w:rFonts w:ascii="Times New Roman" w:hAnsi="Times New Roman" w:cs="Times New Roman"/>
          <w:color w:val="000000" w:themeColor="text1"/>
          <w:sz w:val="28"/>
          <w:szCs w:val="28"/>
        </w:rPr>
        <w:t>знакомство с историческими датами и событиями российской истории и культуры, согласно календарю образовательных событий, были проведены тематические уроки</w:t>
      </w:r>
      <w:r w:rsidR="004D4DC0" w:rsidRPr="0068594F">
        <w:rPr>
          <w:rFonts w:ascii="Times New Roman" w:hAnsi="Times New Roman" w:cs="Times New Roman"/>
          <w:color w:val="000000" w:themeColor="text1"/>
          <w:sz w:val="28"/>
          <w:szCs w:val="28"/>
        </w:rPr>
        <w:t xml:space="preserve">: </w:t>
      </w:r>
      <w:r w:rsidR="00B37793" w:rsidRPr="0068594F">
        <w:rPr>
          <w:rFonts w:ascii="Times New Roman" w:hAnsi="Times New Roman" w:cs="Times New Roman"/>
          <w:color w:val="000000" w:themeColor="text1"/>
          <w:sz w:val="28"/>
          <w:szCs w:val="28"/>
        </w:rPr>
        <w:t>«</w:t>
      </w:r>
      <w:r w:rsidR="009F7E5C" w:rsidRPr="0068594F">
        <w:rPr>
          <w:rFonts w:ascii="Times New Roman" w:hAnsi="Times New Roman" w:cs="Times New Roman"/>
          <w:color w:val="000000" w:themeColor="text1"/>
          <w:sz w:val="28"/>
          <w:szCs w:val="28"/>
        </w:rPr>
        <w:t>Экология и энергосбережение</w:t>
      </w:r>
      <w:r w:rsidR="00B37793" w:rsidRPr="0068594F">
        <w:rPr>
          <w:rFonts w:ascii="Times New Roman" w:hAnsi="Times New Roman" w:cs="Times New Roman"/>
          <w:color w:val="000000" w:themeColor="text1"/>
          <w:sz w:val="28"/>
          <w:szCs w:val="28"/>
        </w:rPr>
        <w:t>»</w:t>
      </w:r>
      <w:r w:rsidR="00834668" w:rsidRPr="0068594F">
        <w:rPr>
          <w:rFonts w:ascii="Times New Roman" w:hAnsi="Times New Roman" w:cs="Times New Roman"/>
          <w:color w:val="000000" w:themeColor="text1"/>
          <w:sz w:val="28"/>
          <w:szCs w:val="28"/>
        </w:rPr>
        <w:t xml:space="preserve"> </w:t>
      </w:r>
      <w:r w:rsidR="009F7E5C" w:rsidRPr="0068594F">
        <w:rPr>
          <w:rFonts w:ascii="Times New Roman" w:hAnsi="Times New Roman" w:cs="Times New Roman"/>
          <w:color w:val="000000" w:themeColor="text1"/>
          <w:sz w:val="28"/>
          <w:szCs w:val="28"/>
        </w:rPr>
        <w:t>в рамках фестиваля #</w:t>
      </w:r>
      <w:proofErr w:type="spellStart"/>
      <w:r w:rsidR="009F7E5C" w:rsidRPr="0068594F">
        <w:rPr>
          <w:rFonts w:ascii="Times New Roman" w:hAnsi="Times New Roman" w:cs="Times New Roman"/>
          <w:color w:val="000000" w:themeColor="text1"/>
          <w:sz w:val="28"/>
          <w:szCs w:val="28"/>
        </w:rPr>
        <w:t>ВместеЯрче</w:t>
      </w:r>
      <w:proofErr w:type="spellEnd"/>
      <w:r w:rsidR="009F7E5C" w:rsidRPr="0068594F">
        <w:rPr>
          <w:rFonts w:ascii="Times New Roman" w:hAnsi="Times New Roman" w:cs="Times New Roman"/>
          <w:color w:val="000000" w:themeColor="text1"/>
          <w:sz w:val="28"/>
          <w:szCs w:val="28"/>
        </w:rPr>
        <w:t xml:space="preserve">, </w:t>
      </w:r>
      <w:r w:rsidR="00206F33" w:rsidRPr="0068594F">
        <w:rPr>
          <w:rFonts w:ascii="Times New Roman" w:hAnsi="Times New Roman" w:cs="Times New Roman"/>
          <w:color w:val="000000" w:themeColor="text1"/>
          <w:sz w:val="28"/>
          <w:szCs w:val="28"/>
        </w:rPr>
        <w:t>«</w:t>
      </w:r>
      <w:proofErr w:type="spellStart"/>
      <w:r w:rsidR="00206F33" w:rsidRPr="0068594F">
        <w:rPr>
          <w:rFonts w:ascii="Times New Roman" w:hAnsi="Times New Roman" w:cs="Times New Roman"/>
          <w:color w:val="000000" w:themeColor="text1"/>
          <w:sz w:val="28"/>
          <w:szCs w:val="28"/>
        </w:rPr>
        <w:t>Гагаринский</w:t>
      </w:r>
      <w:proofErr w:type="spellEnd"/>
      <w:r w:rsidR="00206F33" w:rsidRPr="0068594F">
        <w:rPr>
          <w:rFonts w:ascii="Times New Roman" w:hAnsi="Times New Roman" w:cs="Times New Roman"/>
          <w:color w:val="000000" w:themeColor="text1"/>
          <w:sz w:val="28"/>
          <w:szCs w:val="28"/>
        </w:rPr>
        <w:t xml:space="preserve"> урок «Космос - это мы», тематический урок информатики в рамках акции «Час кода», урок Доброты, «Урок мужества», «Уроки памяти», «Международный день родного языка», «Вместе ярче», </w:t>
      </w:r>
      <w:r w:rsidR="00FE79D3" w:rsidRPr="0068594F">
        <w:rPr>
          <w:rFonts w:ascii="Times New Roman" w:hAnsi="Times New Roman" w:cs="Times New Roman"/>
          <w:color w:val="000000" w:themeColor="text1"/>
          <w:sz w:val="28"/>
          <w:szCs w:val="28"/>
        </w:rPr>
        <w:t>День Героев Отечества</w:t>
      </w:r>
      <w:r w:rsidR="00206F33" w:rsidRPr="0068594F">
        <w:rPr>
          <w:rFonts w:ascii="Times New Roman" w:hAnsi="Times New Roman" w:cs="Times New Roman"/>
          <w:color w:val="000000" w:themeColor="text1"/>
          <w:sz w:val="28"/>
          <w:szCs w:val="28"/>
        </w:rPr>
        <w:t xml:space="preserve"> и др.;</w:t>
      </w:r>
    </w:p>
    <w:p w:rsidR="00DC1E3D" w:rsidRPr="0068594F" w:rsidRDefault="00F32E2B" w:rsidP="00D6033A">
      <w:pPr>
        <w:spacing w:line="240" w:lineRule="auto"/>
        <w:ind w:firstLine="567"/>
        <w:jc w:val="both"/>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xml:space="preserve">На базе учреждения ЦДТ продолжает успешно действовать детское общественное объединение Районный совет детских организаций Саянского района «Юность </w:t>
      </w:r>
      <w:proofErr w:type="spellStart"/>
      <w:r w:rsidRPr="0068594F">
        <w:rPr>
          <w:rFonts w:ascii="Times New Roman" w:hAnsi="Times New Roman" w:cs="Times New Roman"/>
          <w:color w:val="000000" w:themeColor="text1"/>
          <w:sz w:val="28"/>
          <w:szCs w:val="28"/>
        </w:rPr>
        <w:t>Присаянья</w:t>
      </w:r>
      <w:proofErr w:type="spellEnd"/>
      <w:r w:rsidRPr="0068594F">
        <w:rPr>
          <w:rFonts w:ascii="Times New Roman" w:hAnsi="Times New Roman" w:cs="Times New Roman"/>
          <w:color w:val="000000" w:themeColor="text1"/>
          <w:sz w:val="28"/>
          <w:szCs w:val="28"/>
        </w:rPr>
        <w:t>», которое объединяет все школьные организац</w:t>
      </w:r>
      <w:r w:rsidR="00E93CC8" w:rsidRPr="0068594F">
        <w:rPr>
          <w:rFonts w:ascii="Times New Roman" w:hAnsi="Times New Roman" w:cs="Times New Roman"/>
          <w:color w:val="000000" w:themeColor="text1"/>
          <w:sz w:val="28"/>
          <w:szCs w:val="28"/>
        </w:rPr>
        <w:t xml:space="preserve">ии района. В рамках деятельности объединения  проведен районный слет лидеров школьных органов самоуправления. Пять  школьников стали  участниками краевой интенсивной школы «Краевой Школьный Парламент» </w:t>
      </w:r>
      <w:r w:rsidR="00E93CC8" w:rsidRPr="0068594F">
        <w:rPr>
          <w:rFonts w:ascii="Times New Roman" w:hAnsi="Times New Roman" w:cs="Times New Roman"/>
          <w:color w:val="000000" w:themeColor="text1"/>
          <w:sz w:val="28"/>
          <w:szCs w:val="28"/>
        </w:rPr>
        <w:lastRenderedPageBreak/>
        <w:t xml:space="preserve">осенью и еще шесть обучающихся приняли участие в </w:t>
      </w:r>
      <w:proofErr w:type="spellStart"/>
      <w:r w:rsidR="00E93CC8" w:rsidRPr="0068594F">
        <w:rPr>
          <w:rFonts w:ascii="Times New Roman" w:hAnsi="Times New Roman" w:cs="Times New Roman"/>
          <w:color w:val="000000" w:themeColor="text1"/>
          <w:sz w:val="28"/>
          <w:szCs w:val="28"/>
        </w:rPr>
        <w:t>онлайн-игре</w:t>
      </w:r>
      <w:proofErr w:type="spellEnd"/>
      <w:r w:rsidR="00E93CC8" w:rsidRPr="0068594F">
        <w:rPr>
          <w:rFonts w:ascii="Times New Roman" w:hAnsi="Times New Roman" w:cs="Times New Roman"/>
          <w:color w:val="000000" w:themeColor="text1"/>
          <w:sz w:val="28"/>
          <w:szCs w:val="28"/>
        </w:rPr>
        <w:t xml:space="preserve"> Краевого Школьного парламента в июне 2020г. </w:t>
      </w:r>
    </w:p>
    <w:p w:rsidR="00957E59" w:rsidRPr="0068594F" w:rsidRDefault="0079056E" w:rsidP="000C2BD8">
      <w:pPr>
        <w:spacing w:after="0"/>
        <w:rPr>
          <w:rFonts w:ascii="Times New Roman" w:hAnsi="Times New Roman" w:cs="Times New Roman"/>
          <w:i/>
          <w:color w:val="000000" w:themeColor="text1"/>
          <w:sz w:val="28"/>
          <w:szCs w:val="28"/>
        </w:rPr>
      </w:pPr>
      <w:r w:rsidRPr="0068594F">
        <w:rPr>
          <w:rFonts w:ascii="Times New Roman" w:hAnsi="Times New Roman" w:cs="Times New Roman"/>
          <w:i/>
          <w:color w:val="000000" w:themeColor="text1"/>
          <w:sz w:val="28"/>
          <w:szCs w:val="28"/>
        </w:rPr>
        <w:t>Молодые педагоги</w:t>
      </w:r>
    </w:p>
    <w:p w:rsidR="000C2BD8" w:rsidRPr="0068594F" w:rsidRDefault="00EA4685" w:rsidP="00232176">
      <w:pPr>
        <w:spacing w:after="0" w:line="240" w:lineRule="auto"/>
        <w:ind w:firstLine="708"/>
        <w:jc w:val="both"/>
        <w:rPr>
          <w:rFonts w:ascii="Times New Roman" w:hAnsi="Times New Roman" w:cs="Times New Roman"/>
          <w:color w:val="000000" w:themeColor="text1"/>
          <w:sz w:val="28"/>
          <w:szCs w:val="28"/>
        </w:rPr>
      </w:pPr>
      <w:r w:rsidRPr="0068594F">
        <w:rPr>
          <w:rFonts w:ascii="Times New Roman" w:hAnsi="Times New Roman" w:cs="Times New Roman"/>
          <w:color w:val="000000" w:themeColor="text1"/>
          <w:sz w:val="28"/>
          <w:szCs w:val="28"/>
        </w:rPr>
        <w:t xml:space="preserve">В рамках регионального проекта «Учитель будущего» </w:t>
      </w:r>
      <w:r w:rsidR="004F605C" w:rsidRPr="0068594F">
        <w:rPr>
          <w:rFonts w:ascii="Times New Roman" w:hAnsi="Times New Roman" w:cs="Times New Roman"/>
          <w:color w:val="000000" w:themeColor="text1"/>
          <w:sz w:val="28"/>
          <w:szCs w:val="28"/>
        </w:rPr>
        <w:t xml:space="preserve">в районе </w:t>
      </w:r>
      <w:r w:rsidR="00A94B5F" w:rsidRPr="0068594F">
        <w:rPr>
          <w:rFonts w:ascii="Times New Roman" w:hAnsi="Times New Roman" w:cs="Times New Roman"/>
          <w:color w:val="000000" w:themeColor="text1"/>
          <w:sz w:val="28"/>
          <w:szCs w:val="28"/>
        </w:rPr>
        <w:t>ведется работа</w:t>
      </w:r>
      <w:r w:rsidR="004F605C" w:rsidRPr="0068594F">
        <w:rPr>
          <w:rFonts w:ascii="Times New Roman" w:hAnsi="Times New Roman" w:cs="Times New Roman"/>
          <w:color w:val="000000" w:themeColor="text1"/>
          <w:sz w:val="28"/>
          <w:szCs w:val="28"/>
        </w:rPr>
        <w:t xml:space="preserve"> по поддержке и сопровождению молодых педагогов</w:t>
      </w:r>
      <w:r w:rsidR="00A94B5F" w:rsidRPr="0068594F">
        <w:rPr>
          <w:rFonts w:ascii="Times New Roman" w:hAnsi="Times New Roman" w:cs="Times New Roman"/>
          <w:color w:val="000000" w:themeColor="text1"/>
          <w:sz w:val="28"/>
          <w:szCs w:val="28"/>
        </w:rPr>
        <w:t xml:space="preserve">. </w:t>
      </w:r>
      <w:r w:rsidR="00B63EF2" w:rsidRPr="0068594F">
        <w:rPr>
          <w:rFonts w:ascii="Times New Roman" w:hAnsi="Times New Roman" w:cs="Times New Roman"/>
          <w:color w:val="000000" w:themeColor="text1"/>
          <w:sz w:val="28"/>
          <w:szCs w:val="28"/>
        </w:rPr>
        <w:t xml:space="preserve">С сентября </w:t>
      </w:r>
      <w:r w:rsidR="000C2BD8" w:rsidRPr="0068594F">
        <w:rPr>
          <w:rFonts w:ascii="Times New Roman" w:hAnsi="Times New Roman" w:cs="Times New Roman"/>
          <w:color w:val="000000" w:themeColor="text1"/>
          <w:sz w:val="28"/>
          <w:szCs w:val="28"/>
        </w:rPr>
        <w:t xml:space="preserve">педагогический состав </w:t>
      </w:r>
      <w:r w:rsidR="00D7190D" w:rsidRPr="0068594F">
        <w:rPr>
          <w:rFonts w:ascii="Times New Roman" w:hAnsi="Times New Roman" w:cs="Times New Roman"/>
          <w:color w:val="000000" w:themeColor="text1"/>
          <w:sz w:val="28"/>
          <w:szCs w:val="28"/>
        </w:rPr>
        <w:t xml:space="preserve">увеличился на </w:t>
      </w:r>
      <w:r w:rsidR="009D6F8F" w:rsidRPr="0068594F">
        <w:rPr>
          <w:rFonts w:ascii="Times New Roman" w:hAnsi="Times New Roman" w:cs="Times New Roman"/>
          <w:color w:val="000000" w:themeColor="text1"/>
          <w:sz w:val="28"/>
          <w:szCs w:val="28"/>
        </w:rPr>
        <w:t xml:space="preserve">4 </w:t>
      </w:r>
      <w:r w:rsidR="00D7190D" w:rsidRPr="0068594F">
        <w:rPr>
          <w:rFonts w:ascii="Times New Roman" w:hAnsi="Times New Roman" w:cs="Times New Roman"/>
          <w:color w:val="000000" w:themeColor="text1"/>
          <w:sz w:val="28"/>
          <w:szCs w:val="28"/>
        </w:rPr>
        <w:t>специалиста</w:t>
      </w:r>
      <w:r w:rsidR="002E69B5" w:rsidRPr="0068594F">
        <w:rPr>
          <w:rFonts w:ascii="Times New Roman" w:hAnsi="Times New Roman" w:cs="Times New Roman"/>
          <w:color w:val="000000" w:themeColor="text1"/>
          <w:sz w:val="28"/>
          <w:szCs w:val="28"/>
        </w:rPr>
        <w:t xml:space="preserve"> (всего на 2019-20гг - </w:t>
      </w:r>
      <w:r w:rsidR="009D6F8F" w:rsidRPr="0068594F">
        <w:rPr>
          <w:rFonts w:ascii="Times New Roman" w:hAnsi="Times New Roman" w:cs="Times New Roman"/>
          <w:color w:val="000000" w:themeColor="text1"/>
          <w:sz w:val="28"/>
          <w:szCs w:val="28"/>
        </w:rPr>
        <w:t>31</w:t>
      </w:r>
      <w:r w:rsidR="009327F0" w:rsidRPr="0068594F">
        <w:rPr>
          <w:rFonts w:ascii="Times New Roman" w:hAnsi="Times New Roman" w:cs="Times New Roman"/>
          <w:color w:val="000000" w:themeColor="text1"/>
          <w:sz w:val="28"/>
          <w:szCs w:val="28"/>
        </w:rPr>
        <w:t>педагог</w:t>
      </w:r>
      <w:r w:rsidR="009A68BB" w:rsidRPr="0068594F">
        <w:rPr>
          <w:rFonts w:ascii="Times New Roman" w:hAnsi="Times New Roman" w:cs="Times New Roman"/>
          <w:color w:val="000000" w:themeColor="text1"/>
          <w:sz w:val="28"/>
          <w:szCs w:val="28"/>
        </w:rPr>
        <w:t xml:space="preserve"> в возрасте до 30</w:t>
      </w:r>
      <w:r w:rsidR="009327F0" w:rsidRPr="0068594F">
        <w:rPr>
          <w:rFonts w:ascii="Times New Roman" w:hAnsi="Times New Roman" w:cs="Times New Roman"/>
          <w:color w:val="000000" w:themeColor="text1"/>
          <w:sz w:val="28"/>
          <w:szCs w:val="28"/>
        </w:rPr>
        <w:t xml:space="preserve"> лет</w:t>
      </w:r>
      <w:r w:rsidR="002E69B5" w:rsidRPr="0068594F">
        <w:rPr>
          <w:rFonts w:ascii="Times New Roman" w:hAnsi="Times New Roman" w:cs="Times New Roman"/>
          <w:color w:val="000000" w:themeColor="text1"/>
          <w:sz w:val="28"/>
          <w:szCs w:val="28"/>
        </w:rPr>
        <w:t>).</w:t>
      </w:r>
    </w:p>
    <w:p w:rsidR="00774509" w:rsidRPr="0068594F" w:rsidRDefault="007273A1" w:rsidP="007273A1">
      <w:pPr>
        <w:pStyle w:val="a6"/>
        <w:shd w:val="clear" w:color="auto" w:fill="FFFFFF"/>
        <w:spacing w:before="0" w:beforeAutospacing="0" w:after="0" w:afterAutospacing="0"/>
        <w:ind w:firstLine="708"/>
        <w:jc w:val="both"/>
        <w:rPr>
          <w:color w:val="000000" w:themeColor="text1"/>
          <w:sz w:val="28"/>
          <w:szCs w:val="28"/>
        </w:rPr>
      </w:pPr>
      <w:r w:rsidRPr="0068594F">
        <w:rPr>
          <w:color w:val="000000" w:themeColor="text1"/>
          <w:sz w:val="28"/>
          <w:szCs w:val="28"/>
        </w:rPr>
        <w:t xml:space="preserve">Для изучения проблем и трудностей в педагогической деятельности молодых специалистов и для оказания методической помощи </w:t>
      </w:r>
      <w:r w:rsidR="00541440" w:rsidRPr="0068594F">
        <w:rPr>
          <w:color w:val="000000" w:themeColor="text1"/>
          <w:sz w:val="28"/>
          <w:szCs w:val="28"/>
        </w:rPr>
        <w:t>было проведено анкетирование</w:t>
      </w:r>
      <w:r w:rsidR="005D5B6F" w:rsidRPr="0068594F">
        <w:rPr>
          <w:color w:val="000000" w:themeColor="text1"/>
          <w:sz w:val="28"/>
          <w:szCs w:val="28"/>
        </w:rPr>
        <w:t xml:space="preserve">, </w:t>
      </w:r>
      <w:r w:rsidRPr="0068594F">
        <w:rPr>
          <w:color w:val="000000" w:themeColor="text1"/>
          <w:sz w:val="28"/>
          <w:szCs w:val="28"/>
        </w:rPr>
        <w:t>среди педагогов, стаж</w:t>
      </w:r>
      <w:r w:rsidR="00047206" w:rsidRPr="0068594F">
        <w:rPr>
          <w:color w:val="000000" w:themeColor="text1"/>
          <w:sz w:val="28"/>
          <w:szCs w:val="28"/>
        </w:rPr>
        <w:t xml:space="preserve"> работы которых составляет не более</w:t>
      </w:r>
      <w:r w:rsidRPr="0068594F">
        <w:rPr>
          <w:color w:val="000000" w:themeColor="text1"/>
          <w:sz w:val="28"/>
          <w:szCs w:val="28"/>
        </w:rPr>
        <w:t xml:space="preserve"> 5 лет. Анализ полученных результатов показал, что для респондентов характерн</w:t>
      </w:r>
      <w:r w:rsidR="00047206" w:rsidRPr="0068594F">
        <w:rPr>
          <w:color w:val="000000" w:themeColor="text1"/>
          <w:sz w:val="28"/>
          <w:szCs w:val="28"/>
        </w:rPr>
        <w:t>а</w:t>
      </w:r>
      <w:r w:rsidRPr="0068594F">
        <w:rPr>
          <w:color w:val="000000" w:themeColor="text1"/>
          <w:sz w:val="28"/>
          <w:szCs w:val="28"/>
        </w:rPr>
        <w:t xml:space="preserve"> активная личностная позиция, стремление к совершенствованию и профессиональному развитию. Вместе с тем были выделены ряд ключевых проблем, на которые следует обратить внимание при организации обучения специалистов и сопровождения их адаптации и профессионального развития. Молодые педагоги крайне нуждаются в методической поддержке и сопровождении. </w:t>
      </w:r>
      <w:r w:rsidR="002A16E5" w:rsidRPr="0068594F">
        <w:rPr>
          <w:color w:val="000000" w:themeColor="text1"/>
          <w:sz w:val="28"/>
          <w:szCs w:val="28"/>
        </w:rPr>
        <w:t xml:space="preserve"> В связи с этим</w:t>
      </w:r>
      <w:r w:rsidR="00774509" w:rsidRPr="0068594F">
        <w:rPr>
          <w:color w:val="000000" w:themeColor="text1"/>
          <w:sz w:val="28"/>
          <w:szCs w:val="28"/>
        </w:rPr>
        <w:t>:</w:t>
      </w:r>
    </w:p>
    <w:p w:rsidR="00774509" w:rsidRPr="0068594F" w:rsidRDefault="00774509" w:rsidP="007273A1">
      <w:pPr>
        <w:pStyle w:val="a6"/>
        <w:shd w:val="clear" w:color="auto" w:fill="FFFFFF"/>
        <w:spacing w:before="0" w:beforeAutospacing="0" w:after="0" w:afterAutospacing="0"/>
        <w:ind w:firstLine="708"/>
        <w:jc w:val="both"/>
        <w:rPr>
          <w:color w:val="000000" w:themeColor="text1"/>
          <w:sz w:val="28"/>
          <w:szCs w:val="28"/>
        </w:rPr>
      </w:pPr>
      <w:r w:rsidRPr="0068594F">
        <w:rPr>
          <w:color w:val="000000" w:themeColor="text1"/>
          <w:sz w:val="28"/>
          <w:szCs w:val="28"/>
        </w:rPr>
        <w:t>-</w:t>
      </w:r>
      <w:r w:rsidR="002A16E5" w:rsidRPr="0068594F">
        <w:rPr>
          <w:color w:val="000000" w:themeColor="text1"/>
          <w:sz w:val="28"/>
          <w:szCs w:val="28"/>
        </w:rPr>
        <w:t xml:space="preserve"> в образовательных организациях </w:t>
      </w:r>
      <w:r w:rsidR="0000066D" w:rsidRPr="0068594F">
        <w:rPr>
          <w:color w:val="000000" w:themeColor="text1"/>
          <w:sz w:val="28"/>
          <w:szCs w:val="28"/>
        </w:rPr>
        <w:t>разработаны положения</w:t>
      </w:r>
      <w:r w:rsidR="002A16E5" w:rsidRPr="0068594F">
        <w:rPr>
          <w:color w:val="000000" w:themeColor="text1"/>
          <w:sz w:val="28"/>
          <w:szCs w:val="28"/>
        </w:rPr>
        <w:t xml:space="preserve"> о педагогическом наставничестве</w:t>
      </w:r>
      <w:r w:rsidRPr="0068594F">
        <w:rPr>
          <w:color w:val="000000" w:themeColor="text1"/>
          <w:sz w:val="28"/>
          <w:szCs w:val="28"/>
        </w:rPr>
        <w:t>;</w:t>
      </w:r>
    </w:p>
    <w:p w:rsidR="00774509" w:rsidRPr="0068594F" w:rsidRDefault="00774509" w:rsidP="007273A1">
      <w:pPr>
        <w:pStyle w:val="a6"/>
        <w:shd w:val="clear" w:color="auto" w:fill="FFFFFF"/>
        <w:spacing w:before="0" w:beforeAutospacing="0" w:after="0" w:afterAutospacing="0"/>
        <w:ind w:firstLine="708"/>
        <w:jc w:val="both"/>
        <w:rPr>
          <w:color w:val="000000" w:themeColor="text1"/>
          <w:sz w:val="28"/>
          <w:szCs w:val="28"/>
        </w:rPr>
      </w:pPr>
      <w:r w:rsidRPr="0068594F">
        <w:rPr>
          <w:color w:val="000000" w:themeColor="text1"/>
          <w:sz w:val="28"/>
          <w:szCs w:val="28"/>
        </w:rPr>
        <w:t>- р</w:t>
      </w:r>
      <w:r w:rsidR="0000066D" w:rsidRPr="0068594F">
        <w:rPr>
          <w:color w:val="000000" w:themeColor="text1"/>
          <w:sz w:val="28"/>
          <w:szCs w:val="28"/>
        </w:rPr>
        <w:t>азработаны планы индивидуального  профессионального сопровождения молод</w:t>
      </w:r>
      <w:r w:rsidR="005D5B6F" w:rsidRPr="0068594F">
        <w:rPr>
          <w:color w:val="000000" w:themeColor="text1"/>
          <w:sz w:val="28"/>
          <w:szCs w:val="28"/>
        </w:rPr>
        <w:t>ых</w:t>
      </w:r>
      <w:r w:rsidR="0000066D" w:rsidRPr="0068594F">
        <w:rPr>
          <w:color w:val="000000" w:themeColor="text1"/>
          <w:sz w:val="28"/>
          <w:szCs w:val="28"/>
        </w:rPr>
        <w:t xml:space="preserve"> специалист</w:t>
      </w:r>
      <w:r w:rsidR="005D5B6F" w:rsidRPr="0068594F">
        <w:rPr>
          <w:color w:val="000000" w:themeColor="text1"/>
          <w:sz w:val="28"/>
          <w:szCs w:val="28"/>
        </w:rPr>
        <w:t>ов</w:t>
      </w:r>
      <w:r w:rsidR="0000066D" w:rsidRPr="0068594F">
        <w:rPr>
          <w:color w:val="000000" w:themeColor="text1"/>
          <w:sz w:val="28"/>
          <w:szCs w:val="28"/>
        </w:rPr>
        <w:t>.</w:t>
      </w:r>
      <w:r w:rsidR="00082364" w:rsidRPr="0068594F">
        <w:rPr>
          <w:color w:val="000000" w:themeColor="text1"/>
          <w:sz w:val="28"/>
          <w:szCs w:val="28"/>
        </w:rPr>
        <w:t xml:space="preserve"> </w:t>
      </w:r>
    </w:p>
    <w:p w:rsidR="008D3E82" w:rsidRPr="0068594F" w:rsidRDefault="00774509" w:rsidP="007273A1">
      <w:pPr>
        <w:pStyle w:val="a6"/>
        <w:shd w:val="clear" w:color="auto" w:fill="FFFFFF"/>
        <w:spacing w:before="0" w:beforeAutospacing="0" w:after="0" w:afterAutospacing="0"/>
        <w:ind w:firstLine="708"/>
        <w:jc w:val="both"/>
        <w:rPr>
          <w:color w:val="000000" w:themeColor="text1"/>
          <w:sz w:val="28"/>
          <w:szCs w:val="28"/>
        </w:rPr>
      </w:pPr>
      <w:r w:rsidRPr="0068594F">
        <w:rPr>
          <w:color w:val="000000" w:themeColor="text1"/>
          <w:sz w:val="28"/>
          <w:szCs w:val="28"/>
        </w:rPr>
        <w:t xml:space="preserve">- организованы </w:t>
      </w:r>
      <w:r w:rsidR="006614CF" w:rsidRPr="0068594F">
        <w:rPr>
          <w:color w:val="000000" w:themeColor="text1"/>
          <w:sz w:val="28"/>
          <w:szCs w:val="28"/>
        </w:rPr>
        <w:t xml:space="preserve">муниципальные </w:t>
      </w:r>
      <w:r w:rsidRPr="0068594F">
        <w:rPr>
          <w:color w:val="000000" w:themeColor="text1"/>
          <w:sz w:val="28"/>
          <w:szCs w:val="28"/>
        </w:rPr>
        <w:t>практико-ориентированные семинары</w:t>
      </w:r>
      <w:r w:rsidR="00D22E9F" w:rsidRPr="0068594F">
        <w:rPr>
          <w:color w:val="000000" w:themeColor="text1"/>
          <w:sz w:val="28"/>
          <w:szCs w:val="28"/>
        </w:rPr>
        <w:t>;</w:t>
      </w:r>
    </w:p>
    <w:p w:rsidR="0076764D" w:rsidRPr="0068594F" w:rsidRDefault="00D22E9F" w:rsidP="0076764D">
      <w:pPr>
        <w:pStyle w:val="a6"/>
        <w:shd w:val="clear" w:color="auto" w:fill="FFFFFF"/>
        <w:spacing w:before="0" w:beforeAutospacing="0" w:after="0" w:afterAutospacing="0"/>
        <w:ind w:firstLine="708"/>
        <w:jc w:val="both"/>
        <w:rPr>
          <w:color w:val="000000" w:themeColor="text1"/>
          <w:sz w:val="28"/>
          <w:szCs w:val="28"/>
        </w:rPr>
      </w:pPr>
      <w:r w:rsidRPr="0068594F">
        <w:rPr>
          <w:color w:val="000000" w:themeColor="text1"/>
          <w:sz w:val="28"/>
          <w:szCs w:val="28"/>
        </w:rPr>
        <w:t>- в</w:t>
      </w:r>
      <w:r w:rsidR="0076764D" w:rsidRPr="0068594F">
        <w:rPr>
          <w:color w:val="000000" w:themeColor="text1"/>
          <w:sz w:val="28"/>
          <w:szCs w:val="28"/>
        </w:rPr>
        <w:t xml:space="preserve"> целях повышения престижа педагогической профессии, а также мотивации молодых педагогов к совершенствованию профессиональной деятельности в период их профессионального педагогического становления, в районе запущен профессиональный конкурс «Молодые педагоги -2020». </w:t>
      </w:r>
      <w:proofErr w:type="gramStart"/>
      <w:r w:rsidR="00E16B11" w:rsidRPr="0068594F">
        <w:rPr>
          <w:color w:val="000000" w:themeColor="text1"/>
          <w:sz w:val="28"/>
          <w:szCs w:val="28"/>
        </w:rPr>
        <w:t>(</w:t>
      </w:r>
      <w:r w:rsidR="0076764D" w:rsidRPr="0068594F">
        <w:rPr>
          <w:color w:val="000000" w:themeColor="text1"/>
          <w:sz w:val="28"/>
          <w:szCs w:val="28"/>
        </w:rPr>
        <w:t xml:space="preserve">На первом этапе </w:t>
      </w:r>
      <w:r w:rsidR="0021423F" w:rsidRPr="0068594F">
        <w:rPr>
          <w:color w:val="000000" w:themeColor="text1"/>
          <w:sz w:val="28"/>
          <w:szCs w:val="28"/>
        </w:rPr>
        <w:t>приняло</w:t>
      </w:r>
      <w:r w:rsidR="0076764D" w:rsidRPr="0068594F">
        <w:rPr>
          <w:color w:val="000000" w:themeColor="text1"/>
          <w:sz w:val="28"/>
          <w:szCs w:val="28"/>
        </w:rPr>
        <w:t xml:space="preserve"> участие 13 педагогов.</w:t>
      </w:r>
      <w:proofErr w:type="gramEnd"/>
      <w:r w:rsidR="0076764D" w:rsidRPr="0068594F">
        <w:rPr>
          <w:color w:val="000000" w:themeColor="text1"/>
          <w:sz w:val="28"/>
          <w:szCs w:val="28"/>
        </w:rPr>
        <w:t xml:space="preserve"> </w:t>
      </w:r>
      <w:proofErr w:type="gramStart"/>
      <w:r w:rsidR="0076764D" w:rsidRPr="0068594F">
        <w:rPr>
          <w:color w:val="000000" w:themeColor="text1"/>
          <w:sz w:val="28"/>
          <w:szCs w:val="28"/>
        </w:rPr>
        <w:t>Следующие испытания перенесены на август месяц</w:t>
      </w:r>
      <w:r w:rsidR="00E16B11" w:rsidRPr="0068594F">
        <w:rPr>
          <w:color w:val="000000" w:themeColor="text1"/>
          <w:sz w:val="28"/>
          <w:szCs w:val="28"/>
        </w:rPr>
        <w:t>)</w:t>
      </w:r>
      <w:r w:rsidR="0076764D" w:rsidRPr="0068594F">
        <w:rPr>
          <w:color w:val="000000" w:themeColor="text1"/>
          <w:sz w:val="28"/>
          <w:szCs w:val="28"/>
        </w:rPr>
        <w:t>.</w:t>
      </w:r>
      <w:proofErr w:type="gramEnd"/>
    </w:p>
    <w:p w:rsidR="00DF2ADA" w:rsidRPr="0068594F" w:rsidRDefault="00DF2ADA" w:rsidP="00DF2ADA">
      <w:pPr>
        <w:pStyle w:val="a6"/>
        <w:shd w:val="clear" w:color="auto" w:fill="FFFFFF"/>
        <w:spacing w:before="0" w:beforeAutospacing="0" w:after="0" w:afterAutospacing="0"/>
        <w:ind w:firstLine="708"/>
        <w:jc w:val="both"/>
        <w:rPr>
          <w:rFonts w:ascii="Arial" w:hAnsi="Arial" w:cs="Arial"/>
          <w:color w:val="000000" w:themeColor="text1"/>
          <w:sz w:val="28"/>
          <w:szCs w:val="28"/>
        </w:rPr>
      </w:pPr>
      <w:r w:rsidRPr="0068594F">
        <w:rPr>
          <w:color w:val="000000" w:themeColor="text1"/>
          <w:sz w:val="28"/>
          <w:szCs w:val="28"/>
        </w:rPr>
        <w:t>Педагог до</w:t>
      </w:r>
      <w:r w:rsidR="00542C08" w:rsidRPr="0068594F">
        <w:rPr>
          <w:color w:val="000000" w:themeColor="text1"/>
          <w:sz w:val="28"/>
          <w:szCs w:val="28"/>
        </w:rPr>
        <w:t>полнительного образования ЦДТ</w:t>
      </w:r>
      <w:r w:rsidRPr="0068594F">
        <w:rPr>
          <w:color w:val="000000" w:themeColor="text1"/>
          <w:sz w:val="28"/>
          <w:szCs w:val="28"/>
        </w:rPr>
        <w:t xml:space="preserve"> </w:t>
      </w:r>
      <w:proofErr w:type="spellStart"/>
      <w:r w:rsidRPr="0068594F">
        <w:rPr>
          <w:color w:val="000000" w:themeColor="text1"/>
          <w:sz w:val="28"/>
          <w:szCs w:val="28"/>
        </w:rPr>
        <w:t>Андриёнок</w:t>
      </w:r>
      <w:proofErr w:type="spellEnd"/>
      <w:r w:rsidRPr="0068594F">
        <w:rPr>
          <w:color w:val="000000" w:themeColor="text1"/>
          <w:sz w:val="28"/>
          <w:szCs w:val="28"/>
        </w:rPr>
        <w:t xml:space="preserve"> Т.В. приняла участие в 1 турнире IX сезона Молодежных профессиональных педагогических игр, который проходил на базе отдыха «</w:t>
      </w:r>
      <w:proofErr w:type="gramStart"/>
      <w:r w:rsidRPr="0068594F">
        <w:rPr>
          <w:color w:val="000000" w:themeColor="text1"/>
          <w:sz w:val="28"/>
          <w:szCs w:val="28"/>
        </w:rPr>
        <w:t>Бузим</w:t>
      </w:r>
      <w:proofErr w:type="gramEnd"/>
      <w:r w:rsidRPr="0068594F">
        <w:rPr>
          <w:color w:val="000000" w:themeColor="text1"/>
          <w:sz w:val="28"/>
          <w:szCs w:val="28"/>
        </w:rPr>
        <w:t>».</w:t>
      </w:r>
    </w:p>
    <w:p w:rsidR="007273A1" w:rsidRPr="0068594F" w:rsidRDefault="00861795" w:rsidP="007273A1">
      <w:pPr>
        <w:pStyle w:val="a6"/>
        <w:shd w:val="clear" w:color="auto" w:fill="FFFFFF"/>
        <w:spacing w:before="0" w:beforeAutospacing="0" w:after="0" w:afterAutospacing="0"/>
        <w:ind w:firstLine="708"/>
        <w:jc w:val="both"/>
        <w:rPr>
          <w:color w:val="000000" w:themeColor="text1"/>
          <w:sz w:val="28"/>
          <w:szCs w:val="28"/>
        </w:rPr>
      </w:pPr>
      <w:r w:rsidRPr="0068594F">
        <w:rPr>
          <w:color w:val="000000" w:themeColor="text1"/>
          <w:sz w:val="28"/>
          <w:szCs w:val="28"/>
        </w:rPr>
        <w:t xml:space="preserve">Задачей на следующий год </w:t>
      </w:r>
      <w:r w:rsidR="00DF2ADA" w:rsidRPr="0068594F">
        <w:rPr>
          <w:color w:val="000000" w:themeColor="text1"/>
          <w:sz w:val="28"/>
          <w:szCs w:val="28"/>
        </w:rPr>
        <w:t>необходимо в</w:t>
      </w:r>
      <w:r w:rsidR="007273A1" w:rsidRPr="0068594F">
        <w:rPr>
          <w:color w:val="000000" w:themeColor="text1"/>
          <w:sz w:val="28"/>
          <w:szCs w:val="28"/>
        </w:rPr>
        <w:t>ыполнить корректировку плана работы с молодыми педагогами с учетом выявленных проблем</w:t>
      </w:r>
      <w:r w:rsidR="002013C6" w:rsidRPr="0068594F">
        <w:rPr>
          <w:color w:val="000000" w:themeColor="text1"/>
          <w:sz w:val="28"/>
          <w:szCs w:val="28"/>
        </w:rPr>
        <w:t>, а именно:</w:t>
      </w:r>
    </w:p>
    <w:p w:rsidR="002013C6" w:rsidRPr="0068594F" w:rsidRDefault="00E609E4" w:rsidP="002013C6">
      <w:pPr>
        <w:pStyle w:val="a6"/>
        <w:numPr>
          <w:ilvl w:val="0"/>
          <w:numId w:val="4"/>
        </w:numPr>
        <w:shd w:val="clear" w:color="auto" w:fill="FFFFFF"/>
        <w:spacing w:before="0" w:beforeAutospacing="0" w:after="0" w:afterAutospacing="0"/>
        <w:jc w:val="both"/>
        <w:rPr>
          <w:color w:val="000000" w:themeColor="text1"/>
          <w:sz w:val="28"/>
          <w:szCs w:val="28"/>
        </w:rPr>
      </w:pPr>
      <w:r w:rsidRPr="0068594F">
        <w:rPr>
          <w:color w:val="000000" w:themeColor="text1"/>
          <w:sz w:val="28"/>
          <w:szCs w:val="28"/>
        </w:rPr>
        <w:t>Разработать муниципальную</w:t>
      </w:r>
      <w:r w:rsidR="002013C6" w:rsidRPr="0068594F">
        <w:rPr>
          <w:color w:val="000000" w:themeColor="text1"/>
          <w:sz w:val="28"/>
          <w:szCs w:val="28"/>
        </w:rPr>
        <w:t xml:space="preserve"> </w:t>
      </w:r>
      <w:r w:rsidR="008A0033" w:rsidRPr="0068594F">
        <w:rPr>
          <w:color w:val="000000" w:themeColor="text1"/>
          <w:sz w:val="28"/>
          <w:szCs w:val="28"/>
        </w:rPr>
        <w:t>программу сопровождения моло</w:t>
      </w:r>
      <w:r w:rsidR="00AA0AE3" w:rsidRPr="0068594F">
        <w:rPr>
          <w:color w:val="000000" w:themeColor="text1"/>
          <w:sz w:val="28"/>
          <w:szCs w:val="28"/>
        </w:rPr>
        <w:t>дых педагогов;</w:t>
      </w:r>
    </w:p>
    <w:p w:rsidR="00AA0AE3" w:rsidRPr="0068594F" w:rsidRDefault="00910A34" w:rsidP="002013C6">
      <w:pPr>
        <w:pStyle w:val="a6"/>
        <w:numPr>
          <w:ilvl w:val="0"/>
          <w:numId w:val="4"/>
        </w:numPr>
        <w:shd w:val="clear" w:color="auto" w:fill="FFFFFF"/>
        <w:spacing w:before="0" w:beforeAutospacing="0" w:after="0" w:afterAutospacing="0"/>
        <w:jc w:val="both"/>
        <w:rPr>
          <w:color w:val="000000" w:themeColor="text1"/>
          <w:sz w:val="28"/>
          <w:szCs w:val="28"/>
        </w:rPr>
      </w:pPr>
      <w:r w:rsidRPr="0068594F">
        <w:rPr>
          <w:color w:val="000000" w:themeColor="text1"/>
          <w:sz w:val="28"/>
          <w:szCs w:val="28"/>
        </w:rPr>
        <w:t xml:space="preserve">Увеличить </w:t>
      </w:r>
      <w:r w:rsidR="00AA0AE3" w:rsidRPr="0068594F">
        <w:rPr>
          <w:color w:val="000000" w:themeColor="text1"/>
          <w:sz w:val="28"/>
          <w:szCs w:val="28"/>
        </w:rPr>
        <w:t>количественный показатель</w:t>
      </w:r>
      <w:r w:rsidR="00D86E46" w:rsidRPr="0068594F">
        <w:rPr>
          <w:color w:val="000000" w:themeColor="text1"/>
          <w:sz w:val="28"/>
          <w:szCs w:val="28"/>
        </w:rPr>
        <w:t xml:space="preserve"> молодых педагогов в</w:t>
      </w:r>
      <w:r w:rsidR="00B235C9" w:rsidRPr="0068594F">
        <w:rPr>
          <w:color w:val="000000" w:themeColor="text1"/>
          <w:sz w:val="28"/>
          <w:szCs w:val="28"/>
        </w:rPr>
        <w:t xml:space="preserve"> участии</w:t>
      </w:r>
      <w:r w:rsidR="007D70D2" w:rsidRPr="0068594F">
        <w:rPr>
          <w:color w:val="000000" w:themeColor="text1"/>
          <w:sz w:val="28"/>
          <w:szCs w:val="28"/>
        </w:rPr>
        <w:t xml:space="preserve"> </w:t>
      </w:r>
      <w:r w:rsidR="00AA0AE3" w:rsidRPr="0068594F">
        <w:rPr>
          <w:color w:val="000000" w:themeColor="text1"/>
          <w:sz w:val="28"/>
          <w:szCs w:val="28"/>
        </w:rPr>
        <w:t xml:space="preserve"> краевых </w:t>
      </w:r>
      <w:r w:rsidR="00D86E46" w:rsidRPr="0068594F">
        <w:rPr>
          <w:color w:val="000000" w:themeColor="text1"/>
          <w:sz w:val="28"/>
          <w:szCs w:val="28"/>
        </w:rPr>
        <w:t>Молодежных профессиональных педагогических играх</w:t>
      </w:r>
      <w:r w:rsidR="007D70D2" w:rsidRPr="0068594F">
        <w:rPr>
          <w:color w:val="000000" w:themeColor="text1"/>
          <w:sz w:val="28"/>
          <w:szCs w:val="28"/>
        </w:rPr>
        <w:t>;</w:t>
      </w:r>
    </w:p>
    <w:p w:rsidR="007D70D2" w:rsidRPr="0068594F" w:rsidRDefault="003E1503" w:rsidP="002013C6">
      <w:pPr>
        <w:pStyle w:val="a6"/>
        <w:numPr>
          <w:ilvl w:val="0"/>
          <w:numId w:val="4"/>
        </w:numPr>
        <w:shd w:val="clear" w:color="auto" w:fill="FFFFFF"/>
        <w:spacing w:before="0" w:beforeAutospacing="0" w:after="0" w:afterAutospacing="0"/>
        <w:jc w:val="both"/>
        <w:rPr>
          <w:color w:val="000000" w:themeColor="text1"/>
          <w:sz w:val="28"/>
          <w:szCs w:val="28"/>
        </w:rPr>
      </w:pPr>
      <w:r w:rsidRPr="0068594F">
        <w:rPr>
          <w:color w:val="000000" w:themeColor="text1"/>
          <w:sz w:val="28"/>
          <w:szCs w:val="28"/>
        </w:rPr>
        <w:t xml:space="preserve">Для обеспечения организационно-методической поддержки современным практикам работы с молодыми педагогами </w:t>
      </w:r>
      <w:r w:rsidR="009467AB" w:rsidRPr="0068594F">
        <w:rPr>
          <w:color w:val="000000" w:themeColor="text1"/>
          <w:sz w:val="28"/>
          <w:szCs w:val="28"/>
        </w:rPr>
        <w:t>продолжать организовывать</w:t>
      </w:r>
      <w:r w:rsidRPr="0068594F">
        <w:rPr>
          <w:color w:val="000000" w:themeColor="text1"/>
          <w:sz w:val="28"/>
          <w:szCs w:val="28"/>
        </w:rPr>
        <w:t xml:space="preserve"> муниципальные практико-ориентированные семинары</w:t>
      </w:r>
      <w:r w:rsidR="009467AB" w:rsidRPr="0068594F">
        <w:rPr>
          <w:color w:val="000000" w:themeColor="text1"/>
          <w:sz w:val="28"/>
          <w:szCs w:val="28"/>
        </w:rPr>
        <w:t>.</w:t>
      </w:r>
    </w:p>
    <w:p w:rsidR="00AC7F37" w:rsidRPr="00232176" w:rsidRDefault="004E3DED" w:rsidP="00232176">
      <w:pPr>
        <w:pStyle w:val="a6"/>
        <w:numPr>
          <w:ilvl w:val="0"/>
          <w:numId w:val="4"/>
        </w:numPr>
        <w:shd w:val="clear" w:color="auto" w:fill="FFFFFF"/>
        <w:spacing w:before="0" w:beforeAutospacing="0" w:after="0" w:afterAutospacing="0"/>
        <w:jc w:val="both"/>
        <w:rPr>
          <w:color w:val="000000" w:themeColor="text1"/>
          <w:sz w:val="28"/>
          <w:szCs w:val="28"/>
        </w:rPr>
      </w:pPr>
      <w:r w:rsidRPr="00232176">
        <w:rPr>
          <w:color w:val="000000" w:themeColor="text1"/>
          <w:sz w:val="28"/>
          <w:szCs w:val="28"/>
        </w:rPr>
        <w:t xml:space="preserve">Проведение </w:t>
      </w:r>
      <w:r w:rsidR="003F397A" w:rsidRPr="00232176">
        <w:rPr>
          <w:color w:val="000000" w:themeColor="text1"/>
          <w:sz w:val="28"/>
          <w:szCs w:val="28"/>
        </w:rPr>
        <w:t>профессиональн</w:t>
      </w:r>
      <w:r w:rsidRPr="00232176">
        <w:rPr>
          <w:color w:val="000000" w:themeColor="text1"/>
          <w:sz w:val="28"/>
          <w:szCs w:val="28"/>
        </w:rPr>
        <w:t>ого</w:t>
      </w:r>
      <w:r w:rsidR="003F397A" w:rsidRPr="00232176">
        <w:rPr>
          <w:color w:val="000000" w:themeColor="text1"/>
          <w:sz w:val="28"/>
          <w:szCs w:val="28"/>
        </w:rPr>
        <w:t xml:space="preserve"> конкурс</w:t>
      </w:r>
      <w:r w:rsidRPr="00232176">
        <w:rPr>
          <w:color w:val="000000" w:themeColor="text1"/>
          <w:sz w:val="28"/>
          <w:szCs w:val="28"/>
        </w:rPr>
        <w:t>а</w:t>
      </w:r>
      <w:r w:rsidR="003F397A" w:rsidRPr="00232176">
        <w:rPr>
          <w:color w:val="000000" w:themeColor="text1"/>
          <w:sz w:val="28"/>
          <w:szCs w:val="28"/>
        </w:rPr>
        <w:t xml:space="preserve"> «</w:t>
      </w:r>
      <w:r w:rsidR="00DE6C40" w:rsidRPr="00232176">
        <w:rPr>
          <w:color w:val="000000" w:themeColor="text1"/>
          <w:sz w:val="28"/>
          <w:szCs w:val="28"/>
        </w:rPr>
        <w:t>Молодые педагоги</w:t>
      </w:r>
      <w:r w:rsidR="003F397A" w:rsidRPr="00232176">
        <w:rPr>
          <w:color w:val="000000" w:themeColor="text1"/>
          <w:sz w:val="28"/>
          <w:szCs w:val="28"/>
        </w:rPr>
        <w:t>».</w:t>
      </w:r>
    </w:p>
    <w:sectPr w:rsidR="00AC7F37" w:rsidRPr="00232176" w:rsidSect="00EC6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464"/>
    <w:multiLevelType w:val="hybridMultilevel"/>
    <w:tmpl w:val="316EB2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00BCA"/>
    <w:multiLevelType w:val="hybridMultilevel"/>
    <w:tmpl w:val="F6A23598"/>
    <w:lvl w:ilvl="0" w:tplc="6812F7B2">
      <w:start w:val="1"/>
      <w:numFmt w:val="bullet"/>
      <w:lvlText w:val="•"/>
      <w:lvlJc w:val="left"/>
      <w:pPr>
        <w:tabs>
          <w:tab w:val="num" w:pos="720"/>
        </w:tabs>
        <w:ind w:left="720" w:hanging="360"/>
      </w:pPr>
      <w:rPr>
        <w:rFonts w:ascii="Arial" w:hAnsi="Arial" w:hint="default"/>
      </w:rPr>
    </w:lvl>
    <w:lvl w:ilvl="1" w:tplc="EDF68CDA" w:tentative="1">
      <w:start w:val="1"/>
      <w:numFmt w:val="bullet"/>
      <w:lvlText w:val="•"/>
      <w:lvlJc w:val="left"/>
      <w:pPr>
        <w:tabs>
          <w:tab w:val="num" w:pos="1440"/>
        </w:tabs>
        <w:ind w:left="1440" w:hanging="360"/>
      </w:pPr>
      <w:rPr>
        <w:rFonts w:ascii="Arial" w:hAnsi="Arial" w:hint="default"/>
      </w:rPr>
    </w:lvl>
    <w:lvl w:ilvl="2" w:tplc="EB8E26F8" w:tentative="1">
      <w:start w:val="1"/>
      <w:numFmt w:val="bullet"/>
      <w:lvlText w:val="•"/>
      <w:lvlJc w:val="left"/>
      <w:pPr>
        <w:tabs>
          <w:tab w:val="num" w:pos="2160"/>
        </w:tabs>
        <w:ind w:left="2160" w:hanging="360"/>
      </w:pPr>
      <w:rPr>
        <w:rFonts w:ascii="Arial" w:hAnsi="Arial" w:hint="default"/>
      </w:rPr>
    </w:lvl>
    <w:lvl w:ilvl="3" w:tplc="6D605C74" w:tentative="1">
      <w:start w:val="1"/>
      <w:numFmt w:val="bullet"/>
      <w:lvlText w:val="•"/>
      <w:lvlJc w:val="left"/>
      <w:pPr>
        <w:tabs>
          <w:tab w:val="num" w:pos="2880"/>
        </w:tabs>
        <w:ind w:left="2880" w:hanging="360"/>
      </w:pPr>
      <w:rPr>
        <w:rFonts w:ascii="Arial" w:hAnsi="Arial" w:hint="default"/>
      </w:rPr>
    </w:lvl>
    <w:lvl w:ilvl="4" w:tplc="2D244720" w:tentative="1">
      <w:start w:val="1"/>
      <w:numFmt w:val="bullet"/>
      <w:lvlText w:val="•"/>
      <w:lvlJc w:val="left"/>
      <w:pPr>
        <w:tabs>
          <w:tab w:val="num" w:pos="3600"/>
        </w:tabs>
        <w:ind w:left="3600" w:hanging="360"/>
      </w:pPr>
      <w:rPr>
        <w:rFonts w:ascii="Arial" w:hAnsi="Arial" w:hint="default"/>
      </w:rPr>
    </w:lvl>
    <w:lvl w:ilvl="5" w:tplc="12A6C87E" w:tentative="1">
      <w:start w:val="1"/>
      <w:numFmt w:val="bullet"/>
      <w:lvlText w:val="•"/>
      <w:lvlJc w:val="left"/>
      <w:pPr>
        <w:tabs>
          <w:tab w:val="num" w:pos="4320"/>
        </w:tabs>
        <w:ind w:left="4320" w:hanging="360"/>
      </w:pPr>
      <w:rPr>
        <w:rFonts w:ascii="Arial" w:hAnsi="Arial" w:hint="default"/>
      </w:rPr>
    </w:lvl>
    <w:lvl w:ilvl="6" w:tplc="3702C8B0" w:tentative="1">
      <w:start w:val="1"/>
      <w:numFmt w:val="bullet"/>
      <w:lvlText w:val="•"/>
      <w:lvlJc w:val="left"/>
      <w:pPr>
        <w:tabs>
          <w:tab w:val="num" w:pos="5040"/>
        </w:tabs>
        <w:ind w:left="5040" w:hanging="360"/>
      </w:pPr>
      <w:rPr>
        <w:rFonts w:ascii="Arial" w:hAnsi="Arial" w:hint="default"/>
      </w:rPr>
    </w:lvl>
    <w:lvl w:ilvl="7" w:tplc="AF4802BE" w:tentative="1">
      <w:start w:val="1"/>
      <w:numFmt w:val="bullet"/>
      <w:lvlText w:val="•"/>
      <w:lvlJc w:val="left"/>
      <w:pPr>
        <w:tabs>
          <w:tab w:val="num" w:pos="5760"/>
        </w:tabs>
        <w:ind w:left="5760" w:hanging="360"/>
      </w:pPr>
      <w:rPr>
        <w:rFonts w:ascii="Arial" w:hAnsi="Arial" w:hint="default"/>
      </w:rPr>
    </w:lvl>
    <w:lvl w:ilvl="8" w:tplc="A6B60F34" w:tentative="1">
      <w:start w:val="1"/>
      <w:numFmt w:val="bullet"/>
      <w:lvlText w:val="•"/>
      <w:lvlJc w:val="left"/>
      <w:pPr>
        <w:tabs>
          <w:tab w:val="num" w:pos="6480"/>
        </w:tabs>
        <w:ind w:left="6480" w:hanging="360"/>
      </w:pPr>
      <w:rPr>
        <w:rFonts w:ascii="Arial" w:hAnsi="Arial" w:hint="default"/>
      </w:rPr>
    </w:lvl>
  </w:abstractNum>
  <w:abstractNum w:abstractNumId="2">
    <w:nsid w:val="4F6F2A39"/>
    <w:multiLevelType w:val="hybridMultilevel"/>
    <w:tmpl w:val="CA0CD60A"/>
    <w:lvl w:ilvl="0" w:tplc="A43AE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C45A75"/>
    <w:multiLevelType w:val="hybridMultilevel"/>
    <w:tmpl w:val="0ABAF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0A23"/>
    <w:rsid w:val="0000066D"/>
    <w:rsid w:val="000062D8"/>
    <w:rsid w:val="000068D2"/>
    <w:rsid w:val="00011C93"/>
    <w:rsid w:val="00016F21"/>
    <w:rsid w:val="0001778C"/>
    <w:rsid w:val="00026E87"/>
    <w:rsid w:val="00030FC7"/>
    <w:rsid w:val="00031FA3"/>
    <w:rsid w:val="0003209F"/>
    <w:rsid w:val="00033FB7"/>
    <w:rsid w:val="0003757A"/>
    <w:rsid w:val="00037D8E"/>
    <w:rsid w:val="00047206"/>
    <w:rsid w:val="0005104D"/>
    <w:rsid w:val="00055A37"/>
    <w:rsid w:val="00062903"/>
    <w:rsid w:val="000640B4"/>
    <w:rsid w:val="00067670"/>
    <w:rsid w:val="0007078F"/>
    <w:rsid w:val="000742DC"/>
    <w:rsid w:val="0007482D"/>
    <w:rsid w:val="00076833"/>
    <w:rsid w:val="00080F72"/>
    <w:rsid w:val="00082364"/>
    <w:rsid w:val="00082F31"/>
    <w:rsid w:val="00084CC0"/>
    <w:rsid w:val="000969D4"/>
    <w:rsid w:val="0009790C"/>
    <w:rsid w:val="000A163D"/>
    <w:rsid w:val="000A2232"/>
    <w:rsid w:val="000A3312"/>
    <w:rsid w:val="000B23EF"/>
    <w:rsid w:val="000B6E01"/>
    <w:rsid w:val="000C2BD8"/>
    <w:rsid w:val="000C3CAD"/>
    <w:rsid w:val="000D7513"/>
    <w:rsid w:val="000D78EA"/>
    <w:rsid w:val="000E1A66"/>
    <w:rsid w:val="000F0712"/>
    <w:rsid w:val="000F651A"/>
    <w:rsid w:val="00101690"/>
    <w:rsid w:val="00103DC1"/>
    <w:rsid w:val="001059F5"/>
    <w:rsid w:val="00137E55"/>
    <w:rsid w:val="00140E54"/>
    <w:rsid w:val="001516A7"/>
    <w:rsid w:val="0015559D"/>
    <w:rsid w:val="00155AD4"/>
    <w:rsid w:val="00156622"/>
    <w:rsid w:val="00166AEC"/>
    <w:rsid w:val="0018139B"/>
    <w:rsid w:val="001927D4"/>
    <w:rsid w:val="001A15DE"/>
    <w:rsid w:val="001A4E70"/>
    <w:rsid w:val="001B5AD7"/>
    <w:rsid w:val="001B6B4F"/>
    <w:rsid w:val="001C42E9"/>
    <w:rsid w:val="001C5BA3"/>
    <w:rsid w:val="001C797F"/>
    <w:rsid w:val="001D12DA"/>
    <w:rsid w:val="001E7AEC"/>
    <w:rsid w:val="001F3988"/>
    <w:rsid w:val="001F7E67"/>
    <w:rsid w:val="002002FF"/>
    <w:rsid w:val="002013C6"/>
    <w:rsid w:val="00204F35"/>
    <w:rsid w:val="0020660C"/>
    <w:rsid w:val="00206F33"/>
    <w:rsid w:val="00211278"/>
    <w:rsid w:val="0021423F"/>
    <w:rsid w:val="0021588C"/>
    <w:rsid w:val="002161DE"/>
    <w:rsid w:val="00216DF7"/>
    <w:rsid w:val="0022145F"/>
    <w:rsid w:val="00232176"/>
    <w:rsid w:val="00235898"/>
    <w:rsid w:val="002414C3"/>
    <w:rsid w:val="00243E1D"/>
    <w:rsid w:val="00255182"/>
    <w:rsid w:val="00257D79"/>
    <w:rsid w:val="0026356B"/>
    <w:rsid w:val="00264891"/>
    <w:rsid w:val="00270874"/>
    <w:rsid w:val="002836EF"/>
    <w:rsid w:val="0028407C"/>
    <w:rsid w:val="002947EC"/>
    <w:rsid w:val="00296BB2"/>
    <w:rsid w:val="002A16E5"/>
    <w:rsid w:val="002A4FFA"/>
    <w:rsid w:val="002B581D"/>
    <w:rsid w:val="002B5FF4"/>
    <w:rsid w:val="002C12AD"/>
    <w:rsid w:val="002C4322"/>
    <w:rsid w:val="002C61CF"/>
    <w:rsid w:val="002E129B"/>
    <w:rsid w:val="002E2393"/>
    <w:rsid w:val="002E69B5"/>
    <w:rsid w:val="002E6F8D"/>
    <w:rsid w:val="002F157F"/>
    <w:rsid w:val="002F3E30"/>
    <w:rsid w:val="002F635F"/>
    <w:rsid w:val="002F7BC9"/>
    <w:rsid w:val="003024CB"/>
    <w:rsid w:val="003041F8"/>
    <w:rsid w:val="0031290F"/>
    <w:rsid w:val="00322A62"/>
    <w:rsid w:val="0033275A"/>
    <w:rsid w:val="00337D40"/>
    <w:rsid w:val="00340C95"/>
    <w:rsid w:val="0034213C"/>
    <w:rsid w:val="00345E77"/>
    <w:rsid w:val="003533ED"/>
    <w:rsid w:val="00353449"/>
    <w:rsid w:val="00354159"/>
    <w:rsid w:val="00356036"/>
    <w:rsid w:val="00363FC7"/>
    <w:rsid w:val="00370AC3"/>
    <w:rsid w:val="00371BFA"/>
    <w:rsid w:val="0037464D"/>
    <w:rsid w:val="00385E48"/>
    <w:rsid w:val="00391C57"/>
    <w:rsid w:val="003936B2"/>
    <w:rsid w:val="0039516F"/>
    <w:rsid w:val="0039732E"/>
    <w:rsid w:val="003A0A23"/>
    <w:rsid w:val="003A107A"/>
    <w:rsid w:val="003A3D09"/>
    <w:rsid w:val="003A5683"/>
    <w:rsid w:val="003B1414"/>
    <w:rsid w:val="003B6425"/>
    <w:rsid w:val="003C7D1D"/>
    <w:rsid w:val="003D05AB"/>
    <w:rsid w:val="003D5FCA"/>
    <w:rsid w:val="003E1503"/>
    <w:rsid w:val="003E3269"/>
    <w:rsid w:val="003E4486"/>
    <w:rsid w:val="003E5E95"/>
    <w:rsid w:val="003E6C77"/>
    <w:rsid w:val="003E7545"/>
    <w:rsid w:val="003F222F"/>
    <w:rsid w:val="003F2CF8"/>
    <w:rsid w:val="003F397A"/>
    <w:rsid w:val="003F73F3"/>
    <w:rsid w:val="00401789"/>
    <w:rsid w:val="004066C3"/>
    <w:rsid w:val="004079FF"/>
    <w:rsid w:val="004100D7"/>
    <w:rsid w:val="00413FF1"/>
    <w:rsid w:val="004154AB"/>
    <w:rsid w:val="004155FF"/>
    <w:rsid w:val="0041796F"/>
    <w:rsid w:val="00421314"/>
    <w:rsid w:val="00425D30"/>
    <w:rsid w:val="004311AA"/>
    <w:rsid w:val="00433622"/>
    <w:rsid w:val="00433F61"/>
    <w:rsid w:val="004414D5"/>
    <w:rsid w:val="0044326A"/>
    <w:rsid w:val="00450A9C"/>
    <w:rsid w:val="00452C13"/>
    <w:rsid w:val="00453FF5"/>
    <w:rsid w:val="00454286"/>
    <w:rsid w:val="00463D09"/>
    <w:rsid w:val="004653A9"/>
    <w:rsid w:val="00466B23"/>
    <w:rsid w:val="00470A73"/>
    <w:rsid w:val="004714FD"/>
    <w:rsid w:val="00483E64"/>
    <w:rsid w:val="0048647A"/>
    <w:rsid w:val="00487641"/>
    <w:rsid w:val="00491178"/>
    <w:rsid w:val="00491258"/>
    <w:rsid w:val="004A0633"/>
    <w:rsid w:val="004A1DF5"/>
    <w:rsid w:val="004A562D"/>
    <w:rsid w:val="004A5A49"/>
    <w:rsid w:val="004B106B"/>
    <w:rsid w:val="004C15A1"/>
    <w:rsid w:val="004C18F1"/>
    <w:rsid w:val="004C6A37"/>
    <w:rsid w:val="004C7FAF"/>
    <w:rsid w:val="004D4DC0"/>
    <w:rsid w:val="004E2ADA"/>
    <w:rsid w:val="004E37D3"/>
    <w:rsid w:val="004E3DED"/>
    <w:rsid w:val="004E4152"/>
    <w:rsid w:val="004F605C"/>
    <w:rsid w:val="00502B73"/>
    <w:rsid w:val="005058EF"/>
    <w:rsid w:val="00510331"/>
    <w:rsid w:val="005168A2"/>
    <w:rsid w:val="005247D9"/>
    <w:rsid w:val="00536813"/>
    <w:rsid w:val="0054036E"/>
    <w:rsid w:val="00541440"/>
    <w:rsid w:val="00542C08"/>
    <w:rsid w:val="00556632"/>
    <w:rsid w:val="005626F6"/>
    <w:rsid w:val="00562E9D"/>
    <w:rsid w:val="005630B2"/>
    <w:rsid w:val="005737BA"/>
    <w:rsid w:val="00574A4D"/>
    <w:rsid w:val="005804BF"/>
    <w:rsid w:val="00594613"/>
    <w:rsid w:val="00595CC4"/>
    <w:rsid w:val="005A0995"/>
    <w:rsid w:val="005A5D3A"/>
    <w:rsid w:val="005A718D"/>
    <w:rsid w:val="005A7F10"/>
    <w:rsid w:val="005B4576"/>
    <w:rsid w:val="005B75A2"/>
    <w:rsid w:val="005C54B7"/>
    <w:rsid w:val="005D2D59"/>
    <w:rsid w:val="005D55D6"/>
    <w:rsid w:val="005D5B6F"/>
    <w:rsid w:val="005E1AB2"/>
    <w:rsid w:val="005E1B28"/>
    <w:rsid w:val="005E4FD9"/>
    <w:rsid w:val="005E7CDB"/>
    <w:rsid w:val="005E7F2C"/>
    <w:rsid w:val="005F64AC"/>
    <w:rsid w:val="00602DB6"/>
    <w:rsid w:val="006049ED"/>
    <w:rsid w:val="00604A5C"/>
    <w:rsid w:val="006148F8"/>
    <w:rsid w:val="006305AC"/>
    <w:rsid w:val="00644389"/>
    <w:rsid w:val="00644EB0"/>
    <w:rsid w:val="006462DD"/>
    <w:rsid w:val="006500EE"/>
    <w:rsid w:val="00656F6E"/>
    <w:rsid w:val="006573A4"/>
    <w:rsid w:val="006614CF"/>
    <w:rsid w:val="00667A64"/>
    <w:rsid w:val="00676749"/>
    <w:rsid w:val="00676FFF"/>
    <w:rsid w:val="006825ED"/>
    <w:rsid w:val="0068594F"/>
    <w:rsid w:val="00686680"/>
    <w:rsid w:val="00687A32"/>
    <w:rsid w:val="00692E80"/>
    <w:rsid w:val="00693604"/>
    <w:rsid w:val="00694A73"/>
    <w:rsid w:val="006A6983"/>
    <w:rsid w:val="006B1C2A"/>
    <w:rsid w:val="006B2EEB"/>
    <w:rsid w:val="006B4DC5"/>
    <w:rsid w:val="006B76A6"/>
    <w:rsid w:val="006C1A45"/>
    <w:rsid w:val="006C4029"/>
    <w:rsid w:val="006C449E"/>
    <w:rsid w:val="006D0B78"/>
    <w:rsid w:val="006D2D23"/>
    <w:rsid w:val="006D3B4B"/>
    <w:rsid w:val="006D3D04"/>
    <w:rsid w:val="006E4E72"/>
    <w:rsid w:val="006F2E9C"/>
    <w:rsid w:val="006F5012"/>
    <w:rsid w:val="006F5648"/>
    <w:rsid w:val="0070071D"/>
    <w:rsid w:val="00702144"/>
    <w:rsid w:val="0070763C"/>
    <w:rsid w:val="007079BB"/>
    <w:rsid w:val="00714D4B"/>
    <w:rsid w:val="00715B50"/>
    <w:rsid w:val="0072118F"/>
    <w:rsid w:val="007268EE"/>
    <w:rsid w:val="007273A1"/>
    <w:rsid w:val="007378A6"/>
    <w:rsid w:val="007403A3"/>
    <w:rsid w:val="007513F7"/>
    <w:rsid w:val="00753766"/>
    <w:rsid w:val="00757658"/>
    <w:rsid w:val="0076764D"/>
    <w:rsid w:val="0077311E"/>
    <w:rsid w:val="00774509"/>
    <w:rsid w:val="00781300"/>
    <w:rsid w:val="00782F1A"/>
    <w:rsid w:val="007839EC"/>
    <w:rsid w:val="00786E11"/>
    <w:rsid w:val="0079056E"/>
    <w:rsid w:val="007920CA"/>
    <w:rsid w:val="007926DC"/>
    <w:rsid w:val="00797ECF"/>
    <w:rsid w:val="007A6052"/>
    <w:rsid w:val="007C6CE5"/>
    <w:rsid w:val="007C7584"/>
    <w:rsid w:val="007D2588"/>
    <w:rsid w:val="007D2E98"/>
    <w:rsid w:val="007D2FD4"/>
    <w:rsid w:val="007D70D2"/>
    <w:rsid w:val="007E2892"/>
    <w:rsid w:val="007E5CCB"/>
    <w:rsid w:val="007F1FCF"/>
    <w:rsid w:val="007F2232"/>
    <w:rsid w:val="007F2CF7"/>
    <w:rsid w:val="007F670C"/>
    <w:rsid w:val="0080047E"/>
    <w:rsid w:val="008013AF"/>
    <w:rsid w:val="00804F43"/>
    <w:rsid w:val="0080547F"/>
    <w:rsid w:val="00812779"/>
    <w:rsid w:val="0081378F"/>
    <w:rsid w:val="008217E9"/>
    <w:rsid w:val="0082232F"/>
    <w:rsid w:val="00832C83"/>
    <w:rsid w:val="00834668"/>
    <w:rsid w:val="00835143"/>
    <w:rsid w:val="008407EB"/>
    <w:rsid w:val="00850D0B"/>
    <w:rsid w:val="00857A5C"/>
    <w:rsid w:val="00861795"/>
    <w:rsid w:val="00870426"/>
    <w:rsid w:val="008732A0"/>
    <w:rsid w:val="00876E69"/>
    <w:rsid w:val="008805E1"/>
    <w:rsid w:val="00891BF9"/>
    <w:rsid w:val="00893A70"/>
    <w:rsid w:val="00896BCF"/>
    <w:rsid w:val="008A0033"/>
    <w:rsid w:val="008A40AD"/>
    <w:rsid w:val="008B134C"/>
    <w:rsid w:val="008B329B"/>
    <w:rsid w:val="008B420B"/>
    <w:rsid w:val="008C0172"/>
    <w:rsid w:val="008C20A5"/>
    <w:rsid w:val="008C7893"/>
    <w:rsid w:val="008D3E82"/>
    <w:rsid w:val="008D7D18"/>
    <w:rsid w:val="008E0A8C"/>
    <w:rsid w:val="008E34A3"/>
    <w:rsid w:val="008E362A"/>
    <w:rsid w:val="00901047"/>
    <w:rsid w:val="00901FF9"/>
    <w:rsid w:val="00907940"/>
    <w:rsid w:val="00910A34"/>
    <w:rsid w:val="00912638"/>
    <w:rsid w:val="0092296E"/>
    <w:rsid w:val="009255CA"/>
    <w:rsid w:val="0093145C"/>
    <w:rsid w:val="009327F0"/>
    <w:rsid w:val="009409AF"/>
    <w:rsid w:val="0094260B"/>
    <w:rsid w:val="0094607C"/>
    <w:rsid w:val="0094632D"/>
    <w:rsid w:val="009466DE"/>
    <w:rsid w:val="009467AB"/>
    <w:rsid w:val="009517A3"/>
    <w:rsid w:val="00952C63"/>
    <w:rsid w:val="00957E59"/>
    <w:rsid w:val="00960002"/>
    <w:rsid w:val="00960654"/>
    <w:rsid w:val="00965B45"/>
    <w:rsid w:val="009662FD"/>
    <w:rsid w:val="009747E2"/>
    <w:rsid w:val="009758D5"/>
    <w:rsid w:val="009770FC"/>
    <w:rsid w:val="00982C45"/>
    <w:rsid w:val="009909E3"/>
    <w:rsid w:val="0099209E"/>
    <w:rsid w:val="00992420"/>
    <w:rsid w:val="009A05FD"/>
    <w:rsid w:val="009A20F0"/>
    <w:rsid w:val="009A68BB"/>
    <w:rsid w:val="009B69FA"/>
    <w:rsid w:val="009B7CD8"/>
    <w:rsid w:val="009C5A16"/>
    <w:rsid w:val="009D264F"/>
    <w:rsid w:val="009D6F8F"/>
    <w:rsid w:val="009E3C0B"/>
    <w:rsid w:val="009F08CB"/>
    <w:rsid w:val="009F1488"/>
    <w:rsid w:val="009F7047"/>
    <w:rsid w:val="009F7E5C"/>
    <w:rsid w:val="00A011CE"/>
    <w:rsid w:val="00A0210F"/>
    <w:rsid w:val="00A03FFF"/>
    <w:rsid w:val="00A109FB"/>
    <w:rsid w:val="00A12033"/>
    <w:rsid w:val="00A135C9"/>
    <w:rsid w:val="00A1532D"/>
    <w:rsid w:val="00A23545"/>
    <w:rsid w:val="00A24F31"/>
    <w:rsid w:val="00A318CF"/>
    <w:rsid w:val="00A45C1F"/>
    <w:rsid w:val="00A47139"/>
    <w:rsid w:val="00A500BD"/>
    <w:rsid w:val="00A50762"/>
    <w:rsid w:val="00A514BB"/>
    <w:rsid w:val="00A5184F"/>
    <w:rsid w:val="00A537EF"/>
    <w:rsid w:val="00A60516"/>
    <w:rsid w:val="00A6231C"/>
    <w:rsid w:val="00A6640B"/>
    <w:rsid w:val="00A8001B"/>
    <w:rsid w:val="00A81DC4"/>
    <w:rsid w:val="00A84857"/>
    <w:rsid w:val="00A849ED"/>
    <w:rsid w:val="00A868DD"/>
    <w:rsid w:val="00A868FB"/>
    <w:rsid w:val="00A87498"/>
    <w:rsid w:val="00A9286F"/>
    <w:rsid w:val="00A94B5F"/>
    <w:rsid w:val="00AA03FC"/>
    <w:rsid w:val="00AA0AE3"/>
    <w:rsid w:val="00AA296D"/>
    <w:rsid w:val="00AA2EE8"/>
    <w:rsid w:val="00AB1543"/>
    <w:rsid w:val="00AB2E19"/>
    <w:rsid w:val="00AC7F37"/>
    <w:rsid w:val="00AD2908"/>
    <w:rsid w:val="00AD54FC"/>
    <w:rsid w:val="00AD6213"/>
    <w:rsid w:val="00AE2FD2"/>
    <w:rsid w:val="00AE7A66"/>
    <w:rsid w:val="00AF1823"/>
    <w:rsid w:val="00AF2495"/>
    <w:rsid w:val="00B00332"/>
    <w:rsid w:val="00B02983"/>
    <w:rsid w:val="00B05A9C"/>
    <w:rsid w:val="00B172B4"/>
    <w:rsid w:val="00B17A1E"/>
    <w:rsid w:val="00B20DF4"/>
    <w:rsid w:val="00B235C9"/>
    <w:rsid w:val="00B275FD"/>
    <w:rsid w:val="00B37793"/>
    <w:rsid w:val="00B43365"/>
    <w:rsid w:val="00B450A8"/>
    <w:rsid w:val="00B5257E"/>
    <w:rsid w:val="00B52DB6"/>
    <w:rsid w:val="00B530E8"/>
    <w:rsid w:val="00B5790A"/>
    <w:rsid w:val="00B60731"/>
    <w:rsid w:val="00B61822"/>
    <w:rsid w:val="00B63091"/>
    <w:rsid w:val="00B63EF2"/>
    <w:rsid w:val="00B655FC"/>
    <w:rsid w:val="00B7338B"/>
    <w:rsid w:val="00B830A6"/>
    <w:rsid w:val="00B839A2"/>
    <w:rsid w:val="00B95656"/>
    <w:rsid w:val="00BA5B2D"/>
    <w:rsid w:val="00BC0F6C"/>
    <w:rsid w:val="00BD23EE"/>
    <w:rsid w:val="00BD2AA0"/>
    <w:rsid w:val="00BD2F86"/>
    <w:rsid w:val="00C023D4"/>
    <w:rsid w:val="00C108FF"/>
    <w:rsid w:val="00C11B2E"/>
    <w:rsid w:val="00C16838"/>
    <w:rsid w:val="00C230BC"/>
    <w:rsid w:val="00C242D1"/>
    <w:rsid w:val="00C256E1"/>
    <w:rsid w:val="00C51948"/>
    <w:rsid w:val="00C709ED"/>
    <w:rsid w:val="00C74606"/>
    <w:rsid w:val="00C915DB"/>
    <w:rsid w:val="00C943E1"/>
    <w:rsid w:val="00CA1D30"/>
    <w:rsid w:val="00CA3C61"/>
    <w:rsid w:val="00CB0A2F"/>
    <w:rsid w:val="00CB17D4"/>
    <w:rsid w:val="00CB5CC1"/>
    <w:rsid w:val="00CB7EBB"/>
    <w:rsid w:val="00CD1FEE"/>
    <w:rsid w:val="00CD5613"/>
    <w:rsid w:val="00CD63B8"/>
    <w:rsid w:val="00CF226E"/>
    <w:rsid w:val="00CF2C2F"/>
    <w:rsid w:val="00CF426C"/>
    <w:rsid w:val="00D05D6A"/>
    <w:rsid w:val="00D07F3B"/>
    <w:rsid w:val="00D12EDA"/>
    <w:rsid w:val="00D14FCB"/>
    <w:rsid w:val="00D17DED"/>
    <w:rsid w:val="00D207E2"/>
    <w:rsid w:val="00D20FA3"/>
    <w:rsid w:val="00D22E9F"/>
    <w:rsid w:val="00D2770C"/>
    <w:rsid w:val="00D311AD"/>
    <w:rsid w:val="00D33A8D"/>
    <w:rsid w:val="00D36D60"/>
    <w:rsid w:val="00D41118"/>
    <w:rsid w:val="00D43763"/>
    <w:rsid w:val="00D465F2"/>
    <w:rsid w:val="00D52E54"/>
    <w:rsid w:val="00D548B6"/>
    <w:rsid w:val="00D54E9C"/>
    <w:rsid w:val="00D5755D"/>
    <w:rsid w:val="00D6033A"/>
    <w:rsid w:val="00D65061"/>
    <w:rsid w:val="00D708FC"/>
    <w:rsid w:val="00D7190D"/>
    <w:rsid w:val="00D73C05"/>
    <w:rsid w:val="00D81A72"/>
    <w:rsid w:val="00D83F34"/>
    <w:rsid w:val="00D86E46"/>
    <w:rsid w:val="00D87E65"/>
    <w:rsid w:val="00D87FAA"/>
    <w:rsid w:val="00D909C5"/>
    <w:rsid w:val="00D9459A"/>
    <w:rsid w:val="00D97CD5"/>
    <w:rsid w:val="00DA046C"/>
    <w:rsid w:val="00DA5F34"/>
    <w:rsid w:val="00DB55D7"/>
    <w:rsid w:val="00DC16AC"/>
    <w:rsid w:val="00DC1E3D"/>
    <w:rsid w:val="00DC2552"/>
    <w:rsid w:val="00DC4F52"/>
    <w:rsid w:val="00DD1415"/>
    <w:rsid w:val="00DD229C"/>
    <w:rsid w:val="00DD32A7"/>
    <w:rsid w:val="00DD6463"/>
    <w:rsid w:val="00DE183E"/>
    <w:rsid w:val="00DE1988"/>
    <w:rsid w:val="00DE6163"/>
    <w:rsid w:val="00DE6C40"/>
    <w:rsid w:val="00DF2ADA"/>
    <w:rsid w:val="00DF5D74"/>
    <w:rsid w:val="00DF7415"/>
    <w:rsid w:val="00E15C46"/>
    <w:rsid w:val="00E16B11"/>
    <w:rsid w:val="00E2100A"/>
    <w:rsid w:val="00E35DB8"/>
    <w:rsid w:val="00E36143"/>
    <w:rsid w:val="00E364B5"/>
    <w:rsid w:val="00E46047"/>
    <w:rsid w:val="00E5548F"/>
    <w:rsid w:val="00E5734C"/>
    <w:rsid w:val="00E60633"/>
    <w:rsid w:val="00E609E4"/>
    <w:rsid w:val="00E6283C"/>
    <w:rsid w:val="00E642A9"/>
    <w:rsid w:val="00E676EC"/>
    <w:rsid w:val="00E75A09"/>
    <w:rsid w:val="00E822CF"/>
    <w:rsid w:val="00E82805"/>
    <w:rsid w:val="00E83167"/>
    <w:rsid w:val="00E875D0"/>
    <w:rsid w:val="00E90F07"/>
    <w:rsid w:val="00E93CC8"/>
    <w:rsid w:val="00E94FAC"/>
    <w:rsid w:val="00EA4685"/>
    <w:rsid w:val="00EA495A"/>
    <w:rsid w:val="00EA5381"/>
    <w:rsid w:val="00EA5E23"/>
    <w:rsid w:val="00EB3BB8"/>
    <w:rsid w:val="00EB6EF8"/>
    <w:rsid w:val="00EC114A"/>
    <w:rsid w:val="00EC416C"/>
    <w:rsid w:val="00EC6038"/>
    <w:rsid w:val="00EC6485"/>
    <w:rsid w:val="00ED5927"/>
    <w:rsid w:val="00ED75E3"/>
    <w:rsid w:val="00ED7BC4"/>
    <w:rsid w:val="00EE13C6"/>
    <w:rsid w:val="00EE243C"/>
    <w:rsid w:val="00EE58D3"/>
    <w:rsid w:val="00EF72EC"/>
    <w:rsid w:val="00F02538"/>
    <w:rsid w:val="00F04741"/>
    <w:rsid w:val="00F10DCF"/>
    <w:rsid w:val="00F120A3"/>
    <w:rsid w:val="00F1413D"/>
    <w:rsid w:val="00F15243"/>
    <w:rsid w:val="00F32E2B"/>
    <w:rsid w:val="00F43904"/>
    <w:rsid w:val="00F44BE3"/>
    <w:rsid w:val="00F46F89"/>
    <w:rsid w:val="00F470DE"/>
    <w:rsid w:val="00F55FDC"/>
    <w:rsid w:val="00F63251"/>
    <w:rsid w:val="00F63394"/>
    <w:rsid w:val="00F66EEA"/>
    <w:rsid w:val="00F7068E"/>
    <w:rsid w:val="00F70BD1"/>
    <w:rsid w:val="00F70E52"/>
    <w:rsid w:val="00F712EE"/>
    <w:rsid w:val="00F767D5"/>
    <w:rsid w:val="00F97A8E"/>
    <w:rsid w:val="00FA66EB"/>
    <w:rsid w:val="00FB14E6"/>
    <w:rsid w:val="00FB3587"/>
    <w:rsid w:val="00FC0C80"/>
    <w:rsid w:val="00FC1F9C"/>
    <w:rsid w:val="00FC4CCC"/>
    <w:rsid w:val="00FC7306"/>
    <w:rsid w:val="00FD044D"/>
    <w:rsid w:val="00FE54BA"/>
    <w:rsid w:val="00FE69CF"/>
    <w:rsid w:val="00FE79D3"/>
    <w:rsid w:val="00FF5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E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E87"/>
    <w:rPr>
      <w:rFonts w:ascii="Tahoma" w:hAnsi="Tahoma" w:cs="Tahoma"/>
      <w:sz w:val="16"/>
      <w:szCs w:val="16"/>
    </w:rPr>
  </w:style>
  <w:style w:type="character" w:customStyle="1" w:styleId="a5">
    <w:name w:val="Основной текст_"/>
    <w:basedOn w:val="a0"/>
    <w:link w:val="2"/>
    <w:rsid w:val="00FB14E6"/>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FB14E6"/>
    <w:pPr>
      <w:shd w:val="clear" w:color="auto" w:fill="FFFFFF"/>
      <w:spacing w:before="7320" w:after="0" w:line="0" w:lineRule="atLeast"/>
      <w:jc w:val="center"/>
    </w:pPr>
    <w:rPr>
      <w:rFonts w:ascii="Times New Roman" w:eastAsia="Times New Roman" w:hAnsi="Times New Roman" w:cs="Times New Roman"/>
      <w:sz w:val="27"/>
      <w:szCs w:val="27"/>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7"/>
    <w:uiPriority w:val="99"/>
    <w:unhideWhenUsed/>
    <w:rsid w:val="00792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rsid w:val="001D12DA"/>
    <w:pPr>
      <w:suppressAutoHyphens/>
      <w:autoSpaceDE w:val="0"/>
      <w:spacing w:after="0" w:line="240" w:lineRule="auto"/>
    </w:pPr>
    <w:rPr>
      <w:rFonts w:ascii="Times New Roman" w:eastAsia="Arial" w:hAnsi="Times New Roman" w:cs="Times New Roman"/>
      <w:color w:val="000000"/>
      <w:sz w:val="24"/>
      <w:szCs w:val="24"/>
      <w:lang w:eastAsia="ar-SA"/>
    </w:rPr>
  </w:style>
  <w:style w:type="table" w:styleId="a8">
    <w:name w:val="Table Grid"/>
    <w:basedOn w:val="a1"/>
    <w:uiPriority w:val="59"/>
    <w:rsid w:val="006D0B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nhideWhenUsed/>
    <w:rsid w:val="00A60516"/>
    <w:pPr>
      <w:spacing w:after="120"/>
    </w:pPr>
    <w:rPr>
      <w:rFonts w:ascii="Calibri" w:eastAsia="Times New Roman" w:hAnsi="Calibri" w:cs="Times New Roman"/>
    </w:rPr>
  </w:style>
  <w:style w:type="character" w:customStyle="1" w:styleId="aa">
    <w:name w:val="Основной текст Знак"/>
    <w:basedOn w:val="a0"/>
    <w:link w:val="a9"/>
    <w:rsid w:val="00A60516"/>
    <w:rPr>
      <w:rFonts w:ascii="Calibri" w:eastAsia="Times New Roman" w:hAnsi="Calibri" w:cs="Times New Roman"/>
    </w:rPr>
  </w:style>
  <w:style w:type="paragraph" w:styleId="ab">
    <w:name w:val="footer"/>
    <w:basedOn w:val="a"/>
    <w:link w:val="ac"/>
    <w:unhideWhenUsed/>
    <w:rsid w:val="005E4FD9"/>
    <w:pPr>
      <w:tabs>
        <w:tab w:val="center" w:pos="4677"/>
        <w:tab w:val="right" w:pos="9355"/>
      </w:tabs>
      <w:spacing w:after="0" w:line="240" w:lineRule="auto"/>
    </w:pPr>
  </w:style>
  <w:style w:type="character" w:customStyle="1" w:styleId="ac">
    <w:name w:val="Нижний колонтитул Знак"/>
    <w:basedOn w:val="a0"/>
    <w:link w:val="ab"/>
    <w:rsid w:val="005E4FD9"/>
  </w:style>
  <w:style w:type="character" w:customStyle="1" w:styleId="7">
    <w:name w:val="Основной текст (7)_"/>
    <w:basedOn w:val="a0"/>
    <w:link w:val="70"/>
    <w:rsid w:val="00536813"/>
    <w:rPr>
      <w:rFonts w:ascii="Times New Roman" w:eastAsia="Times New Roman" w:hAnsi="Times New Roman" w:cs="Times New Roman"/>
      <w:spacing w:val="-10"/>
      <w:sz w:val="27"/>
      <w:szCs w:val="27"/>
      <w:shd w:val="clear" w:color="auto" w:fill="FFFFFF"/>
    </w:rPr>
  </w:style>
  <w:style w:type="paragraph" w:customStyle="1" w:styleId="70">
    <w:name w:val="Основной текст (7)"/>
    <w:basedOn w:val="a"/>
    <w:link w:val="7"/>
    <w:rsid w:val="00536813"/>
    <w:pPr>
      <w:shd w:val="clear" w:color="auto" w:fill="FFFFFF"/>
      <w:spacing w:after="0" w:line="302" w:lineRule="exact"/>
      <w:jc w:val="center"/>
    </w:pPr>
    <w:rPr>
      <w:rFonts w:ascii="Times New Roman" w:eastAsia="Times New Roman" w:hAnsi="Times New Roman" w:cs="Times New Roman"/>
      <w:spacing w:val="-10"/>
      <w:sz w:val="27"/>
      <w:szCs w:val="27"/>
    </w:rPr>
  </w:style>
  <w:style w:type="paragraph" w:customStyle="1" w:styleId="51">
    <w:name w:val="Основной текст (5)1"/>
    <w:basedOn w:val="a"/>
    <w:uiPriority w:val="99"/>
    <w:rsid w:val="00A6231C"/>
    <w:pPr>
      <w:shd w:val="clear" w:color="auto" w:fill="FFFFFF"/>
      <w:spacing w:after="0" w:line="307" w:lineRule="exact"/>
    </w:pPr>
    <w:rPr>
      <w:rFonts w:ascii="Times New Roman" w:eastAsia="Arial Unicode MS" w:hAnsi="Times New Roman" w:cs="Times New Roman"/>
      <w:sz w:val="24"/>
      <w:szCs w:val="24"/>
    </w:rPr>
  </w:style>
  <w:style w:type="character" w:customStyle="1" w:styleId="9">
    <w:name w:val="Основной текст (9)_"/>
    <w:basedOn w:val="a0"/>
    <w:link w:val="90"/>
    <w:rsid w:val="000A2232"/>
    <w:rPr>
      <w:rFonts w:ascii="Times New Roman" w:eastAsia="Times New Roman" w:hAnsi="Times New Roman" w:cs="Times New Roman"/>
      <w:spacing w:val="-10"/>
      <w:sz w:val="23"/>
      <w:szCs w:val="23"/>
      <w:shd w:val="clear" w:color="auto" w:fill="FFFFFF"/>
    </w:rPr>
  </w:style>
  <w:style w:type="paragraph" w:customStyle="1" w:styleId="90">
    <w:name w:val="Основной текст (9)"/>
    <w:basedOn w:val="a"/>
    <w:link w:val="9"/>
    <w:rsid w:val="000A2232"/>
    <w:pPr>
      <w:shd w:val="clear" w:color="auto" w:fill="FFFFFF"/>
      <w:spacing w:after="0" w:line="264" w:lineRule="exact"/>
    </w:pPr>
    <w:rPr>
      <w:rFonts w:ascii="Times New Roman" w:eastAsia="Times New Roman" w:hAnsi="Times New Roman" w:cs="Times New Roman"/>
      <w:spacing w:val="-10"/>
      <w:sz w:val="23"/>
      <w:szCs w:val="23"/>
    </w:rPr>
  </w:style>
  <w:style w:type="paragraph" w:styleId="20">
    <w:name w:val="Body Text Indent 2"/>
    <w:basedOn w:val="a"/>
    <w:link w:val="21"/>
    <w:uiPriority w:val="99"/>
    <w:unhideWhenUsed/>
    <w:rsid w:val="00556632"/>
    <w:pPr>
      <w:spacing w:after="120" w:line="480" w:lineRule="auto"/>
      <w:ind w:left="283"/>
    </w:pPr>
  </w:style>
  <w:style w:type="character" w:customStyle="1" w:styleId="21">
    <w:name w:val="Основной текст с отступом 2 Знак"/>
    <w:basedOn w:val="a0"/>
    <w:link w:val="20"/>
    <w:uiPriority w:val="99"/>
    <w:rsid w:val="00556632"/>
  </w:style>
  <w:style w:type="character" w:customStyle="1" w:styleId="4">
    <w:name w:val="Основной текст (4)_"/>
    <w:basedOn w:val="a0"/>
    <w:link w:val="40"/>
    <w:rsid w:val="00D12EDA"/>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D12EDA"/>
    <w:pPr>
      <w:shd w:val="clear" w:color="auto" w:fill="FFFFFF"/>
      <w:spacing w:after="240" w:line="331" w:lineRule="exact"/>
    </w:pPr>
    <w:rPr>
      <w:rFonts w:ascii="Times New Roman" w:eastAsia="Times New Roman" w:hAnsi="Times New Roman" w:cs="Times New Roman"/>
      <w:spacing w:val="10"/>
      <w:sz w:val="25"/>
      <w:szCs w:val="25"/>
    </w:rPr>
  </w:style>
  <w:style w:type="paragraph" w:styleId="ad">
    <w:name w:val="List Paragraph"/>
    <w:basedOn w:val="a"/>
    <w:uiPriority w:val="34"/>
    <w:qFormat/>
    <w:rsid w:val="00F120A3"/>
    <w:pPr>
      <w:ind w:left="720"/>
      <w:contextualSpacing/>
    </w:pPr>
  </w:style>
  <w:style w:type="character" w:styleId="ae">
    <w:name w:val="Hyperlink"/>
    <w:uiPriority w:val="99"/>
    <w:unhideWhenUsed/>
    <w:rsid w:val="00EB3BB8"/>
    <w:rPr>
      <w:color w:val="0000FF"/>
      <w:u w:val="single"/>
    </w:rPr>
  </w:style>
  <w:style w:type="paragraph" w:customStyle="1" w:styleId="22">
    <w:name w:val="Обычный2"/>
    <w:rsid w:val="00EB3BB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99"/>
    <w:locked/>
    <w:rsid w:val="00EB3B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5212499">
      <w:bodyDiv w:val="1"/>
      <w:marLeft w:val="0"/>
      <w:marRight w:val="0"/>
      <w:marTop w:val="0"/>
      <w:marBottom w:val="0"/>
      <w:divBdr>
        <w:top w:val="none" w:sz="0" w:space="0" w:color="auto"/>
        <w:left w:val="none" w:sz="0" w:space="0" w:color="auto"/>
        <w:bottom w:val="none" w:sz="0" w:space="0" w:color="auto"/>
        <w:right w:val="none" w:sz="0" w:space="0" w:color="auto"/>
      </w:divBdr>
    </w:div>
    <w:div w:id="343170319">
      <w:bodyDiv w:val="1"/>
      <w:marLeft w:val="0"/>
      <w:marRight w:val="0"/>
      <w:marTop w:val="0"/>
      <w:marBottom w:val="0"/>
      <w:divBdr>
        <w:top w:val="none" w:sz="0" w:space="0" w:color="auto"/>
        <w:left w:val="none" w:sz="0" w:space="0" w:color="auto"/>
        <w:bottom w:val="none" w:sz="0" w:space="0" w:color="auto"/>
        <w:right w:val="none" w:sz="0" w:space="0" w:color="auto"/>
      </w:divBdr>
    </w:div>
    <w:div w:id="544101221">
      <w:bodyDiv w:val="1"/>
      <w:marLeft w:val="0"/>
      <w:marRight w:val="0"/>
      <w:marTop w:val="0"/>
      <w:marBottom w:val="0"/>
      <w:divBdr>
        <w:top w:val="none" w:sz="0" w:space="0" w:color="auto"/>
        <w:left w:val="none" w:sz="0" w:space="0" w:color="auto"/>
        <w:bottom w:val="none" w:sz="0" w:space="0" w:color="auto"/>
        <w:right w:val="none" w:sz="0" w:space="0" w:color="auto"/>
      </w:divBdr>
    </w:div>
    <w:div w:id="660695973">
      <w:bodyDiv w:val="1"/>
      <w:marLeft w:val="0"/>
      <w:marRight w:val="0"/>
      <w:marTop w:val="0"/>
      <w:marBottom w:val="0"/>
      <w:divBdr>
        <w:top w:val="none" w:sz="0" w:space="0" w:color="auto"/>
        <w:left w:val="none" w:sz="0" w:space="0" w:color="auto"/>
        <w:bottom w:val="none" w:sz="0" w:space="0" w:color="auto"/>
        <w:right w:val="none" w:sz="0" w:space="0" w:color="auto"/>
      </w:divBdr>
    </w:div>
    <w:div w:id="895092611">
      <w:bodyDiv w:val="1"/>
      <w:marLeft w:val="0"/>
      <w:marRight w:val="0"/>
      <w:marTop w:val="0"/>
      <w:marBottom w:val="0"/>
      <w:divBdr>
        <w:top w:val="none" w:sz="0" w:space="0" w:color="auto"/>
        <w:left w:val="none" w:sz="0" w:space="0" w:color="auto"/>
        <w:bottom w:val="none" w:sz="0" w:space="0" w:color="auto"/>
        <w:right w:val="none" w:sz="0" w:space="0" w:color="auto"/>
      </w:divBdr>
    </w:div>
    <w:div w:id="1046878431">
      <w:bodyDiv w:val="1"/>
      <w:marLeft w:val="0"/>
      <w:marRight w:val="0"/>
      <w:marTop w:val="0"/>
      <w:marBottom w:val="0"/>
      <w:divBdr>
        <w:top w:val="none" w:sz="0" w:space="0" w:color="auto"/>
        <w:left w:val="none" w:sz="0" w:space="0" w:color="auto"/>
        <w:bottom w:val="none" w:sz="0" w:space="0" w:color="auto"/>
        <w:right w:val="none" w:sz="0" w:space="0" w:color="auto"/>
      </w:divBdr>
    </w:div>
    <w:div w:id="1219971828">
      <w:bodyDiv w:val="1"/>
      <w:marLeft w:val="0"/>
      <w:marRight w:val="0"/>
      <w:marTop w:val="0"/>
      <w:marBottom w:val="0"/>
      <w:divBdr>
        <w:top w:val="none" w:sz="0" w:space="0" w:color="auto"/>
        <w:left w:val="none" w:sz="0" w:space="0" w:color="auto"/>
        <w:bottom w:val="none" w:sz="0" w:space="0" w:color="auto"/>
        <w:right w:val="none" w:sz="0" w:space="0" w:color="auto"/>
      </w:divBdr>
    </w:div>
    <w:div w:id="1481341869">
      <w:bodyDiv w:val="1"/>
      <w:marLeft w:val="0"/>
      <w:marRight w:val="0"/>
      <w:marTop w:val="0"/>
      <w:marBottom w:val="0"/>
      <w:divBdr>
        <w:top w:val="none" w:sz="0" w:space="0" w:color="auto"/>
        <w:left w:val="none" w:sz="0" w:space="0" w:color="auto"/>
        <w:bottom w:val="none" w:sz="0" w:space="0" w:color="auto"/>
        <w:right w:val="none" w:sz="0" w:space="0" w:color="auto"/>
      </w:divBdr>
    </w:div>
    <w:div w:id="19965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ansdt.ucoz.ru/news/otborochnyj_ehtap_chempionata_juniorprofi_po_kompetencii_agronomija/2018-11-26-681" TargetMode="External"/><Relationship Id="rId3" Type="http://schemas.openxmlformats.org/officeDocument/2006/relationships/styles" Target="styles.xml"/><Relationship Id="rId7" Type="http://schemas.openxmlformats.org/officeDocument/2006/relationships/hyperlink" Target="http://saiansdt.ucoz.ru/news/otborochnyj_ehtap_chempionata_juniorprofi_po_kompetencii_agronomija/2018-11-26-6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2019-20</c:v>
                </c:pt>
              </c:strCache>
            </c:strRef>
          </c:tx>
          <c:dLbls>
            <c:txPr>
              <a:bodyPr/>
              <a:lstStyle/>
              <a:p>
                <a:pPr>
                  <a:defRPr sz="1500" b="1" i="0" baseline="0">
                    <a:latin typeface="Times New Roman" pitchFamily="18" charset="0"/>
                  </a:defRPr>
                </a:pPr>
                <a:endParaRPr lang="ru-RU"/>
              </a:p>
            </c:txPr>
            <c:showVal val="1"/>
          </c:dLbls>
          <c:cat>
            <c:strRef>
              <c:f>Лист1!$A$2:$A$5</c:f>
              <c:strCache>
                <c:ptCount val="3"/>
                <c:pt idx="0">
                  <c:v>Победители</c:v>
                </c:pt>
                <c:pt idx="1">
                  <c:v>Призеры</c:v>
                </c:pt>
                <c:pt idx="2">
                  <c:v>Победители и призеры</c:v>
                </c:pt>
              </c:strCache>
            </c:strRef>
          </c:cat>
          <c:val>
            <c:numRef>
              <c:f>Лист1!$B$2:$B$5</c:f>
              <c:numCache>
                <c:formatCode>General</c:formatCode>
                <c:ptCount val="4"/>
                <c:pt idx="0">
                  <c:v>11.1</c:v>
                </c:pt>
                <c:pt idx="1">
                  <c:v>9.6</c:v>
                </c:pt>
                <c:pt idx="2">
                  <c:v>20</c:v>
                </c:pt>
              </c:numCache>
            </c:numRef>
          </c:val>
        </c:ser>
        <c:ser>
          <c:idx val="1"/>
          <c:order val="1"/>
          <c:tx>
            <c:strRef>
              <c:f>Лист1!$C$1</c:f>
              <c:strCache>
                <c:ptCount val="1"/>
                <c:pt idx="0">
                  <c:v>2018-19</c:v>
                </c:pt>
              </c:strCache>
            </c:strRef>
          </c:tx>
          <c:dLbls>
            <c:txPr>
              <a:bodyPr/>
              <a:lstStyle/>
              <a:p>
                <a:pPr>
                  <a:defRPr sz="1500" b="1" i="0" baseline="0">
                    <a:latin typeface="Times New Roman" pitchFamily="18" charset="0"/>
                  </a:defRPr>
                </a:pPr>
                <a:endParaRPr lang="ru-RU"/>
              </a:p>
            </c:txPr>
            <c:showVal val="1"/>
          </c:dLbls>
          <c:cat>
            <c:strRef>
              <c:f>Лист1!$A$2:$A$5</c:f>
              <c:strCache>
                <c:ptCount val="3"/>
                <c:pt idx="0">
                  <c:v>Победители</c:v>
                </c:pt>
                <c:pt idx="1">
                  <c:v>Призеры</c:v>
                </c:pt>
                <c:pt idx="2">
                  <c:v>Победители и призеры</c:v>
                </c:pt>
              </c:strCache>
            </c:strRef>
          </c:cat>
          <c:val>
            <c:numRef>
              <c:f>Лист1!$C$2:$C$5</c:f>
              <c:numCache>
                <c:formatCode>General</c:formatCode>
                <c:ptCount val="4"/>
                <c:pt idx="0">
                  <c:v>8.3000000000000007</c:v>
                </c:pt>
                <c:pt idx="1">
                  <c:v>16</c:v>
                </c:pt>
                <c:pt idx="2">
                  <c:v>24.4</c:v>
                </c:pt>
              </c:numCache>
            </c:numRef>
          </c:val>
        </c:ser>
        <c:ser>
          <c:idx val="2"/>
          <c:order val="2"/>
          <c:tx>
            <c:strRef>
              <c:f>Лист1!$D$1</c:f>
              <c:strCache>
                <c:ptCount val="1"/>
                <c:pt idx="0">
                  <c:v>2017-18</c:v>
                </c:pt>
              </c:strCache>
            </c:strRef>
          </c:tx>
          <c:dLbls>
            <c:dLbl>
              <c:idx val="0"/>
              <c:layout>
                <c:manualLayout>
                  <c:x val="-2.3516835916622146E-2"/>
                  <c:y val="-2.3856858846918398E-2"/>
                </c:manualLayout>
              </c:layout>
              <c:showVal val="1"/>
            </c:dLbl>
            <c:dLbl>
              <c:idx val="1"/>
              <c:layout>
                <c:manualLayout>
                  <c:x val="-4.27578834847675E-3"/>
                  <c:y val="-7.9522862823061969E-3"/>
                </c:manualLayout>
              </c:layout>
              <c:showVal val="1"/>
            </c:dLbl>
            <c:dLbl>
              <c:idx val="2"/>
              <c:layout>
                <c:manualLayout>
                  <c:x val="-4.27578834847675E-3"/>
                  <c:y val="-2.3856858846918478E-2"/>
                </c:manualLayout>
              </c:layout>
              <c:showVal val="1"/>
            </c:dLbl>
            <c:delete val="1"/>
          </c:dLbls>
          <c:cat>
            <c:strRef>
              <c:f>Лист1!$A$2:$A$5</c:f>
              <c:strCache>
                <c:ptCount val="3"/>
                <c:pt idx="0">
                  <c:v>Победители</c:v>
                </c:pt>
                <c:pt idx="1">
                  <c:v>Призеры</c:v>
                </c:pt>
                <c:pt idx="2">
                  <c:v>Победители и призеры</c:v>
                </c:pt>
              </c:strCache>
            </c:strRef>
          </c:cat>
          <c:val>
            <c:numRef>
              <c:f>Лист1!$D$2:$D$5</c:f>
              <c:numCache>
                <c:formatCode>General</c:formatCode>
                <c:ptCount val="4"/>
                <c:pt idx="0">
                  <c:v>7.9</c:v>
                </c:pt>
                <c:pt idx="1">
                  <c:v>5.8</c:v>
                </c:pt>
                <c:pt idx="2">
                  <c:v>13.7</c:v>
                </c:pt>
              </c:numCache>
            </c:numRef>
          </c:val>
        </c:ser>
        <c:axId val="111798528"/>
        <c:axId val="112181248"/>
      </c:barChart>
      <c:catAx>
        <c:axId val="111798528"/>
        <c:scaling>
          <c:orientation val="minMax"/>
        </c:scaling>
        <c:axPos val="l"/>
        <c:tickLblPos val="nextTo"/>
        <c:txPr>
          <a:bodyPr/>
          <a:lstStyle/>
          <a:p>
            <a:pPr>
              <a:defRPr kern="900" spc="0" baseline="0">
                <a:latin typeface="Times New Roman" pitchFamily="18" charset="0"/>
              </a:defRPr>
            </a:pPr>
            <a:endParaRPr lang="ru-RU"/>
          </a:p>
        </c:txPr>
        <c:crossAx val="112181248"/>
        <c:crosses val="autoZero"/>
        <c:auto val="1"/>
        <c:lblAlgn val="ctr"/>
        <c:lblOffset val="100"/>
      </c:catAx>
      <c:valAx>
        <c:axId val="112181248"/>
        <c:scaling>
          <c:orientation val="minMax"/>
        </c:scaling>
        <c:axPos val="b"/>
        <c:majorGridlines/>
        <c:numFmt formatCode="General" sourceLinked="1"/>
        <c:tickLblPos val="nextTo"/>
        <c:txPr>
          <a:bodyPr/>
          <a:lstStyle/>
          <a:p>
            <a:pPr>
              <a:defRPr sz="1200" baseline="0">
                <a:latin typeface="Times New Roman" pitchFamily="18" charset="0"/>
              </a:defRPr>
            </a:pPr>
            <a:endParaRPr lang="ru-RU"/>
          </a:p>
        </c:txPr>
        <c:crossAx val="111798528"/>
        <c:crosses val="autoZero"/>
        <c:crossBetween val="between"/>
      </c:valAx>
    </c:plotArea>
    <c:legend>
      <c:legendPos val="r"/>
      <c:txPr>
        <a:bodyPr/>
        <a:lstStyle/>
        <a:p>
          <a:pPr>
            <a:defRPr spc="0" baseline="0">
              <a:latin typeface="Times New Roman" pitchFamily="18" charset="0"/>
            </a:defRPr>
          </a:pPr>
          <a:endParaRPr lang="ru-RU"/>
        </a:p>
      </c:txPr>
    </c:legend>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971A-0E5B-4CE5-991E-ACE4D056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10</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75</cp:revision>
  <cp:lastPrinted>2020-07-20T07:13:00Z</cp:lastPrinted>
  <dcterms:created xsi:type="dcterms:W3CDTF">2019-12-23T01:40:00Z</dcterms:created>
  <dcterms:modified xsi:type="dcterms:W3CDTF">2021-06-15T11:05:00Z</dcterms:modified>
</cp:coreProperties>
</file>