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75E1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6-2519</w:t>
            </w:r>
          </w:p>
        </w:tc>
      </w:tr>
    </w:tbl>
    <w:p w:rsidR="00D75E18" w:rsidRDefault="00D75E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КРАСНОЯРСКОГО КРАЯ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В КРАСНОЯРСКОМ КРАЕ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12.02.2015 N 8-3112,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01.12.2014 N 7-2873)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Глава 1. ОБЩИЕ ПОЛОЖЕНИЯ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Статья 1. Предмет регулирования настоящего Закона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гарантии реализации права на образование, правовые, организационные и экономические особенности сферы образования в Красноярском крае, определяет полномочия органов государственной власти Красноярского края в сфере образования, а также меры социальной поддержки в сфере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Статья 2. Правовое регулирование отношений в сфере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отношений в сфере образования в Красноярском крае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настоящим Законом, законами и иными нормативными правовыми актами Красноярского края, содержащими нормы, регулирующие отношения в сфере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26"/>
      <w:bookmarkEnd w:id="4"/>
      <w:r>
        <w:rPr>
          <w:rFonts w:ascii="Calibri" w:hAnsi="Calibri" w:cs="Calibri"/>
        </w:rPr>
        <w:t>Статья 3. Государственные программы края в сфере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целью развития системы образования в Красноярском крае,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программы края в сфере образования разрабатываются с учетом региональных социально-экономических, экологических, демографических, этнокультурных и других особенностей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программы края в сфере образования включают мероприятия по направлениям развития дошкольного образования, начального общего образования, основного общего образования, среднего общего образования, среднего профессионального образования и дополнительного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программы края в сфере образования принимаются в порядке, определенном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t>Статья 4. Инновационная деятельность в сфере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Инновационная деятельность в сфере образования в Красноярском крае осуществляется в целях обеспечения модернизации и развития сферы образования Красноярского края с учетом </w:t>
      </w:r>
      <w:r>
        <w:rPr>
          <w:rFonts w:ascii="Calibri" w:hAnsi="Calibri" w:cs="Calibri"/>
        </w:rPr>
        <w:lastRenderedPageBreak/>
        <w:t>основных направлений социально-экономического развития Красноярского края, реализации приоритетных направлений государственной политики Российской Федерации в сфере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сферы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 (далее - организации, реализующие инновационные проекты и программы).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создания условий для реализации инновационных проектов и программ, имеющих существенное значение для обеспечения развития сферы образования, организации, реализующие инновационные проекты и программы, признаются региональными инновационными площадками и составляют инновационную инфраструктуру в сфере образования Красноярского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признания организаций, реализующих инновационные проекты и программы, региональными инновационными площадками, прекращения их деятельности утверждается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проектов, программ и внедрения их результатов в практику.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41"/>
      <w:bookmarkEnd w:id="6"/>
      <w:r>
        <w:rPr>
          <w:rFonts w:ascii="Calibri" w:hAnsi="Calibri" w:cs="Calibri"/>
        </w:rPr>
        <w:t>Статья 5. Информационная открытость. Мониторинг в системе образования Красноярского края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крае, в том числе посредством размещения данной информации на своем официальном сайте в информационно-телекоммуникационной сети Интернет.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Результаты мониторинга в системе образования в Красноярском крае,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(годовых) отчетов в краевой государственной газете "Наш Красноярский край" и размещаются на своем официальном сайте в информационно-телекоммуникационной сети Интернет.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47"/>
      <w:bookmarkEnd w:id="7"/>
      <w:r>
        <w:rPr>
          <w:rFonts w:ascii="Calibri" w:hAnsi="Calibri" w:cs="Calibri"/>
        </w:rPr>
        <w:t>Статья 6. Информационные системы в системе образования в Красноярском крае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информационного обеспечения управления в системе образования и государственной регламентации образовательной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уполномоченным Правительством края органом исполнительной власти края в сфере образования создаются, формируются и ведутся региональные информационные системы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 (далее - Федеральный закон об образовании).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создаются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Организация формирования и ведения региональных информационных систем осуществляется уполномоченным Правительством края органом исполнительной власти края в </w:t>
      </w:r>
      <w:r>
        <w:rPr>
          <w:rFonts w:ascii="Calibri" w:hAnsi="Calibri" w:cs="Calibri"/>
        </w:rPr>
        <w:lastRenderedPageBreak/>
        <w:t>сфере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2"/>
      <w:bookmarkEnd w:id="8"/>
      <w:r>
        <w:rPr>
          <w:rFonts w:ascii="Calibri" w:hAnsi="Calibri" w:cs="Calibri"/>
        </w:rPr>
        <w:t>4. Уполномоченный Правительством края орган исполнительной власти края в сфере образования, осуществляющий переданные органам государственной власти субъектов Российской Федерации полномочия, вносит: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сведения о государственной аккредитации образовательной деятельности;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государственную информационную систему государственного надзора в сфере образования сведения о мероприятиях по государственному надзору (контролю) в сфере образования;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федеральную информационную систему "Федеральный реестр сведений о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об образовании и (или) о квалификации, документах об обучении" сведения о выданных документах об образовании и (или) квалификации, документах об обучении;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федеральную информационную систему "Федеральный реестр апостилей, проставленных на документах об образовании и (или) о квалификации" сведения о проставленных им апостилях на документах об образовании и (или) о квалификации.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58"/>
      <w:bookmarkEnd w:id="9"/>
      <w:r>
        <w:rPr>
          <w:rFonts w:ascii="Calibri" w:hAnsi="Calibri" w:cs="Calibri"/>
        </w:rPr>
        <w:t>Глава 2. ПОЛНОМОЧИЯ ОРГАНОВ ГОСУДАРСТВЕННОЙ ВЛАСТИ КРАЯ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61"/>
      <w:bookmarkEnd w:id="10"/>
      <w:r>
        <w:rPr>
          <w:rFonts w:ascii="Calibri" w:hAnsi="Calibri" w:cs="Calibri"/>
        </w:rPr>
        <w:t>Статья 7. Полномочия Законодательного Собрания края в сфере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Законодательного Собрания края в сфере образования относятся: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принятие законов края в сфере образования и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согласование создания, реорганизации и ликвидации краевых государственных образовательных организаций;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учреждение краевых именных стипендий и государственных премий Красноярского края, определение размеров, условий и порядка их присуждения и выплаты;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мер социальной поддержки обучающихся и педагогических работников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и порядка их предоставления;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случаев и порядка обеспечения питанием обучающихся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случаев и порядка обеспечения одеждой обучающихся, форменной одеждой и иным вещевым имуществом (обмундированием) обучающихся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осуществление иных полномочий, предусмотренных действующим законодательством.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72"/>
      <w:bookmarkEnd w:id="11"/>
      <w:r>
        <w:rPr>
          <w:rFonts w:ascii="Calibri" w:hAnsi="Calibri" w:cs="Calibri"/>
        </w:rPr>
        <w:t>Статья 8. Полномочия Правительства края в сфере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края в сфере образования относятся: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нормативных правовых актов по вопросам, отнесенным к его полномочиям;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разработки, утверждение и обеспечение выполнения государственных программ края в сфере образования;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создание, реорганизация, ликвидация краевых государственных образовательных организаций по согласованию с Законодательным Собранием края;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расходов краевого бюджета на образование;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9"/>
      <w:bookmarkEnd w:id="12"/>
      <w:proofErr w:type="gramStart"/>
      <w:r>
        <w:rPr>
          <w:rFonts w:ascii="Calibri" w:hAnsi="Calibri" w:cs="Calibri"/>
        </w:rPr>
        <w:t xml:space="preserve">5)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 педагогических работников и иных работников, осуществляющих </w:t>
      </w:r>
      <w:r>
        <w:rPr>
          <w:rFonts w:ascii="Calibri" w:hAnsi="Calibri" w:cs="Calibri"/>
        </w:rPr>
        <w:lastRenderedPageBreak/>
        <w:t>преподавательскую работу путем</w:t>
      </w:r>
      <w:proofErr w:type="gramEnd"/>
      <w:r>
        <w:rPr>
          <w:rFonts w:ascii="Calibri" w:hAnsi="Calibri" w:cs="Calibri"/>
        </w:rPr>
        <w:t xml:space="preserve"> совмещения профессий, реализующих основные и дополнительные общеобразовательные программы,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обеспечения реализации основных и дополнительных общеобразовательных программ (далее - нормативы обеспечения);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0"/>
      <w:bookmarkEnd w:id="13"/>
      <w:proofErr w:type="gramStart"/>
      <w:r>
        <w:rPr>
          <w:rFonts w:ascii="Calibri" w:hAnsi="Calibri" w:cs="Calibri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 педагогических работников и иных работников, осуществляющих преподавательскую работу путем совмещения профессий, реализующих основные</w:t>
      </w:r>
      <w:proofErr w:type="gramEnd"/>
      <w:r>
        <w:rPr>
          <w:rFonts w:ascii="Calibri" w:hAnsi="Calibri" w:cs="Calibri"/>
        </w:rPr>
        <w:t xml:space="preserve"> общеобразовательные программы,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обеспечения;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утверждение нормативов обеспечения и порядка их расчета;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утверждение порядка предоставления субсидий на возмещение затрат частным 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находящимся на территории края;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11) утверждение порядка предоставления субсидий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 образования в частных общеобразовательных организациях, осуществляющим образовательную деятельность по имеющим государственную аккредитацию основным общеобразовательным программам, находящимся на территории края;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открытости и доступности информации о сфере образования;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13) установление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 (далее - родительская плата), применяемого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порядка ее выплаты;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</w:t>
      </w:r>
      <w:r>
        <w:rPr>
          <w:rFonts w:ascii="Calibri" w:hAnsi="Calibri" w:cs="Calibri"/>
        </w:rPr>
        <w:lastRenderedPageBreak/>
        <w:t>основного общего и среднего общего образования с углубленным изучением отдельных предметов или для профильного обучения;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установление порядка организации </w:t>
      </w:r>
      <w:proofErr w:type="gramStart"/>
      <w:r>
        <w:rPr>
          <w:rFonts w:ascii="Calibri" w:hAnsi="Calibri" w:cs="Calibri"/>
        </w:rPr>
        <w:t>обучения детей-инвалидов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начального общего, основного общего, среднего общего образования с использованием дистанционных образовательных технологий и порядка обеспечения детей-инвалидов оборудованием, средствами связи и программным обеспечением для дистанционного обучения;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17) установление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по очной форме обучения;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установление нормативов для формирования стипендиального фонда для выплаты студентам,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по очной форме обучения в краевых государственных профессиональных образовательных организациях, государственной академической стипендии и государственной социальной стипендии;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19.1) установление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минимума, установленной в районах Красноярского края на душу населения,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19.2) установление размера, условий и порядка предоставления ежемесячного денежного поощрения за успехи в обучении слушателям с ограниченными возможностями здоровья,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утверждение порядка признания организаций, реализующих инновационные проекты и программы, региональными инновационными площадками, прекращения их деятельности;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Федерации, осуществляющим государственное управление в сфере образования, по месту нахождения создаваемого филиала;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22) утверждение порядка установления краевым государственным образовательным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приема на обучение по профессиям, специальностям и направлениям подготовки за счет средств краевого бюджета;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установление размера и порядка выплаты компенсации за работу по подготовке и проведению единого государственного экзамена педагогическим работникам, а также иным лицам, участвующим в проведении единого государственного экзамена,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бюджета, выделяемых на проведение единого государственного экзамена;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утверждение типовых требований к одежде обучающихся по образовательным программам начального общего, основного общего и среднего общего образования в государственных и муниципальных образовательных организациях;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25) установление образцов и описания форменной </w:t>
      </w:r>
      <w:proofErr w:type="gramStart"/>
      <w:r>
        <w:rPr>
          <w:rFonts w:ascii="Calibri" w:hAnsi="Calibri" w:cs="Calibri"/>
        </w:rPr>
        <w:t>одежды</w:t>
      </w:r>
      <w:proofErr w:type="gramEnd"/>
      <w:r>
        <w:rPr>
          <w:rFonts w:ascii="Calibri" w:hAnsi="Calibri" w:cs="Calibri"/>
        </w:rPr>
        <w:t xml:space="preserve"> обучающихся краевых государственных общеобразовательных и краевых государственных профессиональных образовательных организаций, реализующих дополнительные общеобразовательные программы, </w:t>
      </w:r>
      <w:r>
        <w:rPr>
          <w:rFonts w:ascii="Calibri" w:hAnsi="Calibri" w:cs="Calibri"/>
        </w:rPr>
        <w:lastRenderedPageBreak/>
        <w:t>имеющие целью подготовку несовершеннолетних граждан к военной или иной государственной службе, правил ношения форменной одежды и знаков различия, если иное не установлено законодательством Российской Федерации;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осуществление иных полномочий, предусмотренных действующим законодательством.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08"/>
      <w:bookmarkEnd w:id="14"/>
      <w:r>
        <w:rPr>
          <w:rFonts w:ascii="Calibri" w:hAnsi="Calibri" w:cs="Calibri"/>
        </w:rPr>
        <w:t>Статья 9. Полномочия уполномоченного Правительством края органа исполнительной власти края в сфере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уполномоченного Правительством края органа исполнительной власти края в сфере образования относятся: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нормативных правовых актов по вопросам, отнесенным к его полномочиям;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государственных программ развития образования края;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функций и полномочий учредителя краевых государственных образовательных организаций;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условий для осуществления присмотра и ухода за детьми, содержания детей в краевых государственных образовательных организациях;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 предоставления общего образования в краевых государственных образовательных организациях;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предоставления дополнительного образования детей в краевых государственных образовательных организациях;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предоставления дополнительного профессионального образования в краевых государственных образовательных организациях;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в целях выявления и поддержки лиц, проявивших выдающиеся</w:t>
      </w:r>
      <w:proofErr w:type="gramEnd"/>
      <w:r>
        <w:rPr>
          <w:rFonts w:ascii="Calibri" w:hAnsi="Calibri" w:cs="Calibri"/>
        </w:rPr>
        <w:t xml:space="preserve"> способности;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края,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</w:t>
      </w:r>
      <w:proofErr w:type="gramEnd"/>
      <w:r>
        <w:rPr>
          <w:rFonts w:ascii="Calibri" w:hAnsi="Calibri" w:cs="Calibri"/>
        </w:rPr>
        <w:t xml:space="preserve"> России на родном языке;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организация обеспечения краевых государственных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</w:t>
      </w:r>
      <w:r>
        <w:rPr>
          <w:rFonts w:ascii="Calibri" w:hAnsi="Calibri" w:cs="Calibri"/>
        </w:rPr>
        <w:lastRenderedPageBreak/>
        <w:t>муниципальных и частных организаций, осуществляющих образовательную деятельность;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обеспечение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17)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языке</w:t>
      </w:r>
      <w:proofErr w:type="gramEnd"/>
      <w:r>
        <w:rPr>
          <w:rFonts w:ascii="Calibri" w:hAnsi="Calibri" w:cs="Calibri"/>
        </w:rPr>
        <w:t xml:space="preserve"> из числа языков народов Российской Федерации для прохождения государственной итоговой аттестации, за исключением формы единого государственного экзамена;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осуществление аккредитации граждан в качестве общественных наблюдателей в целях </w:t>
      </w:r>
      <w:proofErr w:type="gramStart"/>
      <w:r>
        <w:rPr>
          <w:rFonts w:ascii="Calibri" w:hAnsi="Calibri" w:cs="Calibri"/>
        </w:rPr>
        <w:t>обеспечения соблюдения порядка проведения государственной итоговой аттестации</w:t>
      </w:r>
      <w:proofErr w:type="gramEnd"/>
      <w:r>
        <w:rPr>
          <w:rFonts w:ascii="Calibri" w:hAnsi="Calibri" w:cs="Calibri"/>
        </w:rPr>
        <w:t xml:space="preserve"> по образовательным программам основного общего или среднего общего образования на территории Красноярского края, всероссийской олимпиады школьников и олимпиад школьников;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признание организаций, реализующих инновационные проекты и программы, региональными инновационными площадками, утверждение перечня региональных инновационных площадок и прекращение деятельности региональных инновационных площадок;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создание условий для реализации инновационных образовательных проектов, программ и внедрения их результатов в практику;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на дому или в медицинских организациях;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установление порядка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путем создания центров психолого-педагогической, медицинской и социальной помощи;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обеспечение предоставления методической, психолого-педагогической, диагностической и консультативной помощи без взимания платы, в том числе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25)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обеспечение осуществления мониторинга в системе образования на уровне края;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организация формирования и ведения региональных информационных систем в целях информационного обеспечения управления в сфере образования и государственной регламентации образовательной деятельности,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28) ежегодное опубликование в краевой государственной газете "Наш Красноярский край" и размещение на своем официальном сайте в информационно-телекоммуникационной сети Интернет результатов мониторинга в системе образования в Красноярском крае, анализа </w:t>
      </w:r>
      <w:r>
        <w:rPr>
          <w:rFonts w:ascii="Calibri" w:hAnsi="Calibri" w:cs="Calibri"/>
        </w:rPr>
        <w:lastRenderedPageBreak/>
        <w:t>состояния и перспектив развития образования в Красноярском крае в виде итоговых (годовых) отчетов;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создание учебно-методических объединений в сфере образования края и утверждение положений о них;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30) обеспечение подготовки педагогических работников, владеющих специальными педагогическими подходами и методами обучения и </w:t>
      </w:r>
      <w:proofErr w:type="gramStart"/>
      <w:r>
        <w:rPr>
          <w:rFonts w:ascii="Calibri" w:hAnsi="Calibri" w:cs="Calibri"/>
        </w:rPr>
        <w:t>воспитания</w:t>
      </w:r>
      <w:proofErr w:type="gramEnd"/>
      <w:r>
        <w:rPr>
          <w:rFonts w:ascii="Calibri" w:hAnsi="Calibri" w:cs="Calibri"/>
        </w:rPr>
        <w:t xml:space="preserve"> обучающихся с ограниченными возможностями здоровья, и содействие привлечению таких работников в организации, осуществляющие образовательную деятельность;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согласование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создания для лиц, содержащихся в исправительных учреждениях уголовно-исполнительной системы, общеобразовательных организаций при исправительных учреждениях уголовно-исполнительной системы;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утверждение состава и порядка работы психолого-медико-педагогической комиссии;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информирование родителей (законных представителей) детей об основных направлениях деятельности, месте нахождения, порядке и графике работы психолого-медико-педагогических комиссий;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обеспечение психолого-медико-педагогической комиссии необходимыми помещениями, оборудованием, компьютерной и оргтехникой, автотранспортом для организации ее деятельности;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осуществление иных полномочий, предусмотренных действующим законодательством.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6"/>
      <w:bookmarkEnd w:id="15"/>
      <w:r>
        <w:rPr>
          <w:rFonts w:ascii="Calibri" w:hAnsi="Calibri" w:cs="Calibri"/>
        </w:rPr>
        <w:t xml:space="preserve">2. К полномочиям уполномоченного Правительством края органа исполнительной власти края в сфере образования помимо полномочий,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4 статьи 6</w:t>
        </w:r>
      </w:hyperlink>
      <w:r>
        <w:rPr>
          <w:rFonts w:ascii="Calibri" w:hAnsi="Calibri" w:cs="Calibri"/>
        </w:rPr>
        <w:t xml:space="preserve"> настоящего Закона, относятся следующие полномочия Российской Федерации, переданные для осуществления органам государственной власти субъектов Российской Федерации: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Красноярского края (за исключением организаций, указанных в </w:t>
      </w:r>
      <w:hyperlink r:id="rId13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об образовании), а также органов местного самоуправления, осуществляющих управление в сфере образования на территории соответствующего муниципального образования края;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лицензирование образовательной деятельности организаций, осуществляющих образовательную деятельность на территории Красноярского края (за исключением организаций, указанных в </w:t>
      </w:r>
      <w:hyperlink r:id="rId14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об образовании);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Красноярского края (за исключением организаций, указанных в </w:t>
      </w:r>
      <w:hyperlink r:id="rId15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об образовании), в том числе организация проведения государственной аккредитации образовательной деятельности, осуществляемой в филиалах краевых государственных образовательных организаций, расположенных в других субъектах Российской Федерации, во взаимодействии с соответствующими органами исполнительной власти субъектов Российской Федерации;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подтверждение документов об образовании и (или) о квалификации.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52"/>
      <w:bookmarkEnd w:id="16"/>
      <w:r>
        <w:rPr>
          <w:rFonts w:ascii="Calibri" w:hAnsi="Calibri" w:cs="Calibri"/>
        </w:rPr>
        <w:t>Глава 3. ОБУЧАЮЩИЕСЯ И ИХ РОДИТЕЛИ (ЗАКОННЫЕ ПРЕДСТАВИТЕЛИ)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54"/>
      <w:bookmarkEnd w:id="17"/>
      <w:r>
        <w:rPr>
          <w:rFonts w:ascii="Calibri" w:hAnsi="Calibri" w:cs="Calibri"/>
        </w:rPr>
        <w:t xml:space="preserve">Статья 10. Требования к одежде </w:t>
      </w:r>
      <w:proofErr w:type="gramStart"/>
      <w:r>
        <w:rPr>
          <w:rFonts w:ascii="Calibri" w:hAnsi="Calibri" w:cs="Calibri"/>
        </w:rPr>
        <w:t>обучающихся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Требования к одежде обучающихся, в том числе требования к ее общему виду, цвету, фасону, видам одежды обучающихся, знакам отличия, и правила ее ношения устанавливаются, если иное не предусмотрено </w:t>
      </w:r>
      <w:hyperlink r:id="rId16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Федерального закона об образовании, локальным нормативным актом организации, осуществляющей образовательную деятельность, с учетом мнения совета обучающихся, совета родителей, а также представительного органа работников этой организации и (или) обучающихся в ней</w:t>
      </w:r>
      <w:proofErr w:type="gramEnd"/>
      <w:r>
        <w:rPr>
          <w:rFonts w:ascii="Calibri" w:hAnsi="Calibri" w:cs="Calibri"/>
        </w:rPr>
        <w:t xml:space="preserve"> (при его наличии).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Краевые государственные и муниципальные организации, находящиеся на территории </w:t>
      </w:r>
      <w:r>
        <w:rPr>
          <w:rFonts w:ascii="Calibri" w:hAnsi="Calibri" w:cs="Calibri"/>
        </w:rPr>
        <w:lastRenderedPageBreak/>
        <w:t xml:space="preserve">края,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соответствии с типовыми требованиями, утвержденными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Правительством края, если иное не установлено законодательством Российской Федерации.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60"/>
      <w:bookmarkEnd w:id="18"/>
      <w:r>
        <w:rPr>
          <w:rFonts w:ascii="Calibri" w:hAnsi="Calibri" w:cs="Calibri"/>
        </w:rPr>
        <w:t xml:space="preserve">Статья 11. Общие требования к приему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общего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Прием в образовательную организацию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осуществляется на принципах равных условий приема для всех поступающих, за исключением случаев, установленных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образовании.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отбора, проводимого с целью выявления лиц, наиболее способных и подготовленных к освоению образовательных программ соответствующего уровня.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66"/>
      <w:bookmarkEnd w:id="19"/>
      <w:r>
        <w:rPr>
          <w:rFonts w:ascii="Calibri" w:hAnsi="Calibri" w:cs="Calibri"/>
        </w:rPr>
        <w:t xml:space="preserve">Статья 12. </w:t>
      </w:r>
      <w:proofErr w:type="gramStart"/>
      <w:r>
        <w:rPr>
          <w:rFonts w:ascii="Calibri" w:hAnsi="Calibri" w:cs="Calibri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Красноярском</w:t>
      </w:r>
      <w:proofErr w:type="gramEnd"/>
      <w:r>
        <w:rPr>
          <w:rFonts w:ascii="Calibri" w:hAnsi="Calibri" w:cs="Calibri"/>
        </w:rPr>
        <w:t xml:space="preserve"> крае создаются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образования, осуществляется в порядке, установленном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получении образования в краевых государственных и муниципальных образовательных организациях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Красноярском крае создаются условия для получения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невозможности </w:t>
      </w:r>
      <w:proofErr w:type="gramStart"/>
      <w:r>
        <w:rPr>
          <w:rFonts w:ascii="Calibri" w:hAnsi="Calibri" w:cs="Calibri"/>
        </w:rPr>
        <w:t>обучения детей-инвалидов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в организациях, осуществляющих образовательную деятельность, обучение по </w:t>
      </w:r>
      <w:r>
        <w:rPr>
          <w:rFonts w:ascii="Calibri" w:hAnsi="Calibri" w:cs="Calibri"/>
        </w:rPr>
        <w:lastRenderedPageBreak/>
        <w:t>основным общеобразовательным программам с согласия родителей (законных представителей) может быть организовано на дому или в медицинских организациях.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организации обучения детей-инвалидов на дому или в медицинской организации являются обращение в письменной форме их родителей (законных представителей) и заключение медицинской организации.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детей-инвалидов, обучающихся по основным общеобразовательным программам начального общего, основного общего, среднего общего образования на дому или в медицинских организациях, не имеющих медицинских противопоказаний для обучения, организуется обучение с использованием дистанционных образовательных технологий.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организации </w:t>
      </w:r>
      <w:proofErr w:type="gramStart"/>
      <w:r>
        <w:rPr>
          <w:rFonts w:ascii="Calibri" w:hAnsi="Calibri" w:cs="Calibri"/>
        </w:rPr>
        <w:t>обучения детей-инвалидов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начального общего, основного общего, среднего общего образования с использованием дистанционных образовательных технологий и порядок обеспечения детей-инвалидов оборудованием, средствами связи и программным обеспечением для дистанционного обучения устанавливается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сфере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Уполномоченный Правительством края орган исполнительной власти края в сфере образования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>
        <w:rPr>
          <w:rFonts w:ascii="Calibri" w:hAnsi="Calibri" w:cs="Calibri"/>
        </w:rPr>
        <w:t>воспитания</w:t>
      </w:r>
      <w:proofErr w:type="gramEnd"/>
      <w:r>
        <w:rPr>
          <w:rFonts w:ascii="Calibri" w:hAnsi="Calibri" w:cs="Calibri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80"/>
      <w:bookmarkEnd w:id="20"/>
      <w:r>
        <w:rPr>
          <w:rFonts w:ascii="Calibri" w:hAnsi="Calibri" w:cs="Calibri"/>
        </w:rPr>
        <w:t>Статья 13. Организация получения образования лицами, проявившими выдающиеся способности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Красноярском крае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целях выявления и поддержки лиц, проявивших выдающиеся способности, органами государственной власти Красноярского края,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</w:t>
      </w:r>
      <w:proofErr w:type="gramEnd"/>
      <w:r>
        <w:rPr>
          <w:rFonts w:ascii="Calibri" w:hAnsi="Calibri" w:cs="Calibri"/>
        </w:rPr>
        <w:t>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85"/>
      <w:bookmarkEnd w:id="21"/>
      <w:r>
        <w:rPr>
          <w:rFonts w:ascii="Calibri" w:hAnsi="Calibri" w:cs="Calibri"/>
        </w:rPr>
        <w:t>Статья 14.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рамках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создаются краевые государственные общеобразовательные организации.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Особенности функционирования указанных краевых государственных </w:t>
      </w:r>
      <w:r>
        <w:rPr>
          <w:rFonts w:ascii="Calibri" w:hAnsi="Calibri" w:cs="Calibri"/>
        </w:rPr>
        <w:lastRenderedPageBreak/>
        <w:t>общеобразовательных организаций устанавливаются законом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191"/>
      <w:bookmarkEnd w:id="22"/>
      <w:r>
        <w:rPr>
          <w:rFonts w:ascii="Calibri" w:hAnsi="Calibri" w:cs="Calibri"/>
        </w:rPr>
        <w:t>Статья 15. Родительская плата в образовательных организациях, реализующих образовательную программу дошкольного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реализации права на общедоступное и бесплатное дошкольное образование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краевых государственных и муниципальных образовательных организациях, реализующих образовательную программу дошкольного образования, не взимается.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(далее - компенсация родительской платы) на первого ребенка в размере 20 процентов среднего размера родительской платы, на второго ребенка - в размере 50 процентов размера такой платы, на третьего ребенка и последующих детей - в размере 70 процентов размера такой платы.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установлении отдельным категориям родителей (законных представителей)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(законных представителей), для которых размер родительской платы не снижен.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Средний размер родительской платы устанавливается Правительством края по каждому муниципальному образованию края и уменьшается в случаях, предусмотренных настоящим пунктом.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 на получение компенсации родительской платы имеет один из родителей (законных представителей), внесший родительскую плату за присмотр и уход за детьми в соответствующей образовательной организации.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Компенсация родительской платы выплачивается по месту жительства или месту пребывания одного из родителей (законных представителей) через отделения почтовой связи или российские кредитные организации.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Прекращение выплаты компенсации родительской платы наступает с первого числа месяца, следующего за месяцем, когда ребенок перестал посещать образовательную организацию, реализующую образовательную программу дошкольного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обращения за получением компенсации родительской платы, а также порядок ее выплаты устанавливаются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Средства краевого бюджета на выплату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родительской платы.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06"/>
      <w:bookmarkEnd w:id="23"/>
      <w:r>
        <w:rPr>
          <w:rFonts w:ascii="Calibri" w:hAnsi="Calibri" w:cs="Calibri"/>
        </w:rPr>
        <w:t>Глава 4. СТИПЕНДИИ, ГОСУДАРСТВЕННЫЕ ПРЕМИИ И ДРУГИЕ ДЕНЕЖНЫЕ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ВЫПЛАТЫ В СФЕРЕ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210"/>
      <w:bookmarkEnd w:id="24"/>
      <w:r>
        <w:rPr>
          <w:rFonts w:ascii="Calibri" w:hAnsi="Calibri" w:cs="Calibri"/>
        </w:rPr>
        <w:t xml:space="preserve">Статья 16. Стипендии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краевых государственных профессиональных образовательных организаций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Студентам,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по очной форме обучения в краевых государственных профессиональных образовательных организациях, назначается государственная академическая стипендия и (или) государственная социальная стипендия в порядке, установленном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академическая стипендия назначается студентам при отсутствии у них по итогам промежуточной аттестации оценки "удовлетворительно" и академической задолженности.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по очной форме обучения в краевых государственных профессиональных образовательных организациях.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20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"г" пункта 1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подпунктом</w:t>
        </w:r>
        <w:proofErr w:type="gramEnd"/>
        <w:r>
          <w:rPr>
            <w:rFonts w:ascii="Calibri" w:hAnsi="Calibri" w:cs="Calibri"/>
            <w:color w:val="0000FF"/>
          </w:rPr>
          <w:t xml:space="preserve"> "а" пункта 2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r:id="rId24" w:history="1">
        <w:r>
          <w:rPr>
            <w:rFonts w:ascii="Calibri" w:hAnsi="Calibri" w:cs="Calibri"/>
            <w:color w:val="0000FF"/>
          </w:rPr>
          <w:t>"в" пункта 3 статьи 51</w:t>
        </w:r>
      </w:hyperlink>
      <w:r>
        <w:rPr>
          <w:rFonts w:ascii="Calibri" w:hAnsi="Calibri" w:cs="Calibri"/>
        </w:rPr>
        <w:t xml:space="preserve"> Федерального закона от 28 марта 1998 года N 53-ФЗ "О воинской обязанности и военной службе".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академическая стипендия студентам, государственная социальная стипендия студентам выплачиваются в размерах, определяемых краевой государственной профессиональной образовательной организацией,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краевой государственной профессиональной образовательной организации на стипендиальное обеспечение обучающихся (стипендиальный фонд).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Размеры государственной академической стипендии студентам, государственной социальной стипендии студентам, определяемые краевой государственной профессиональной образовательной организацией, не могут быть меньше нормативов, установленных в соответствии </w:t>
      </w:r>
      <w:hyperlink w:anchor="Par219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настоящей статьи.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19"/>
      <w:bookmarkEnd w:id="25"/>
      <w:r>
        <w:rPr>
          <w:rFonts w:ascii="Calibri" w:hAnsi="Calibri" w:cs="Calibri"/>
        </w:rPr>
        <w:t xml:space="preserve">6. Размер стипендиального фонда краевой государственной профессиональной образовательной организации определяется исходя из общего числа обучающихся по очной форме обучения за счет средств краевого бюджета и нормативов, установленных Правительством </w:t>
      </w:r>
      <w:proofErr w:type="gramStart"/>
      <w:r>
        <w:rPr>
          <w:rFonts w:ascii="Calibri" w:hAnsi="Calibri" w:cs="Calibri"/>
        </w:rPr>
        <w:t>края</w:t>
      </w:r>
      <w:proofErr w:type="gramEnd"/>
      <w:r>
        <w:rPr>
          <w:rFonts w:ascii="Calibri" w:hAnsi="Calibri" w:cs="Calibri"/>
        </w:rPr>
        <w:t xml:space="preserve"> по категориям обучающихся с учетом установленных в Красноярском крае районного коэффициента, процентной надбавки за работу в районах Крайнего Севера и приравненных к ним местностях и уровня инфляции.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Нуждающимся студентам,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 xml:space="preserve">аевого бюджета по очной форме обучения в краевых государственных профессиональных образовательных организациях, по решению краевой государственной профессиональной образовательной организации с учетом мнения совета обучающихся этой организации и выборного органа первичной профсоюзной </w:t>
      </w:r>
      <w:r>
        <w:rPr>
          <w:rFonts w:ascii="Calibri" w:hAnsi="Calibri" w:cs="Calibri"/>
        </w:rPr>
        <w:lastRenderedPageBreak/>
        <w:t>организации (при наличии такого органа) в пределах стипендиального фонда может оказываться материальная поддержка.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Материальная поддержка студентам,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по очной форме обучения в краевых государственных профессиональных образовательных организациях, оказывается в связи с нахождением в трудной жизненной ситуации, необходимостью санаторно-курортного лечения, смертью одного из родителей (обоих родителей), рождением ребенка одинокой матерью.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Материальная поддержка студентам выплачивается в размерах и в порядке, которые определяются локальными нормативными актами краевых государственных профессиональных образовательных организаций.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на оказание материальной поддержки нуждающимся студентам, обучающимся по очной форме обучения в краевых государственных профессиональных образовательных организациях, не может превышать двадцати пяти процентов предусмотренного краевой государственной профессиональной образовательной организации размера стипендиального фонда.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Краевые государственные профессиональные образовательные организации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226"/>
      <w:bookmarkEnd w:id="26"/>
      <w:r>
        <w:rPr>
          <w:rFonts w:ascii="Calibri" w:hAnsi="Calibri" w:cs="Calibri"/>
        </w:rPr>
        <w:t>Статья 17. Краевые именные стипендии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Законами края могут быть учреждены краевые именные стипендии для обучающихся общеобразовательных организаций, студентов краевых государственных профессиональных образовательных организаций, образовательных организаций высшего </w:t>
      </w:r>
      <w:proofErr w:type="gramStart"/>
      <w:r>
        <w:rPr>
          <w:rFonts w:ascii="Calibri" w:hAnsi="Calibri" w:cs="Calibri"/>
        </w:rPr>
        <w:t>образования</w:t>
      </w:r>
      <w:proofErr w:type="gramEnd"/>
      <w:r>
        <w:rPr>
          <w:rFonts w:ascii="Calibri" w:hAnsi="Calibri" w:cs="Calibri"/>
        </w:rPr>
        <w:t xml:space="preserve"> в целях стимулирования обучающихся и студентов к достижению более высоких результатов в интеллектуальной, творческой и спортивной сферах деятельности в интересах социально-экономического и этнокультурного развития Красноярского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Размеры краевых именных стипендий, условия и порядок их присуждения и выплаты устанавливаются законами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231"/>
      <w:bookmarkEnd w:id="27"/>
      <w:r>
        <w:rPr>
          <w:rFonts w:ascii="Calibri" w:hAnsi="Calibri" w:cs="Calibri"/>
        </w:rPr>
        <w:t>Статья 18. Государственные премии Красноярского края в сфере профессионального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премии Красноярского края учреждаются для поощрения аспирантов и докторантов образовательных организаций высшего образования, мастеров производственного обучения, педагогических и инженерно-педагогических работников профессиональных образовательных организаций, находящихся на территории Красноярского края, добившихся высоких результатов в педагогической деятельности или научных разработках, направленных на социально-экономическое развитие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работников указанных образовательных организаций, добившихся высоких результатов в педагогической деятельности или научных разработках, направленных на социально-экономическое развитие края, учреждаются 50 государственных премий Красноярского края, в том числе: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премий в размере 120000 рублей - докторантам;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премий в размере 100000 рублей - аспирантам;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премий в размере 50000 рублей - мастерам производственного обучения профессиональных образовательных организаций;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премий в размере 50000 рублей - педагогическим и инженерно-педагогическим работникам профессиональных образовательных организаций.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образования, советом профессиональной образовательной организации, находящихся на территории Красноярского края, в которых осуществляют деятельность лица, представляемые к присуждению государственной премии Красноярского края (далее в настоящей статье - кандидаты), в </w:t>
      </w:r>
      <w:r>
        <w:rPr>
          <w:rFonts w:ascii="Calibri" w:hAnsi="Calibri" w:cs="Calibri"/>
        </w:rPr>
        <w:lastRenderedPageBreak/>
        <w:t>уполномоченный Правительством края орган исполнительной власти края в сфере образования</w:t>
      </w:r>
      <w:proofErr w:type="gramEnd"/>
      <w:r>
        <w:rPr>
          <w:rFonts w:ascii="Calibri" w:hAnsi="Calibri" w:cs="Calibri"/>
        </w:rPr>
        <w:t>. Предложение о присуждении государственной премии Красноярского края оформляется в виде ходатайства. Перечень документов, прилагаемых к ходатайству, порядок рассмотрения ходатайств и прилагаемых документов устанавливается комиссией по присуждению государственных премий Красноярского края в сфере профессионального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Поступившие в уполномоченный Правительством края орган исполнительной власти края в сфере образования ходатайства рассматриваются комиссией по присуждению государственных премий Красноярского края в сфере профессионального образования (далее - комиссия) в составе двенадцати человек, образуемой на паритетных началах Губернатором края и Законодательным Собранием края.</w:t>
      </w:r>
      <w:proofErr w:type="gramEnd"/>
      <w:r>
        <w:rPr>
          <w:rFonts w:ascii="Calibri" w:hAnsi="Calibri" w:cs="Calibri"/>
        </w:rPr>
        <w:t xml:space="preserve"> Комиссия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науки, имеющих ученую степень кандидата или доктора наук, или из числа иных лиц по усмотрению комиссии с оплатой их работы.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один раз в год в срок до 1 августа представляет Губернатору края решение на каждого кандидата, в котором содержится общая оценка достижений кандидата, мотивирующая его выдвижение.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(5 октября).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премии Красноярского края выплачиваются один раз в год.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Форма удостоверения о присуждении государственной премии Красноярского края и памятного знака утверждается Губернатором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246"/>
      <w:bookmarkEnd w:id="28"/>
      <w:r>
        <w:rPr>
          <w:rFonts w:ascii="Calibri" w:hAnsi="Calibri" w:cs="Calibri"/>
        </w:rPr>
        <w:t>Статья 18.1. Денежные выплаты слушателям, осваивающим программы профессионального обучения в краевых государственных профессиональных образовательных организациях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Слушателям с ограниченными возможностями здоровья из семей со среднедушевым доходом ниже величины прожиточного минимума, установленной в районах Красноярского края на душу населения,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организациях, предоставляется ежемесячная денежная выплата.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Размер и порядок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минимума, установленной в районах Красноярского края на душу населения,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организациях, определяются Правительством</w:t>
      </w:r>
      <w:proofErr w:type="gramEnd"/>
      <w:r>
        <w:rPr>
          <w:rFonts w:ascii="Calibri" w:hAnsi="Calibri" w:cs="Calibri"/>
        </w:rPr>
        <w:t xml:space="preserve">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минимума, установленной в районах Красноярского края на душу населения, осваивающими программы профессионального обучения в краевых государственных профессиональных образовательных организациях, устанавливается Правительством края.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Слушателям с ограниченными возможностями здоровья,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организациях, предоставляется ежемесячное денежное поощрение за успехи в обучении.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Размер, условия и порядок предоставления ежемесячного денежного поощрения за успехи в обучении слушателям с ограниченными возможностями здоровья,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организациях, определяются Правительством края.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56"/>
      <w:bookmarkEnd w:id="29"/>
      <w:r>
        <w:rPr>
          <w:rFonts w:ascii="Calibri" w:hAnsi="Calibri" w:cs="Calibri"/>
        </w:rPr>
        <w:t>Глава 5. ПЕДАГОГИЧЕСКИЕ РАБОТНИКИ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0" w:name="Par258"/>
      <w:bookmarkEnd w:id="30"/>
      <w:r>
        <w:rPr>
          <w:rFonts w:ascii="Calibri" w:hAnsi="Calibri" w:cs="Calibri"/>
        </w:rPr>
        <w:t>Статья 19. Аттестация педагогических работников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проводится аттестация.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Аттестация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осуществляется аттестационной комиссией, формируемой уполномоченным Правительством края органом исполнительной власти края в сфере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проведения аттестации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осуществляется уполномоченным Правительством края органом исполнительной власти края в сфере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1" w:name="Par264"/>
      <w:bookmarkEnd w:id="31"/>
      <w:r>
        <w:rPr>
          <w:rFonts w:ascii="Calibri" w:hAnsi="Calibri" w:cs="Calibri"/>
        </w:rPr>
        <w:t>Статья 20. Выплата компенсации педагогическим работникам, а также иным лицам, участвующим в проведении единого государственного экзамена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Педагогическим работникам образовательных организаций, а также иным лицам, участвующим по решению уполномоченного Правительством края органа исполнительной власти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выплачивается компенсация за работу по подготовке и проведению единого государственного экзамена.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компенсации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в пределах средств, выделенных на проведение единого государственного экзамена.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и порядок выплаты компенсации за работу по подготовке и проведению единого государственного экзамена педагогическим работникам, а также иным лицам, участвующим в проведении единого государственного экзамена, устанавливаются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2" w:name="Par270"/>
      <w:bookmarkEnd w:id="32"/>
      <w:r>
        <w:rPr>
          <w:rFonts w:ascii="Calibri" w:hAnsi="Calibri" w:cs="Calibri"/>
        </w:rPr>
        <w:t>Статья 21. Предоставление компенсации расходов на оплату жилых помещений, отопления и освещения педагогическим работникам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Педагогические работники краевых государственных и муниципальных образовательных организаций, проживающие и работающие в сельских населенных пунктах, городских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Размер, условия и порядок возмещения расходов, связанных с предоставлением указанных мер социальной поддержки педагогическим работникам краевых государственных и муниципальных образовательных организаций, устанавливаются законом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компенсации расходов на оплату жилых помещений, отопления и освещения педагогическим работникам является расходным обязательством Красноярского края и финансируется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3" w:name="Par276"/>
      <w:bookmarkEnd w:id="33"/>
      <w:r>
        <w:rPr>
          <w:rFonts w:ascii="Calibri" w:hAnsi="Calibri" w:cs="Calibri"/>
        </w:rPr>
        <w:t>Статья 22. Почетное краевое звание "Заслуженный педагог Красноярского края"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поощрения и стимулирования педагогических и руководящих работников, деятельность которых связана с образовательным (воспитательным) процессом, организаций, осуществляющих образовательную деятельность, находящихся на территории Красноярского края (далее в настоящей статье - педагогические работники), за высокое профессиональное мастерство, заслуги в развитии и повышении качества образования, выявление и развитие способностей и творческого потенциала обучающихся, разработку и внедрение новых форм и методов обучения и воспитания</w:t>
      </w:r>
      <w:proofErr w:type="gramEnd"/>
      <w:r>
        <w:rPr>
          <w:rFonts w:ascii="Calibri" w:hAnsi="Calibri" w:cs="Calibri"/>
        </w:rPr>
        <w:t>, эффективную научно-практическую и исследовательскую деятельность, подготовку квалифицированных кадров учреждается почетное краевое звание "Заслуженный педагог Красноярского края" (далее - почетное звание края).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Почетное звание края присваивается педагогическим работникам, проработавшим 10 и более лет по специальности в системе образования в Красноярском крае.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Предложение о присвоении почетного звания края, оформленное в виде ходатайства, вносится коллегиальным органом управления организации, осуществляющей образовательную деятельность, по месту основной работы представляемого к почетному краевому званию.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форме, утвержденной Губернатором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наградной лист по установленной форме;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Почетное звание края присваивается однократно Губернатором края.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Педагогическим работникам, удостоенным почетного звания края, как правило, на торжественных мероприятиях, посвященных Дню учителя (5 октября), Губернатором края вручается нагрудный знак "Заслуженный педагог Красноярского края" и соответствующее удостоверение к нему.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Описание нагрудного знака "Заслуженный педагог Красноярского края" и форма удостоверения к нему утверждаются Губернатором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Педагогическим работникам, награжденным почетным званием края, выплачивается единовременное денежное вознаграждение в размере 5747 рублей.</w:t>
      </w:r>
    </w:p>
    <w:p w:rsidR="00D75E18" w:rsidRDefault="00D75E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абзаца второго пункта 6 статьи 22 приостановлено в 2015 году и плановом периоде 2016 - 2017 годов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01.12.2014 N 7-2873.</w:t>
      </w:r>
    </w:p>
    <w:p w:rsidR="00D75E18" w:rsidRDefault="00D75E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Единовременное денежное вознаграждение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единовременного денежного вознаграждения определяется в полных рублях (50 копеек и более округляется до полного рубля, менее 50 копеек не учитывается).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единовременного денежного вознаграждения устанавливается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Финансирование расходов, связанных с выплатой единовременного денежного вознаграждения, изготовлением нагрудных знаков и удостоверений к ним, производится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295"/>
      <w:bookmarkEnd w:id="34"/>
      <w:r>
        <w:rPr>
          <w:rFonts w:ascii="Calibri" w:hAnsi="Calibri" w:cs="Calibri"/>
        </w:rPr>
        <w:t>Глава 6. ФИНАНСОВОЕ ОБЕСПЕЧЕНИЕ В СФЕРЕ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5" w:name="Par297"/>
      <w:bookmarkEnd w:id="35"/>
      <w:r>
        <w:rPr>
          <w:rFonts w:ascii="Calibri" w:hAnsi="Calibri" w:cs="Calibri"/>
        </w:rPr>
        <w:t>Статья 23. Финансовое обеспечение настоящего Закона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деятельности, связанной с реализацией органами государственной власти Красноярского края полномочий в сфере образования, является расходным обязательством Красноярского края и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 xml:space="preserve">аевого бюджета, за исключением переданных полномочий Российской Федерации,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пункте 4 статьи 6</w:t>
        </w:r>
      </w:hyperlink>
      <w:r>
        <w:rPr>
          <w:rFonts w:ascii="Calibri" w:hAnsi="Calibri" w:cs="Calibri"/>
        </w:rPr>
        <w:t xml:space="preserve">, </w:t>
      </w:r>
      <w:hyperlink w:anchor="Par146" w:history="1">
        <w:r>
          <w:rPr>
            <w:rFonts w:ascii="Calibri" w:hAnsi="Calibri" w:cs="Calibri"/>
            <w:color w:val="0000FF"/>
          </w:rPr>
          <w:t>пункте 2 статьи 9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Финансовое обеспечение осуществления переданных полномочий Российской Федерации,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пункте 4 статьи 6</w:t>
        </w:r>
      </w:hyperlink>
      <w:r>
        <w:rPr>
          <w:rFonts w:ascii="Calibri" w:hAnsi="Calibri" w:cs="Calibri"/>
        </w:rPr>
        <w:t xml:space="preserve">, </w:t>
      </w:r>
      <w:hyperlink w:anchor="Par146" w:history="1">
        <w:r>
          <w:rPr>
            <w:rFonts w:ascii="Calibri" w:hAnsi="Calibri" w:cs="Calibri"/>
            <w:color w:val="0000FF"/>
          </w:rPr>
          <w:t>пункте 2 статьи 9</w:t>
        </w:r>
      </w:hyperlink>
      <w:r>
        <w:rPr>
          <w:rFonts w:ascii="Calibri" w:hAnsi="Calibri" w:cs="Calibri"/>
        </w:rPr>
        <w:t xml:space="preserve"> настоящего Закона, осуществляется за счет субвенций, предоставляемых из федерального бюджета краевому бюджету.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6" w:name="Par302"/>
      <w:bookmarkEnd w:id="36"/>
      <w:r>
        <w:rPr>
          <w:rFonts w:ascii="Calibri" w:hAnsi="Calibri" w:cs="Calibri"/>
        </w:rPr>
        <w:t>Статья 24. Особенности финансового обеспечения оказания государственных и муниципальных услуг в сфере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оказания государственных и муниципальных услуг в сфере образования в Красноярском крае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и местных бюджетов.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Нормативы обеспечения,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</w:t>
      </w:r>
      <w:proofErr w:type="gramEnd"/>
      <w:r>
        <w:rPr>
          <w:rFonts w:ascii="Calibri" w:hAnsi="Calibri" w:cs="Calibri"/>
        </w:rPr>
        <w:t xml:space="preserve">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образовании особенностей организации и осуществления образовательной деятельности (для различных </w:t>
      </w:r>
      <w:proofErr w:type="gramStart"/>
      <w:r>
        <w:rPr>
          <w:rFonts w:ascii="Calibri" w:hAnsi="Calibri" w:cs="Calibri"/>
        </w:rPr>
        <w:t>категорий</w:t>
      </w:r>
      <w:proofErr w:type="gramEnd"/>
      <w:r>
        <w:rPr>
          <w:rFonts w:ascii="Calibri" w:hAnsi="Calibri" w:cs="Calibri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</w:t>
      </w:r>
      <w:hyperlink r:id="rId28" w:history="1">
        <w:r>
          <w:rPr>
            <w:rFonts w:ascii="Calibri" w:hAnsi="Calibri" w:cs="Calibri"/>
            <w:color w:val="0000FF"/>
          </w:rPr>
          <w:t>статьей 99</w:t>
        </w:r>
      </w:hyperlink>
      <w:r>
        <w:rPr>
          <w:rFonts w:ascii="Calibri" w:hAnsi="Calibri" w:cs="Calibri"/>
        </w:rPr>
        <w:t xml:space="preserve"> Федерального закона об образовании.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малокомплектных образовательных организаций и образовательных организаций, находящихся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настоящей статьи под малокомплектными дошкольными образовательными организациями понимаются образовательные организации, реализующие основные общеобразовательные программы дошкольного образования, с численностью воспитанников менее 45 человек.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малокомплектными общеобразовательными организациями понимаются образовательные организации, реализующие основные общеобразовательные программы начального общего, основного общего, среднего общего образования, с одним классом в параллели и наполняемостью классов не ниже значения, определенного Правительством Российской Федерации, с численностью обучающихся в образовательной организации, реализующей программы: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только начального общего образования, - менее 100 человек;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 и основного общего образования, - менее 225 человек;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 среднего общего образования, - менее 275 человек.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</w:t>
      </w:r>
      <w:r>
        <w:rPr>
          <w:rFonts w:ascii="Calibri" w:hAnsi="Calibri" w:cs="Calibri"/>
        </w:rPr>
        <w:lastRenderedPageBreak/>
        <w:t xml:space="preserve">обеспечение дополнительного образования детей в муниципальных общеобразовательных организациях, находящихся на территории края, определяется в соответствии с </w:t>
      </w:r>
      <w:hyperlink w:anchor="Par38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согласно приложению 1 к настоящему Закону.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определяется в соответствии с </w:t>
      </w:r>
      <w:hyperlink w:anchor="Par60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согласно приложению 2 к настоящему Закону.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и расходования указанных субвенций утверждается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Субсидии на возмещение затрат частным образовательным организациям, осуществляющим образовательную деятельность по реализации основных общеобразовательных программ, финансовое обеспечение которых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 xml:space="preserve">аевого бюджета, рассчитываются с учетом нормативов обеспечения, определяемых Правительством края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5 статьи 8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Субсидии на возмещение затрат частных образовательных организаций, осуществляющих образовательную деятельность по основным профессиональным образовательным программам, финансовое обеспечение которых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бюджета, рассчитываются с учетом нормативных затрат на оказание соответствующих государственных услуг в сфере образования.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субсидий утверждается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Государственной программой края в сфере образования может предусматриваться предоставление субсидий бюджетам муниципальных районов и городских округов края на реализацию муниципальных программ в сфере образования, направленных на достижение целей, соответствующих государственным программам края в сфере образования, в том числе предоставление субсидий бюджетам муниципальных районов и городских округов края на частичное финансирование (возмещение) расходов на увеличение заработной платы педагогических работников общеобразовательных организаций</w:t>
      </w:r>
      <w:proofErr w:type="gramEnd"/>
      <w:r>
        <w:rPr>
          <w:rFonts w:ascii="Calibri" w:hAnsi="Calibri" w:cs="Calibri"/>
        </w:rPr>
        <w:t>, профессиональных образовательных организаций и организаций дополнительного образования (за исключением педагогических работников, финансовое обеспечение деятельности которых осуществляется за счет средств субвенций из краевого бюджета) с учетом обеспечения уровня заработной платы, определяемого органами государственной власти края в соответствии с решениями Президента Российской Федерации, Правительства Российской Федерации, органов государственной власти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условия, порядок предоставления и расходования субсидий бюджетам муниципальных районов и городских округов края,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 устанавливаются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321"/>
      <w:bookmarkEnd w:id="37"/>
      <w:r>
        <w:rPr>
          <w:rFonts w:ascii="Calibri" w:hAnsi="Calibri" w:cs="Calibri"/>
        </w:rPr>
        <w:t>Глава 7. ЗАКЛЮЧИТЕЛЬНЫЕ И ПЕРЕХОДНЫЕ ПОЛОЖЕНИЯ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8" w:name="Par323"/>
      <w:bookmarkEnd w:id="38"/>
      <w:r>
        <w:rPr>
          <w:rFonts w:ascii="Calibri" w:hAnsi="Calibri" w:cs="Calibri"/>
        </w:rPr>
        <w:t xml:space="preserve">Статья 25. О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Законов края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с силу настоящего Закона признать утратившими силу: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17 июля 2001 года N 15-1442 "О почетном краевом звании "Заслуженный педагог Красноярского края" (Красноярский рабочий, 2001, 16 августа);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3 декабря 2004 года N 12-2674 "Об образовании" (Красноярский рабочий, 2004, 28 декабря);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31" w:history="1">
        <w:r>
          <w:rPr>
            <w:rFonts w:ascii="Calibri" w:hAnsi="Calibri" w:cs="Calibri"/>
            <w:color w:val="0000FF"/>
          </w:rPr>
          <w:t>статью 9</w:t>
        </w:r>
      </w:hyperlink>
      <w:r>
        <w:rPr>
          <w:rFonts w:ascii="Calibri" w:hAnsi="Calibri" w:cs="Calibri"/>
        </w:rPr>
        <w:t xml:space="preserve"> Закона Эвенкийского автономного округа от 8 сентября 2005 года N 517 "О защите прав ребенка" (Эвенкийская жизнь, 2005, 15 сентября);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23 мая 2006 года N 18-4735 "О внесении изменений в статью 8 Закона края "Об образовании" (Ведомости высших органов государственной власти Красноярского края, 5 июня 2006 года, N 20 (113);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5)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20 ноября 2006 года N 20-5353 "О внесении изменения в статью 9 Закона края "Об образовании" (Ведомости высших органов государственной власти Красноярского края, 4 декабря 2006 года, N 49 (142);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8 декабря 2006 года N 20-5422 "О внесении изменений в статьи 15 и 19 Закона края "Об образовании" (Ведомости высших органов государственной власти Красноярского края, 25 декабря 2006 года, N 56 (149);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14 февраля 2007 года N 21-5805 "О внесении изменения в Закон Красноярского края "Об образовании" (Краевой вестник - приложение к газете "Вечерний Красноярск", 2007, 13 марта);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15 марта 2007 года N 22-5887 "О внесении изменений в статью 11.1 Закона края "Об образовании" (Краевой вестник - приложение к газете "Вечерний Красноярск", 2007, 30 марта);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10 июля 2007 года N 2-343 "О внесении изменений в Закон края "Об образовании" (Краевой вестник - приложение к газете "Вечерний Красноярск", 2007, 27 июля);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27 сентября 2007 года N 3-509 "О внесении изменений в статью 9 Закона края "Об образовании" (Краевой вестник - приложение к газете "Вечерний Красноярск", 2007, 12 октября);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39" w:history="1">
        <w:r>
          <w:rPr>
            <w:rFonts w:ascii="Calibri" w:hAnsi="Calibri" w:cs="Calibri"/>
            <w:color w:val="0000FF"/>
          </w:rPr>
          <w:t>пункт 3 статьи 1</w:t>
        </w:r>
      </w:hyperlink>
      <w:r>
        <w:rPr>
          <w:rFonts w:ascii="Calibri" w:hAnsi="Calibri" w:cs="Calibri"/>
        </w:rPr>
        <w:t xml:space="preserve"> Закона края от 20 декабря 2007 года N 4-1178 "О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(Долгано-Ненецкого) автономного округа и Эвенкийского автономного округа" (Краевой вестник - приложение к газете "Вечерний Красноярск", 2007, 28 декабря);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3 апреля 2008 года N 5-1506 "О внесении изменений в Закон края "Об образовании" (Краевой вестник - приложение к газете "Вечерний Красноярск", 2008, 22 апреля);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18 декабря 2008 года N 7-2703 "О распространении действия отдельных положений Закона края "Об образовании" на всю территорию нового субъекта Российской Федерации - Красноярского края и внесении в него изменений" (Наш Красноярский край, 2008, 26 декабря);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18 июня 2009 года N 8-3366 "О внесении изменений в Закон Красноярского края "Об образовании" (Ведомости высших органов государственной власти Красноярского края, 6 июля 2009 года, N 34 (330);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24 декабря 2009 года N 9-4240 "О внесении изменений в Закон края "О почетном краевом звании "Заслуженный педагог Красноярского края" (Ведомости высших органов государственной власти Красноярского края, 29 декабря 2009 года, N 73 (369);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</w:t>
      </w: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24 декабря 2009 года N 9-4285 "О распространении действия отдельных положений Закона края "Об образовании" на всю территорию нового субъекта Российской Федерации - Красноярского края и внесении в него изменений" (Ведомости высших органов государственной власти Красноярского края, 29 декабря 2009 года, N 73 (369);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21 декабря 2010 года N 11-5488 "О внесении изменений в Закон края "Об образовании" (Ведомости высших органов государственной власти Красноярского края, 29 декабря 2010 года, N 68 (439);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10 ноября 2011 года N 13-6363 "О внесении изменений в Закон края "Об образовании" (Ведомости высших органов государственной власти Красноярского края, 28 ноября 2011 года, N 61 (502);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 декабря 2011 года N 13-6562 "О внесении изменений в Закон края "Об образовании" (Наш Красноярский край, 2011, 21 декабря);</w:t>
      </w:r>
    </w:p>
    <w:p w:rsidR="00D75E18" w:rsidRDefault="00D75E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Закон Красноярского края N 3-864 "О внесении изменений в Закон края "Об образовании" издан 11.12.2012, а не 11.11.2012.</w:t>
      </w:r>
    </w:p>
    <w:p w:rsidR="00D75E18" w:rsidRDefault="00D75E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11 ноября 2012 года N 3-864 "О внесении изменений в Закон края "Об образовании" (Наш Красноярский край, 2012, 26 декабря);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20 декабря 2012 года N 3-943 "О внесении изменения в приложение 1 к </w:t>
      </w:r>
      <w:r>
        <w:rPr>
          <w:rFonts w:ascii="Calibri" w:hAnsi="Calibri" w:cs="Calibri"/>
        </w:rPr>
        <w:lastRenderedPageBreak/>
        <w:t>Закону края "Об образовании" (Ведомости высших органов государственной власти Красноярского края, 27 декабря 2012 года, N 62 (574)/2);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27 июня 2013 года N 4-1457 "О внесении изменения в приложение 1 к Закону края "Об образовании" (Ведомости высших органов государственной власти Красноярского края, 15 июля 2013 года, N 29 (604);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</w:t>
      </w:r>
      <w:hyperlink r:id="rId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19 декабря 2013 года N 5-1948 "О внесении изменения в статью 8 Закона края "Об образовании" (Официальный интернет-портал правовой информации Красноярского края (www.zakon.krskstate.ru), 27 декабря 2013 года).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9" w:name="Par354"/>
      <w:bookmarkEnd w:id="39"/>
      <w:r>
        <w:rPr>
          <w:rFonts w:ascii="Calibri" w:hAnsi="Calibri" w:cs="Calibri"/>
        </w:rPr>
        <w:t>Статья 26. Переходные положения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Наименования и уставы краевых государственных и муниципальных образовательных учреждений подлежат приведению в соответствие с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образовании не позднее 1 января 2016 года.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организации, но не позднее 1 января 2016 года, осуществляется в соответствии со </w:t>
      </w:r>
      <w:hyperlink w:anchor="Par302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Стипендиальное обеспечение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принятых на обучение по образовательным программам начального профессионального образования и не завершившим по ним обучение до 1 сентября 2013 года, осуществляется с 1 сентября 2013 года до завершения ими обучения, в соответствии со </w:t>
      </w:r>
      <w:hyperlink w:anchor="Par21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сентября 2013 года в оклады (должностные оклады)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года: 150 рублей - в организациях дополнительного профессионального образования, 100 рублей - в других образовательных организациях.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целях сохранения в 2014 - 2016 годах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организациях, а также группах указанных муниципальных образовательных организаций к нормативам обеспечения применяются корректирующие коэффициенты, устанавливаемые муниципальными правовыми актами в пределах объема субвенций, выделяемых бюджетам муниципальных районов и городских округов края на обеспечение государственных гарантий реализации прав на</w:t>
      </w:r>
      <w:proofErr w:type="gramEnd"/>
      <w:r>
        <w:rPr>
          <w:rFonts w:ascii="Calibri" w:hAnsi="Calibri" w:cs="Calibri"/>
        </w:rPr>
        <w:t xml:space="preserve">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размер корректирующих коэффициентов к нормативам обеспечения утверждается Правительством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Красноярского края от 12.02.2015 N 8-3112.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0" w:name="Par365"/>
      <w:bookmarkEnd w:id="40"/>
      <w:r>
        <w:rPr>
          <w:rFonts w:ascii="Calibri" w:hAnsi="Calibri" w:cs="Calibri"/>
        </w:rPr>
        <w:t>Статья 27. Вступление в силу настоящего Закона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Закона, за исключением положений, предусмотренных </w:t>
      </w:r>
      <w:hyperlink w:anchor="Par79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6 статьи 8</w:t>
        </w:r>
      </w:hyperlink>
      <w:r>
        <w:rPr>
          <w:rFonts w:ascii="Calibri" w:hAnsi="Calibri" w:cs="Calibri"/>
        </w:rPr>
        <w:t xml:space="preserve">, </w:t>
      </w:r>
      <w:hyperlink w:anchor="Par302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>, применяются к правоотношениям, возникшим с 1 сентября 2013 года.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Красноярского края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В.А.ТОЛОКОНСКИЙ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11.07.2014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380"/>
      <w:bookmarkEnd w:id="41"/>
      <w:r>
        <w:rPr>
          <w:rFonts w:ascii="Calibri" w:hAnsi="Calibri" w:cs="Calibri"/>
        </w:rPr>
        <w:t>Приложение 1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2014 г. N 6-2519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2" w:name="Par384"/>
      <w:bookmarkEnd w:id="42"/>
      <w:r>
        <w:rPr>
          <w:rFonts w:ascii="Calibri" w:hAnsi="Calibri" w:cs="Calibri"/>
          <w:b/>
          <w:bCs/>
        </w:rPr>
        <w:t>МЕТОДИКА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ОБЩЕГО ОБЪЕМА СУБВЕНЦИЙ БЮДЖЕТАМ МУНИЦИПАЛЬНЫХ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РАЙОНОВ И ГОРОДСКИХ ОКРУГОВ КРАЯ НА ОБЕСПЕЧЕНИЕ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ГАРАНТИЙ РЕАЛИЗАЦИИ ПРАВ НА ПОЛУЧЕНИЕ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ОБЩЕДОСТУПНОГО И БЕСПЛАТНОГО НАЧАЛЬНОГО ОБЩЕГО, ОСНОВНОГО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ОБЩЕГО, СРЕДНЕГО ОБЩЕГО 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 ОБЕСПЕЧЕНИЕ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ДОПОЛНИТЕЛЬНОГО ОБРАЗОВАНИЯ ДЕТЕЙ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МУНИЦИПАЛЬНЫХ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субвенций бюджетам муниципальных районов и городских округов (далее - муниципальные образования) края рассчитывается по формуле: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9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118.5pt">
            <v:imagedata r:id="rId56" o:title=""/>
          </v:shape>
        </w:pic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(формула 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 -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образовательные организации) в размере, необходимом для реализации основных и дополнительных общеобразовательных программ;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индекс, соответствующий территориальной принадлежности образовательных организаций </w:t>
      </w:r>
      <w:hyperlink w:anchor="Par458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- индекс, соответствующий форме организации обучения детей по основным и дополнительным общеобразовательным программам </w:t>
      </w:r>
      <w:hyperlink w:anchor="Par508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- индекс, учитывающий уровень, направленность и сложность общеобразовательных программ </w:t>
      </w:r>
      <w:hyperlink w:anchor="Par550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lastRenderedPageBreak/>
        <w:pict>
          <v:shape id="_x0000_i1026" type="#_x0000_t75" style="width:25.5pt;height:19.5pt">
            <v:imagedata r:id="rId58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на n-ом уровне, направленности и сложности общеобразовательных программ по k-ой форме организации обучения (для k = 1, 2, 10, 11, 12, 13, 14, 15, 16) в образовательных организациях s-ой территориальной принадлежности в расчете на одного обучающегося;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25.5pt;height:19.5pt">
            <v:imagedata r:id="rId59" o:title=""/>
          </v:shape>
        </w:pict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обучающихся на n-ом уровне, направленности и сложности общеобразовательных программ по k-ой форме организации обучения (для k = 1, 2, 10, 11, 12, 13, 14, 15, 16) в образовательных организациях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8" type="#_x0000_t75" style="width:25.5pt;height:19.5pt">
            <v:imagedata r:id="rId60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на n-ом уровне, направленности и сложности общеобразовательных программ по k-ой форме организации обучения (для k = 4, 5, 6, 7) в малокомплектных образовательных организациях s-ой территориальной принадлежности в расчете на один класс;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9" type="#_x0000_t75" style="width:25.5pt;height:19.5pt">
            <v:imagedata r:id="rId61" o:title=""/>
          </v:shape>
        </w:pict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классов на n-ом уровне, направленности и сложности общеобразовательных программ по k-ой форме организации обучения (для k = 4, 5, 6, 7) в малокомплектных образовательных организациях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0" type="#_x0000_t75" style="width:39pt;height:19.5pt">
            <v:imagedata r:id="rId62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на начальном уровне, направленности и сложности общеобразовательных программ по k-ой форме организации обучения (для k = 4, 5, 6, 7) в малокомплектных образовательных организациях s-ой территориальной принадлежности в расчете на один класс-комплект;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1" type="#_x0000_t75" style="width:37.5pt;height:19.5pt">
            <v:imagedata r:id="rId63" o:title=""/>
          </v:shape>
        </w:pict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классов-комплектов на начальном уровне, направленности и сложности общеобразовательных программ, объединенных из 2 классов, по k-ой форме организации обучения (для k = 4, 5, 6, 7) в малокомплектных образовательных организациях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 - индекс, соответствующий категории детей с ограниченными возможностями здоровья </w:t>
      </w:r>
      <w:hyperlink w:anchor="Par568" w:history="1">
        <w:r>
          <w:rPr>
            <w:rFonts w:ascii="Calibri" w:hAnsi="Calibri" w:cs="Calibri"/>
            <w:color w:val="0000FF"/>
          </w:rPr>
          <w:t>(таблица 4)</w:t>
        </w:r>
      </w:hyperlink>
      <w:r>
        <w:rPr>
          <w:rFonts w:ascii="Calibri" w:hAnsi="Calibri" w:cs="Calibri"/>
        </w:rPr>
        <w:t>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2" type="#_x0000_t75" style="width:27pt;height:19.5pt">
            <v:imagedata r:id="rId64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на n-ом уровне, направленности и сложности общеобразовательных программ для детей с ограниченными возможностями здоровья соответствующей t-ой категории, обучающихся по k-ой форме организации обучения (для k = 3) в образовательных организациях s-ой территориальной принадлежности, в расчете на одного обучающегося;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3" type="#_x0000_t75" style="width:26.25pt;height:19.5pt">
            <v:imagedata r:id="rId65" o:title=""/>
          </v:shape>
        </w:pict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детей с ограниченными возможностями здоровья соответствующей t-ой категории, обучающихся на n-ом уровне, направленности и сложности общеобразовательных программ по k-ой форме организации обучения (для k = 3) в образовательных организациях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4" type="#_x0000_t75" style="width:40.5pt;height:19.5pt">
            <v:imagedata r:id="rId66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на n-ом уровне, направленности и сложности общеобразовательных программ для детей с ограниченными возможностями здоровья соответствующей t-ой категории, обучающихся по k-ой форме организации обучения (для k = 8) в малокомплектных образовательных организациях s-ой территориальной принадлежности, в расчете на один класс-комплект;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5" type="#_x0000_t75" style="width:39.75pt;height:19.5pt">
            <v:imagedata r:id="rId67" o:title=""/>
          </v:shape>
        </w:pict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классов-комплектов детей с ограниченными возможностями здоровья соответствующей t-ой категории на n-ом уровне, направленности и сложности общеобразовательных программ k-ой формы организации обучения (для k = 8) в малокомплектных образовательных организациях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6" type="#_x0000_t75" style="width:57pt;height:19.5pt">
            <v:imagedata r:id="rId68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дополнительный норматив к нормативу обеспечения реализации основных </w:t>
      </w:r>
      <w:r>
        <w:rPr>
          <w:rFonts w:ascii="Calibri" w:hAnsi="Calibri" w:cs="Calibri"/>
        </w:rPr>
        <w:lastRenderedPageBreak/>
        <w:t>общеобразовательных программ соответствующей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t-ой категории, получающих инклюзивное образование (для k = 9) в образовательных организациях s-ой территориальной принадлежности, в расчете на одного обучающегося;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7" type="#_x0000_t75" style="width:57pt;height:19.5pt">
            <v:imagedata r:id="rId69" o:title=""/>
          </v:shape>
        </w:pict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детей с ограниченными возможностями здоровья соответствующей t-ой категории на n-ом уровне, направленности и сложности общеобразовательных программ, получающих инклюзивное образование (для k = 9) в образовательных организациях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8" type="#_x0000_t75" style="width:51.75pt;height:19.5pt">
            <v:imagedata r:id="rId70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 (для k = 17), s-ой территориальной принадлежности в расчете на одного занимающегося в физкультурно-спортивном клубе;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9" type="#_x0000_t75" style="width:50.25pt;height:19.5pt">
            <v:imagedata r:id="rId71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прогнозируемая на соответствующий финансовый год численность обучающихся, занимающихся в физкультурно-спортивных клубах при образовательных организациях, реализующих основные общеобразовательные программы (для k = 17), s-ой территориальной принадлежности;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0" type="#_x0000_t75" style="width:51.75pt;height:19.5pt">
            <v:imagedata r:id="rId72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 (для k = 17), s-ой территориальной принадлежности в расчете на одного обучающегося;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1" type="#_x0000_t75" style="width:50.25pt;height:19.5pt">
            <v:imagedata r:id="rId73" o:title=""/>
          </v:shape>
        </w:pict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обучающихся, в отношении которых реализуются дополнительные общеобразовательные программы (за исключением физкультурно-спортивных клубов), в образовательных организациях, реализующих основные общеобразовательные программы (для k = 17),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Tj - поправочный коэффициент для j-го муниципального образования, установленный законом края о краевом бюджете на очередной финансовый год и плановый период;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2" type="#_x0000_t75" style="width:17.25pt;height:19.5pt">
            <v:imagedata r:id="rId74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дополнительные расходы бюджетам муниципальных образований края, связанные с обеспечением доступа к услугам сети Интернет для образовательных организаций s-ой территориальной принадлежности с количеством обучающихся 65 и менее человек, подключенных к сети Интернет по наземному каналу связи, и образовательных организаций s-ой территориальной принадлежности с количеством обучающихся 275 и менее человек, подключенных к сети Интернет по спутниковому каналу связи;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3" type="#_x0000_t75" style="width:16.5pt;height:19.5pt">
            <v:imagedata r:id="rId75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сумма средств, необходимых на региональные выплаты и выплаты, обеспечивающие уровень заработной платы работников образовательных организаций s-ой территориальной принадлежности не ниже размера минимальной заработной платы (минимального размера оплаты труда), с учетом начислений на оплату труда, бюджетам муниципальных образований края;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4" type="#_x0000_t75" style="width:19.5pt;height:19.5pt">
            <v:imagedata r:id="rId76" o:title=""/>
          </v:shape>
        </w:pict>
      </w:r>
      <w:r>
        <w:rPr>
          <w:rFonts w:ascii="Calibri" w:hAnsi="Calibri" w:cs="Calibri"/>
        </w:rPr>
        <w:t xml:space="preserve"> - сумма средств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по профилю работы, с учетом начислений на выплаты по оплате труда, в образовательных организациях s-ой территориальной принадлежности, бюджетам муниципальных образований края;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14.25pt;height:20.25pt">
            <v:imagedata r:id="rId78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сумма средств на увеличение размеров оплаты труда, включающая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заболеваний, районного коэффициента, процентной надбавки к заработной </w:t>
      </w:r>
      <w:r>
        <w:rPr>
          <w:rFonts w:ascii="Calibri" w:hAnsi="Calibri" w:cs="Calibri"/>
        </w:rPr>
        <w:lastRenderedPageBreak/>
        <w:t>плате за стаж работы в районах Крайнего Севера и приравненных к ним местностях и иных местностях с особыми климатическими условиями</w:t>
      </w:r>
      <w:proofErr w:type="gramEnd"/>
      <w:r>
        <w:rPr>
          <w:rFonts w:ascii="Calibri" w:hAnsi="Calibri" w:cs="Calibri"/>
        </w:rPr>
        <w:t>, отдельным категориям работников бюджетной сферы края, для которых указами Президента Российской Федерации предусмотрено повышение оплаты труда, образовательных организаций s-ой территориальной принадлежности, бюджетам муниципальных образований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Нормативы обеспечения реализации основных и дополнительных общеобразовательных программ устанавливаются Правительством края в расчете на одного обучающегося (один класс, класс-комплект) на очередной финансовый год до 15 октября текущего года для каждой t-ой категории детей, каждому n-му уровню, направленности и сложности общеобразовательных программ, по каждой k-ой форме организации обучения в образовательных организациях, реализующих основные общеобразовательные программы, каждой s-ой территориальной принадлежности.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Прогнозируемые на соответствующий финансовый год численность обучающихся, количество классов, классов-комплектов, используемые для расчета общего объема субвенций бюджетам муниципальных образований края, впоследствии уточняются на основании статистической отчетности на 1 сентября текущего года.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Дополнительные расходы бюджетам муниципальных образований края, связанные с обеспечением доступа к услугам сети Интернет для образовательных организаций s-ой территориальной принадлежности с количеством обучающихся 65 и менее человек, подключенных к сети Интернет по наземному каналу связи, и образовательных организаций s-ой территориальной принадлежности с количеством обучающихся 275 и менее человек, подключенных к сети Интернет по спутниковому каналу связи, рассчитываются по следующей формуле: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6" type="#_x0000_t75" style="width:111.75pt;height:21pt">
            <v:imagedata r:id="rId80" o:title=""/>
          </v:shape>
        </w:pic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7" type="#_x0000_t75" style="width:17.25pt;height:19.5pt">
            <v:imagedata r:id="rId81" o:title=""/>
          </v:shape>
        </w:pict>
      </w:r>
      <w:r>
        <w:rPr>
          <w:rFonts w:ascii="Calibri" w:hAnsi="Calibri" w:cs="Calibri"/>
        </w:rPr>
        <w:t xml:space="preserve"> - расходы, связанные с обеспечением доступа к услугам сети Интернет образовательных организаций s-ой территориальной принадлежности, подключенных по наземному каналу связи;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8" type="#_x0000_t75" style="width:16.5pt;height:19.5pt">
            <v:imagedata r:id="rId82" o:title=""/>
          </v:shape>
        </w:pict>
      </w:r>
      <w:r>
        <w:rPr>
          <w:rFonts w:ascii="Calibri" w:hAnsi="Calibri" w:cs="Calibri"/>
        </w:rPr>
        <w:t xml:space="preserve"> - расходы, связанные с обеспечением доступа к услугам сети Интернет образовательных организаций s-ой территориальной принадлежности, подключенных по спутниковому каналу связи.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Расходы, связанные с обеспечением доступа к услугам сети Интернет образовательных организаций s-ой территориальной принадлежности, подключенных по наземному каналу связи, рассчитываются по следующей формуле: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9" type="#_x0000_t75" style="width:128.25pt;height:19.5pt">
            <v:imagedata r:id="rId83" o:title=""/>
          </v:shape>
        </w:pic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0" type="#_x0000_t75" style="width:19.5pt;height:19.5pt">
            <v:imagedata r:id="rId84" o:title=""/>
          </v:shape>
        </w:pict>
      </w:r>
      <w:r>
        <w:rPr>
          <w:rFonts w:ascii="Calibri" w:hAnsi="Calibri" w:cs="Calibri"/>
        </w:rPr>
        <w:t xml:space="preserve"> - количество образовательных организаций с количеством обучающихся 65 и менее человек, подключенных к сети Интернет по наземному каналу связи, s-ой территориальной принадлежности по состоянию на сентябрь года, предшествующего планируемому;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 - стоимость абонентской платы за доступ к сети Интернет образовательных организаций по наземному каналу связи в месяц (с учетом НДС) в планируемом году;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к оплате в планируемом году.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Расходы, связанные с обеспечением доступа к услугам сети Интернет образовательных организаций s-ой территориальной принадлежности, подключенных по спутниковому каналу связи, рассчитываются по следующей формуле: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1" type="#_x0000_t75" style="width:132pt;height:21pt">
            <v:imagedata r:id="rId85" o:title=""/>
          </v:shape>
        </w:pic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75E18" w:rsidSect="00A23E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2" type="#_x0000_t75" style="width:22.5pt;height:19.5pt">
            <v:imagedata r:id="rId86" o:title=""/>
          </v:shape>
        </w:pict>
      </w:r>
      <w:r>
        <w:rPr>
          <w:rFonts w:ascii="Calibri" w:hAnsi="Calibri" w:cs="Calibri"/>
        </w:rPr>
        <w:t xml:space="preserve"> - количество образовательных организаций с количеством обучающихся 275 и менее человек, подключенных к сети Интернет по спутниковому каналу связи, s-ой территориальной принадлежности по состоянию на сентябрь года, предшествующего планируемому;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 - стоимость абонентской платы за доступ к сети Интернет образовательных организаций по спутниковому каналу в месяц (с учетом НДС) в планируемом году.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456"/>
      <w:bookmarkEnd w:id="43"/>
      <w:r>
        <w:rPr>
          <w:rFonts w:ascii="Calibri" w:hAnsi="Calibri" w:cs="Calibri"/>
        </w:rPr>
        <w:t>Таблица 1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458"/>
      <w:bookmarkEnd w:id="44"/>
      <w:r>
        <w:rPr>
          <w:rFonts w:ascii="Calibri" w:hAnsi="Calibri" w:cs="Calibri"/>
        </w:rPr>
        <w:t>Индекс, соответствующий территориальной принадлежности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8957"/>
      </w:tblGrid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Территориальная принадлежность образовательных организаций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округа Енисейск и Лесосибирск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Норильск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Городские населенные пункты </w:t>
            </w:r>
            <w:proofErr w:type="gramStart"/>
            <w:r>
              <w:rPr>
                <w:rFonts w:ascii="Calibri" w:hAnsi="Calibri" w:cs="Calibri"/>
              </w:rPr>
              <w:t>Енисейского</w:t>
            </w:r>
            <w:proofErr w:type="gramEnd"/>
            <w:r>
              <w:rPr>
                <w:rFonts w:ascii="Calibri" w:hAnsi="Calibri" w:cs="Calibri"/>
              </w:rPr>
              <w:t>, Богучанского, Мотыгинского муниципальных районов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Сельские населенные пункты </w:t>
            </w:r>
            <w:proofErr w:type="gramStart"/>
            <w:r>
              <w:rPr>
                <w:rFonts w:ascii="Calibri" w:hAnsi="Calibri" w:cs="Calibri"/>
              </w:rPr>
              <w:t>Енисейского</w:t>
            </w:r>
            <w:proofErr w:type="gramEnd"/>
            <w:r>
              <w:rPr>
                <w:rFonts w:ascii="Calibri" w:hAnsi="Calibri" w:cs="Calibri"/>
              </w:rPr>
              <w:t>, Богучанского, Мотыгинского муниципальных районов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Кежемского муниципального района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Кежемского муниципального района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Северо-Енисейского муниципального района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Северо-Енисейского муниципального района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Туруханского муниципального района (севернее рек Нижняя Тунгуска и Турухан)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Туруханского муниципального района (севернее рек Нижняя Тунгуска и Турухан)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Туруханский муниципальный район (южнее рек Нижняя Тунгуска и Турухан)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закрытых административно-территориальных образований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закрытых административно-территориальных образований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город Дудинка Таймырского Долгано-Ненецкого муниципального района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городского поселения Дудинка Таймырского Долгано-Ненецкого муниципального района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поселок городского типа Диксон Таймырского Долгано-Ненецкого муниципального района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сельских поселений Караул и Хатанга Таймырского Долгано-Ненецкого муниципального района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(южнее параллели 63 северной широты)</w:t>
            </w:r>
          </w:p>
        </w:tc>
      </w:tr>
      <w:tr w:rsidR="00D75E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(севернее параллели 63 северной широты)</w:t>
            </w:r>
          </w:p>
        </w:tc>
      </w:tr>
    </w:tbl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506"/>
      <w:bookmarkEnd w:id="45"/>
      <w:r>
        <w:rPr>
          <w:rFonts w:ascii="Calibri" w:hAnsi="Calibri" w:cs="Calibri"/>
        </w:rPr>
        <w:t>Таблица 2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508"/>
      <w:bookmarkEnd w:id="46"/>
      <w:r>
        <w:rPr>
          <w:rFonts w:ascii="Calibri" w:hAnsi="Calibri" w:cs="Calibri"/>
        </w:rPr>
        <w:t>Индекс, соответствующий форме организации обучения детей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основным и дополнительным общеобразовательным программам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"/>
        <w:gridCol w:w="9128"/>
      </w:tblGrid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формы организации обучения детей по основным и дополнительным общеобразовательным программам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образовательных организациях, реализующих программы общего образования (за исключением k = 2 - 8, 10 - 17)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общеобразовательных школах-интернатах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Обучение детей в отдельных классах для обучающихся с ограниченными возможностями </w:t>
            </w:r>
            <w:r>
              <w:rPr>
                <w:rFonts w:ascii="Calibri" w:hAnsi="Calibri" w:cs="Calibri"/>
              </w:rPr>
              <w:lastRenderedPageBreak/>
              <w:t>здоровья, созданных в малокомплектных образовательных организациях</w:t>
            </w:r>
            <w:proofErr w:type="gramEnd"/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обучение детей при наличии соответствующего медицинского заключения и детей-инвалидов на дому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детей, находящихся на длительном лечении в медицинских учреждениях (индивидуальное, групповое)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учебно-консультационных пунктах при образовательных организациях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Очное, очно-заочное обучение детей в вечерних (сменных) общеобразовательных школах, центрах образования, классах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Заочное обучение детей в образовательных организациях, реализующих основные общеобразовательные программы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при следственных изоляторах уголовно-исполнительной системы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</w:t>
            </w:r>
          </w:p>
        </w:tc>
      </w:tr>
      <w:tr w:rsidR="00D75E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 детей в образовательных организациях, реализующих основные общеобразовательные программы</w:t>
            </w:r>
          </w:p>
        </w:tc>
      </w:tr>
    </w:tbl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548"/>
      <w:bookmarkEnd w:id="47"/>
      <w:r>
        <w:rPr>
          <w:rFonts w:ascii="Calibri" w:hAnsi="Calibri" w:cs="Calibri"/>
        </w:rPr>
        <w:t>Таблица 3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550"/>
      <w:bookmarkEnd w:id="48"/>
      <w:r>
        <w:rPr>
          <w:rFonts w:ascii="Calibri" w:hAnsi="Calibri" w:cs="Calibri"/>
        </w:rPr>
        <w:t>Индекс, учитывающий уровень, направленность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сложность общеобразовательных программ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 общее образование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образование, включая углубленное изучение отдельных учебных предметов, предметных областей соответствующей общеобразовательной программы, профильное обучение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 с углубленным изучением отдельных учебных предметов, предметных областей соответствующей общеобразовательной программы (профильное обучение)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Среднее общее образование в физико-математических классах, созданных в соответствии с соглашениями от 12 мая 2011 года о сотрудничестве в области образования, заключенными между министерством образования и науки Красноярского края, федеральным государственным автономным образовательным учреждением высшего профессионального образования "Сибирский федеральный университет", главным управлением образования администрации города Красноярска, муниципальным бюджетным образовательным учреждением "Общеобразовательное учреждение гимназия N 13" г. Красноярска, муниципальным бюджетным образовательным</w:t>
            </w:r>
            <w:proofErr w:type="gramEnd"/>
            <w:r>
              <w:rPr>
                <w:rFonts w:ascii="Calibri" w:hAnsi="Calibri" w:cs="Calibri"/>
              </w:rPr>
              <w:t xml:space="preserve"> учреждением "Общеобразовательное учреждение лицей N 7" г. Красноярска</w:t>
            </w:r>
          </w:p>
        </w:tc>
      </w:tr>
    </w:tbl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566"/>
      <w:bookmarkEnd w:id="49"/>
      <w:r>
        <w:rPr>
          <w:rFonts w:ascii="Calibri" w:hAnsi="Calibri" w:cs="Calibri"/>
        </w:rPr>
        <w:t>Таблица 4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568"/>
      <w:bookmarkEnd w:id="50"/>
      <w:r>
        <w:rPr>
          <w:rFonts w:ascii="Calibri" w:hAnsi="Calibri" w:cs="Calibri"/>
        </w:rPr>
        <w:t xml:space="preserve">Индекс, соответствующий категории детей с </w:t>
      </w:r>
      <w:proofErr w:type="gramStart"/>
      <w:r>
        <w:rPr>
          <w:rFonts w:ascii="Calibri" w:hAnsi="Calibri" w:cs="Calibri"/>
        </w:rPr>
        <w:t>ограниченными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Глухие (неслышащие) дети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Слабослышащие (имеющие частичную потерю слуха и различную степень недоразвития речи) и позднооглохшие дети (оглохшие в дошкольном и школьном возрасте, но сохранившие самостоятельную речь)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Слепые (незрячие) дети, а также дети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Слабовидящие дети с остротой зрения от 0,05 до 0,4 на лучше видящем глазу с переносимой коррекцией (учитывается состояние других зрительных функций (поле зрения, острота зрения для близи), форма и течение патологического процесса, также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расстоянии, с косоглазием 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амблиопией)</w:t>
            </w:r>
            <w:proofErr w:type="gramEnd"/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Дети с тяжелыми нарушениями речи (имеющие общее недоразвитие речи тяжелой степени (алалия, дизартрия, ринолалия, афазия), страдающие общим недоразвитием речи, сопровождающимся заиканием, а также с тяжелой формой заикания при нормальном развитии речи</w:t>
            </w:r>
            <w:proofErr w:type="gramEnd"/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нарушением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парапарезами нижних и верхних конечностей)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задержкой психического развития (дети, у которых имеется задержка психических процессов, повышенная истощаемость, несформированность произвольной регуляции деятельности, эмоциональная неустойчивость)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легкой степенью умственной отсталости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умеренной (тяжелой) степенью умственной отсталости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Дети-аутисты, не </w:t>
            </w:r>
            <w:proofErr w:type="gramStart"/>
            <w:r>
              <w:rPr>
                <w:rFonts w:ascii="Calibri" w:hAnsi="Calibri" w:cs="Calibri"/>
              </w:rPr>
              <w:t>имеющие</w:t>
            </w:r>
            <w:proofErr w:type="gramEnd"/>
            <w:r>
              <w:rPr>
                <w:rFonts w:ascii="Calibri" w:hAnsi="Calibri" w:cs="Calibri"/>
              </w:rPr>
              <w:t xml:space="preserve"> грубых нарушений интеллекта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 сложным дефектом (имеющие сочетание двух и более недостатков в физическом и (или) психическом развитии)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иными ограниченными возможностями здоровья, требующие создания специальных условий (иные дети-инвалиды): дети с пороком сердца, эпилепсией, сахарным диабетом, генетическими заболеваниями фенилкетонурии, онкологическими заболеваниями</w:t>
            </w:r>
          </w:p>
        </w:tc>
      </w:tr>
    </w:tbl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1" w:name="Par602"/>
      <w:bookmarkEnd w:id="51"/>
      <w:r>
        <w:rPr>
          <w:rFonts w:ascii="Calibri" w:hAnsi="Calibri" w:cs="Calibri"/>
        </w:rPr>
        <w:t>Приложение 2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2014 г. N 6-2519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2" w:name="Par606"/>
      <w:bookmarkEnd w:id="52"/>
      <w:r>
        <w:rPr>
          <w:rFonts w:ascii="Calibri" w:hAnsi="Calibri" w:cs="Calibri"/>
          <w:b/>
          <w:bCs/>
        </w:rPr>
        <w:t>МЕТОДИКА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ОБЩЕГО ОБЪЕМА СУБВЕНЦИЙ БЮДЖЕТАМ МУНИЦИПАЛЬНЫХ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РАЙОНОВ И ГОРОДСКИХ ОКРУГОВ КРАЯ НА ОБЕСПЕЧЕНИЕ ГОСУДАРСТВЕННЫХ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ГАРАНТИЙ РЕАЛИЗАЦИИ ПРАВ НА ПОЛУЧЕНИЕ </w:t>
      </w:r>
      <w:proofErr w:type="gramStart"/>
      <w:r>
        <w:rPr>
          <w:rFonts w:ascii="Calibri" w:hAnsi="Calibri" w:cs="Calibri"/>
          <w:b/>
          <w:bCs/>
        </w:rPr>
        <w:t>ОБЩЕДОСТУПНОГО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БЕСПЛАТНОГО ДОШКОЛЬНОГО 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ДОШКОЛЬНЫХ ОБРАЗОВАТЕЛЬНЫХ ОРГАНИЗАЦИЯХ, </w:t>
      </w:r>
      <w:proofErr w:type="gramStart"/>
      <w:r>
        <w:rPr>
          <w:rFonts w:ascii="Calibri" w:hAnsi="Calibri" w:cs="Calibri"/>
          <w:b/>
          <w:bCs/>
        </w:rPr>
        <w:t>ОБЩЕДОСТУПНОГО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БЕСПЛАТНОГО ДОШКОЛЬНОГО 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субвенций бюджетам муниципальных районов и городских округов (далее - муниципальные образования) края рассчитывается по формуле: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16"/>
        </w:rPr>
        <w:lastRenderedPageBreak/>
        <w:pict>
          <v:shape id="_x0000_i1053" type="#_x0000_t75" style="width:380.25pt;height:138.75pt">
            <v:imagedata r:id="rId88" o:title=""/>
          </v:shape>
        </w:pic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75E1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(формула в ред.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(далее - образовательные организации) в размере, необходимом для реализации основных общеобразовательных программ дошкольного образования;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индекс, соответствующий территориальной принадлежности образовательных организаций </w:t>
      </w:r>
      <w:hyperlink w:anchor="Par661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- индекс, соответствующий направленности групп образовательной организации, реализующей основные общеобразовательные программы дошкольного образования </w:t>
      </w:r>
      <w:hyperlink w:anchor="Par711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- индекс, соответствующий режиму пребывания воспитанников в группах и возрастному составу воспитанников </w:t>
      </w:r>
      <w:hyperlink w:anchor="Par746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4" type="#_x0000_t75" style="width:32.25pt;height:19.5pt">
            <v:imagedata r:id="rId90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(индекс b), k-ой направленности (для k = 1, 3) групп в образовательной организации s-ой территориальной принадлежности в расчете на одного воспитанника;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5" type="#_x0000_t75" style="width:30.75pt;height:19.5pt">
            <v:imagedata r:id="rId91" o:title=""/>
          </v:shape>
        </w:pict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(индекс b), k-ой направленности (для k = 1, 3) групп в образовательной организации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6" type="#_x0000_t75" style="width:43.5pt;height:19.5pt">
            <v:imagedata r:id="rId92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(индекс b), k-й направленности (для k = 5, 7) групп в малокомплектной образовательной организации s-ой территориальной принадлежности в расчете на одну группу;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7" type="#_x0000_t75" style="width:30pt;height:19.5pt">
            <v:imagedata r:id="rId93" o:title=""/>
          </v:shape>
        </w:pict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состава воспитанников (индекс b), k-ой направленности (для k = 5, 7) групп в малокомплектной образовательной организации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8" type="#_x0000_t75" style="width:59.25pt;height:19.5pt">
            <v:imagedata r:id="rId94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дополнительный норматив к нормативу обеспечения реализации основных общеобразовательных программ дошкольного образования, установленному для k = 1, 3, на группу воспитанников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9, 11) групп в образовательной организации s-ой территориальной принадлежности в расчете на одного воспитанника;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9" type="#_x0000_t75" style="width:58.5pt;height:19.5pt">
            <v:imagedata r:id="rId95" o:title=""/>
          </v:shape>
        </w:pict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9, 11) групп в образовательной организации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0" type="#_x0000_t75" style="width:73.5pt;height:19.5pt">
            <v:imagedata r:id="rId96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(индекс b), k-ой направленности (для k = 13) групп в образовательной организации s-ой территориальной принадлежности в расчете на одну группу;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lastRenderedPageBreak/>
        <w:pict>
          <v:shape id="_x0000_i1061" type="#_x0000_t75" style="width:59.25pt;height:19.5pt">
            <v:imagedata r:id="rId97" o:title=""/>
          </v:shape>
        </w:pict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(индекс b), k-ой направленности (для k = 13) групп в образовательной организации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 - индекс, соответствующий категории воспитанников с ограниченными возможностями здоровья </w:t>
      </w:r>
      <w:hyperlink w:anchor="Par784" w:history="1">
        <w:r>
          <w:rPr>
            <w:rFonts w:ascii="Calibri" w:hAnsi="Calibri" w:cs="Calibri"/>
            <w:color w:val="0000FF"/>
          </w:rPr>
          <w:t>(таблица 4)</w:t>
        </w:r>
      </w:hyperlink>
      <w:r>
        <w:rPr>
          <w:rFonts w:ascii="Calibri" w:hAnsi="Calibri" w:cs="Calibri"/>
        </w:rPr>
        <w:t>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2" type="#_x0000_t75" style="width:32.25pt;height:19.5pt">
            <v:imagedata r:id="rId98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k-ой направленности (для k = 2) групп в образовательной организации s-ой территориальной принадлежности в расчете на одного воспитанника;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3" type="#_x0000_t75" style="width:27pt;height:19.5pt">
            <v:imagedata r:id="rId99" o:title=""/>
          </v:shape>
        </w:pict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с ограниченными возможностями здоровья (индекс t) в группах с соответствующим режимом пребывания и для соответствующего возрастного состава воспитанников (индекс b), k-й направленности (для k = 2) групп в образовательной организации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4" type="#_x0000_t75" style="width:46.5pt;height:19.5pt">
            <v:imagedata r:id="rId100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k-ой направленности (для k = 6) групп в малокомплектной образовательной организации s-ой территориальной принадлежности в расчете на одну группу;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5" type="#_x0000_t75" style="width:33pt;height:19.5pt">
            <v:imagedata r:id="rId101" o:title=""/>
          </v:shape>
        </w:pict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групп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k-ой направленности (для k = 6) групп в малокомплектной образовательной организации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6" type="#_x0000_t75" style="width:62.25pt;height:19.5pt">
            <v:imagedata r:id="rId102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дополнительный норматив к нормативу обеспечения реализации адаптированных основных общеобразовательных программ дошкольного образования, установленному для k = 2, на группу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10) групп в образовательной организации s-ой территориальной принадлежности в расчете на одного воспитанника;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7" type="#_x0000_t75" style="width:62.25pt;height:19.5pt">
            <v:imagedata r:id="rId103" o:title=""/>
          </v:shape>
        </w:pict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с ограниченными возможностями здоровья (индекс t) в группах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10) групп в образовательной организации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 - индекс, соответствующий категории воспитанников, нуждающихся в длительном лечении </w:t>
      </w:r>
      <w:hyperlink w:anchor="Par818" w:history="1">
        <w:r>
          <w:rPr>
            <w:rFonts w:ascii="Calibri" w:hAnsi="Calibri" w:cs="Calibri"/>
            <w:color w:val="0000FF"/>
          </w:rPr>
          <w:t>(таблица 5)</w:t>
        </w:r>
      </w:hyperlink>
      <w:r>
        <w:rPr>
          <w:rFonts w:ascii="Calibri" w:hAnsi="Calibri" w:cs="Calibri"/>
        </w:rPr>
        <w:t>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68" type="#_x0000_t75" style="width:36pt;height:21pt">
            <v:imagedata r:id="rId104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k-ой направленности (для k = 4) групп в образовательной организации s-ой территориальной принадлежности в расчете на одного воспитанника;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69" type="#_x0000_t75" style="width:29.25pt;height:21pt">
            <v:imagedata r:id="rId105" o:title=""/>
          </v:shape>
        </w:pict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воспитанников, нуждающихся в длительном лечении (индекс p), в группах с соответствующим режимом </w:t>
      </w:r>
      <w:r>
        <w:rPr>
          <w:rFonts w:ascii="Calibri" w:hAnsi="Calibri" w:cs="Calibri"/>
        </w:rPr>
        <w:lastRenderedPageBreak/>
        <w:t>пребывания и для соответствующего возрастного состава воспитанников (индекс b), k-ой направленности (для k = 4) групп в образовательной организации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70" type="#_x0000_t75" style="width:48.75pt;height:21pt">
            <v:imagedata r:id="rId106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k-ой направленности (для k = 8) групп в малокомплектной образовательной организации s-ой территориальной принадлежности в расчете на одну группу;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71" type="#_x0000_t75" style="width:33.75pt;height:21pt">
            <v:imagedata r:id="rId107" o:title=""/>
          </v:shape>
        </w:pict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групп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k-ой направленности (для k = 8) групп малокомплектной образовательной организации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72" type="#_x0000_t75" style="width:63.75pt;height:21pt">
            <v:imagedata r:id="rId108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дополнительный норматив к нормативу обеспечения реализации основных общеобразовательных программ дошкольного образования, установленному для k = 4, на группу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12) групп в образовательной организации s-ой территориальной принадлежности в расчете на одного воспитанника;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73" type="#_x0000_t75" style="width:63pt;height:21pt">
            <v:imagedata r:id="rId109" o:title=""/>
          </v:shape>
        </w:pict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воспитанников, нуждающихся в длительном лечении (индекс p), в группах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12) групп в образовательной организации s-ой территориальной принадлежности;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74" type="#_x0000_t75" style="width:14.25pt;height:21pt">
            <v:imagedata r:id="rId110" o:title=""/>
          </v:shape>
        </w:pict>
      </w:r>
      <w:r>
        <w:rPr>
          <w:rFonts w:ascii="Calibri" w:hAnsi="Calibri" w:cs="Calibri"/>
        </w:rPr>
        <w:t xml:space="preserve"> - поправочный коэффициент для j-го муниципального образования, установленный законом края о краевом бюджете на очередной финансовый год и плановый период;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5" type="#_x0000_t75" style="width:16.5pt;height:19.5pt">
            <v:imagedata r:id="rId111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сумма средств, необходимых на региональные выплаты и выплаты, обеспечивающие уровень заработной платы работников образовательных организаций s-ой территориальной принадлежности не ниже размера минимальной заработной платы (минимального размера оплаты труда), с учетом начислений на оплату труда, бюджетам муниципальных образований края;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6" type="#_x0000_t75" style="width:19.5pt;height:19.5pt">
            <v:imagedata r:id="rId112" o:title=""/>
          </v:shape>
        </w:pict>
      </w:r>
      <w:r>
        <w:rPr>
          <w:rFonts w:ascii="Calibri" w:hAnsi="Calibri" w:cs="Calibri"/>
        </w:rPr>
        <w:t xml:space="preserve"> - сумма средств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по профилю работы, с учетом начислений на выплаты по оплате труда, в образовательных организациях s-ой территориальной принадлежности, бюджетам муниципальных образований края;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7" type="#_x0000_t75" style="width:14.25pt;height:20.25pt">
            <v:imagedata r:id="rId114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сумма средств на увеличение размеров оплаты труда, включающая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заболеваний,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proofErr w:type="gramEnd"/>
      <w:r>
        <w:rPr>
          <w:rFonts w:ascii="Calibri" w:hAnsi="Calibri" w:cs="Calibri"/>
        </w:rPr>
        <w:t>, отдельным категориям работников бюджетной сферы края, для которых указами Президента Российской Федерации предусмотрено повышение оплаты труда, образовательных организаций s-ой территориальной принадлежности, бюджетам муниципальных образований края.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12.02.2015 N 8-3112)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Нормативы обеспечения реализации основных общеобразовательных программ дошкольного образования устанавливаются Правительством края в расчете на одного воспитанника (одну группу) на очередной финансовый год до 15 октября текущего года для </w:t>
      </w:r>
      <w:r>
        <w:rPr>
          <w:rFonts w:ascii="Calibri" w:hAnsi="Calibri" w:cs="Calibri"/>
        </w:rPr>
        <w:lastRenderedPageBreak/>
        <w:t>каждой t-ой категории воспитанников с ограниченными возможностями здоровья, p-ой категории воспитанников, нуждающихся в длительном лечении, по соответствующему режиму пребывания воспитанников в группах и возрастному составу воспитанников (индекс b), по каждой k-ой направленности</w:t>
      </w:r>
      <w:proofErr w:type="gramEnd"/>
      <w:r>
        <w:rPr>
          <w:rFonts w:ascii="Calibri" w:hAnsi="Calibri" w:cs="Calibri"/>
        </w:rPr>
        <w:t xml:space="preserve"> групп в образовательных организациях, реализующих основные общеобразовательные программы дошкольного образования, каждой s-ой территориальной принадлежности.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Прогнозируемые на соответствующий финансовый год численность воспитанников, количество групп, используемые для расчета общего объема субвенций бюджетам муниципальных образований края, впоследствии уточняются на основании статистической отчетности на 1 января текущего года.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659"/>
      <w:bookmarkEnd w:id="53"/>
      <w:r>
        <w:rPr>
          <w:rFonts w:ascii="Calibri" w:hAnsi="Calibri" w:cs="Calibri"/>
        </w:rPr>
        <w:t>Таблица 1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661"/>
      <w:bookmarkEnd w:id="54"/>
      <w:r>
        <w:rPr>
          <w:rFonts w:ascii="Calibri" w:hAnsi="Calibri" w:cs="Calibri"/>
        </w:rPr>
        <w:t>Индекс, соответствующий территориальной принадлежности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75E1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9036"/>
      </w:tblGrid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Территориальная принадлежность образовательных организаций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округа Енисейск и Лесосибирск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Норильск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Городские населенные пункты </w:t>
            </w:r>
            <w:proofErr w:type="gramStart"/>
            <w:r>
              <w:rPr>
                <w:rFonts w:ascii="Calibri" w:hAnsi="Calibri" w:cs="Calibri"/>
              </w:rPr>
              <w:t>Енисейского</w:t>
            </w:r>
            <w:proofErr w:type="gramEnd"/>
            <w:r>
              <w:rPr>
                <w:rFonts w:ascii="Calibri" w:hAnsi="Calibri" w:cs="Calibri"/>
              </w:rPr>
              <w:t>, Богучанского, Мотыгинского муниципальных районов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Сельские населенные пункты </w:t>
            </w:r>
            <w:proofErr w:type="gramStart"/>
            <w:r>
              <w:rPr>
                <w:rFonts w:ascii="Calibri" w:hAnsi="Calibri" w:cs="Calibri"/>
              </w:rPr>
              <w:t>Енисейского</w:t>
            </w:r>
            <w:proofErr w:type="gramEnd"/>
            <w:r>
              <w:rPr>
                <w:rFonts w:ascii="Calibri" w:hAnsi="Calibri" w:cs="Calibri"/>
              </w:rPr>
              <w:t>, Богучанского, Мотыгинского муниципальных районов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Кежемского муниципального района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Кежемского муниципального района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Северо-Енисейского муниципального района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Северо-Енисейского муниципального района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Туруханского муниципального района (севернее рек Нижняя Тунгуска и Турухан)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Туруханского муниципального района (севернее рек Нижняя Тунгуска и Турухан)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Туруханский муниципальный район (южнее рек Нижняя Тунгуска и Турухан)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закрытых административно-территориальных образований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закрытых административно-территориальных образований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город Дудинка Таймырского Долгано-Ненецкого муниципального района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городского поселения Дудинка Таймырского Долгано-Ненецкого муниципального района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поселок городского типа Диксон Таймырского Долгано-Ненецкого муниципального района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сельских поселений Караул и Хатанга Таймырского Долгано-Ненецкого муниципального района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(южнее параллели 63 северной широты)</w:t>
            </w:r>
          </w:p>
        </w:tc>
      </w:tr>
      <w:tr w:rsidR="00D75E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(севернее параллели 63 северной широты)</w:t>
            </w:r>
          </w:p>
        </w:tc>
      </w:tr>
    </w:tbl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709"/>
      <w:bookmarkEnd w:id="55"/>
      <w:r>
        <w:rPr>
          <w:rFonts w:ascii="Calibri" w:hAnsi="Calibri" w:cs="Calibri"/>
        </w:rPr>
        <w:t>Таблица 2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711"/>
      <w:bookmarkEnd w:id="56"/>
      <w:r>
        <w:rPr>
          <w:rFonts w:ascii="Calibri" w:hAnsi="Calibri" w:cs="Calibri"/>
        </w:rPr>
        <w:t>Индекс, соответствующий направленности групп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образовательной организации, реализующей основные</w:t>
      </w:r>
      <w:proofErr w:type="gramEnd"/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общеобразовательные программы дошкольного образования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Направленность групп образовательной организации, реализующей основные общеобразовательные программы дошкольного образования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общеразвивающей направленности (за исключением малокомплектных образовательных организаций)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Группы компенсирующей направленности для воспитанников с ограниченными возможностями здоровья (за исключением малокомплектных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комбинированной направленности (за исключением малокомплектных образовательных организаций)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оздоровительной направленности (за исключением малокомплектных образовательных организаций)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общеразвивающей направленности, созданные в малокомплектных образовательных организациях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компенсирующей направленности для воспитанников с ограниченными возможностями здоровья, созданные в малокомплектных образовательных организациях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комбинированной направленности, созданные в малокомплектных образовательных организациях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оздоровительной направленности, созданные в малокомплектных образовательных организациях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общеразвивающей направленности, в которых воспитанники посещают бассейн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компенсирующей направленности для воспитанников с ограниченными возможностями здоровья, посещающих бассейн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комбинированной направленности, в которых воспитанники посещают бассейн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оздоровительной направленности, в которых воспитанники посещают бассейн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Семейные группы общеразвивающей направленности</w:t>
            </w:r>
          </w:p>
        </w:tc>
      </w:tr>
    </w:tbl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744"/>
      <w:bookmarkEnd w:id="57"/>
      <w:r>
        <w:rPr>
          <w:rFonts w:ascii="Calibri" w:hAnsi="Calibri" w:cs="Calibri"/>
        </w:rPr>
        <w:t>Таблица 3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746"/>
      <w:bookmarkEnd w:id="58"/>
      <w:r>
        <w:rPr>
          <w:rFonts w:ascii="Calibri" w:hAnsi="Calibri" w:cs="Calibri"/>
        </w:rPr>
        <w:t>Индекс, соответствующий режиму пребывания воспитанников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группах и возрастному составу воспитанников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Соответствующий режим пребывания воспитанников в группах и возрастной состав воспитанников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кратковременного пребывания (до 5 часов в день), для детей до 3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сокращенного дня (8 - 10-часового пребывания), для детей до 3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Группы, функционирующие 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(10,5 - 12-часового пребывания), для детей до 3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продленного дня (13 - 14-часового пребывания), для детей до 3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круглосуточного пребывания, для детей до 3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кратковременного пребывания (до 5 часов в день), для детей от 3 до 7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сокращенного дня (8 - 10-часового пребывания), для детей от 3 до 7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Группы, функционирующие 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(10,5 - 12-часового пребывания), для детей от 3 до 7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продленного дня (13 - 14-часового пребывания), для детей от 3 до 7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круглосуточного пребывания, для детей от 3 до 7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кратковременного пребывания (до 5 часов в день)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сокращенного дня (8 - 10-часового пребывания)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Разновозрастные группы, функционирующие 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(10,5 - 12-часового пребывания)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продленного дня (13 - 14-часового пребывания)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круглосуточного пребывания</w:t>
            </w:r>
          </w:p>
        </w:tc>
      </w:tr>
    </w:tbl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782"/>
      <w:bookmarkEnd w:id="59"/>
      <w:r>
        <w:rPr>
          <w:rFonts w:ascii="Calibri" w:hAnsi="Calibri" w:cs="Calibri"/>
        </w:rPr>
        <w:t>Таблица 4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784"/>
      <w:bookmarkEnd w:id="60"/>
      <w:r>
        <w:rPr>
          <w:rFonts w:ascii="Calibri" w:hAnsi="Calibri" w:cs="Calibri"/>
        </w:rPr>
        <w:t>Индекс, соответствующий категории воспитанников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воспитанников с ограниченными возможностями здоровья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тяжелыми нарушениями речи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фонетико-фонематическими нарушениями речи в возрасте старше 3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Глухие дети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Слабослышащие дети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Слепые дети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Слабовидящие дети, дети с амблиопией, косоглазием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нарушениями опорно-двигательного аппарата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задержкой психического развития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умственной отсталостью легкой степени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умственной отсталостью (умеренной, тяжелой) в возрасте старше 3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аутизмом в возрасте старше 3 лет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 сложным дефектом (имеющие сочетание 2 или более недостатков в физическом и (или) психическом развитии)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иными ограниченными возможностями здоровья</w:t>
            </w:r>
          </w:p>
        </w:tc>
      </w:tr>
    </w:tbl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816"/>
      <w:bookmarkEnd w:id="61"/>
      <w:r>
        <w:rPr>
          <w:rFonts w:ascii="Calibri" w:hAnsi="Calibri" w:cs="Calibri"/>
        </w:rPr>
        <w:t>Таблица 5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818"/>
      <w:bookmarkEnd w:id="62"/>
      <w:r>
        <w:rPr>
          <w:rFonts w:ascii="Calibri" w:hAnsi="Calibri" w:cs="Calibri"/>
        </w:rPr>
        <w:t>Индекс, соответствующий категории воспитанников,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в длительном лечении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воспитанников, нуждающихся в длительном лечении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туберкулезной интоксикацией и часто болеющие</w:t>
            </w:r>
          </w:p>
        </w:tc>
      </w:tr>
      <w:tr w:rsidR="00D75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18" w:rsidRDefault="00D7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другой категории, которым необходим комплекс специальных оздоровительных мероприятий</w:t>
            </w:r>
          </w:p>
        </w:tc>
      </w:tr>
    </w:tbl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3" w:name="Par832"/>
      <w:bookmarkEnd w:id="63"/>
      <w:r>
        <w:rPr>
          <w:rFonts w:ascii="Calibri" w:hAnsi="Calibri" w:cs="Calibri"/>
        </w:rPr>
        <w:t>Приложение 3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края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2014 г. N 6-2519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МЕТОДИКА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ОБЪЕМА СУБВЕНЦИИ БЮДЖЕТУ МУНИЦИПАЛЬНОГО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Г. КРАСНОЯРСК НА ОБЕСПЕЧЕНИЕ ПОЛУЧЕНИЯ СРЕДНЕГО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 ПО ОБРАЗОВАТЕЛЬНОЙ ПРОГРАММЕ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МЕЖДУНАРОДНОГО БАКАЛАВРИАТА В МУНИЦИПАЛЬНОЙ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ОБЩЕОБРАЗОВАТЕЛЬНОЙ ОРГАНИЗАЦИИ, ИМЕЮЩЕЙ ЛИЦЕНЗИЮ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(РАЗРЕШЕНИЕ) НА ОСУЩЕСТВЛЕНИЕ ОБРАЗОВАТЕЛЬНОЙ ДЕЯТЕЛЬНОСТИ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ДАННОЙ ПРОГРАММЕ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1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Красноярского края от 12.02.2015 N 8-3112.</w:t>
      </w: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E18" w:rsidRDefault="00D75E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85B81" w:rsidRDefault="00185B81"/>
    <w:sectPr w:rsidR="00185B8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5E18"/>
    <w:rsid w:val="00185B81"/>
    <w:rsid w:val="00D7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E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75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5E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75E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77E42726C195F81AFB979382E911BA463735F6A16AA9AB2F2E24F60C899200995315EC0CCD5676EA124FE2MDq5D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B877E42726C195F81AFB899E94854EB5443B6CF9A56DAAF4767922A153D99455D91313B94F895D7EMEqAD" TargetMode="External"/><Relationship Id="rId42" Type="http://schemas.openxmlformats.org/officeDocument/2006/relationships/hyperlink" Target="consultantplus://offline/ref=B877E42726C195F81AFB979382E911BA463735F6A469A8AA2B2679FC04D09E02M9qED" TargetMode="External"/><Relationship Id="rId47" Type="http://schemas.openxmlformats.org/officeDocument/2006/relationships/hyperlink" Target="consultantplus://offline/ref=B877E42726C195F81AFB979382E911BA463735F6A76BA1A72F2679FC04D09E02M9qED" TargetMode="External"/><Relationship Id="rId63" Type="http://schemas.openxmlformats.org/officeDocument/2006/relationships/image" Target="media/image7.wmf"/><Relationship Id="rId68" Type="http://schemas.openxmlformats.org/officeDocument/2006/relationships/image" Target="media/image12.wmf"/><Relationship Id="rId84" Type="http://schemas.openxmlformats.org/officeDocument/2006/relationships/image" Target="media/image26.wmf"/><Relationship Id="rId89" Type="http://schemas.openxmlformats.org/officeDocument/2006/relationships/hyperlink" Target="consultantplus://offline/ref=B877E42726C195F81AFB979382E911BA463735F6A16BA3A12A2824F60C899200995315EC0CCD5676EA124FE3MDqDD" TargetMode="External"/><Relationship Id="rId112" Type="http://schemas.openxmlformats.org/officeDocument/2006/relationships/image" Target="media/image52.wmf"/><Relationship Id="rId16" Type="http://schemas.openxmlformats.org/officeDocument/2006/relationships/hyperlink" Target="consultantplus://offline/ref=B877E42726C195F81AFB899E94854EB5443B68FDA461AAF4767922A153D99455D91313BAM4qCD" TargetMode="External"/><Relationship Id="rId107" Type="http://schemas.openxmlformats.org/officeDocument/2006/relationships/image" Target="media/image47.wmf"/><Relationship Id="rId11" Type="http://schemas.openxmlformats.org/officeDocument/2006/relationships/hyperlink" Target="consultantplus://offline/ref=B877E42726C195F81AFB979382E911BA463735F6A16BA3A12A2824F60C899200995315EC0CCD5676EA124FE6MDq0D" TargetMode="External"/><Relationship Id="rId24" Type="http://schemas.openxmlformats.org/officeDocument/2006/relationships/hyperlink" Target="consultantplus://offline/ref=B877E42726C195F81AFB899E94854EB5443B6CF9A56DAAF4767922A153D99455D91313B94F895E70MEqDD" TargetMode="External"/><Relationship Id="rId32" Type="http://schemas.openxmlformats.org/officeDocument/2006/relationships/hyperlink" Target="consultantplus://offline/ref=B877E42726C195F81AFB979382E911BA463735F6A268A3AB2F2679FC04D09E02M9qED" TargetMode="External"/><Relationship Id="rId37" Type="http://schemas.openxmlformats.org/officeDocument/2006/relationships/hyperlink" Target="consultantplus://offline/ref=B877E42726C195F81AFB979382E911BA463735F6A26FA2AB2C2679FC04D09E02M9qED" TargetMode="External"/><Relationship Id="rId40" Type="http://schemas.openxmlformats.org/officeDocument/2006/relationships/hyperlink" Target="consultantplus://offline/ref=B877E42726C195F81AFB979382E911BA463735F6A36AA6A02E2679FC04D09E02M9qED" TargetMode="External"/><Relationship Id="rId45" Type="http://schemas.openxmlformats.org/officeDocument/2006/relationships/hyperlink" Target="consultantplus://offline/ref=B877E42726C195F81AFB979382E911BA463735F6A561A4A12C2679FC04D09E02M9qED" TargetMode="External"/><Relationship Id="rId53" Type="http://schemas.openxmlformats.org/officeDocument/2006/relationships/hyperlink" Target="consultantplus://offline/ref=B877E42726C195F81AFB979382E911BA463735F6A16BA3A12A2824F60C899200995315EC0CCD5676EA124FE4MDqDD" TargetMode="External"/><Relationship Id="rId58" Type="http://schemas.openxmlformats.org/officeDocument/2006/relationships/image" Target="media/image2.wmf"/><Relationship Id="rId66" Type="http://schemas.openxmlformats.org/officeDocument/2006/relationships/image" Target="media/image10.wmf"/><Relationship Id="rId74" Type="http://schemas.openxmlformats.org/officeDocument/2006/relationships/image" Target="media/image18.wmf"/><Relationship Id="rId79" Type="http://schemas.openxmlformats.org/officeDocument/2006/relationships/hyperlink" Target="consultantplus://offline/ref=B877E42726C195F81AFB979382E911BA463735F6A16BA3A12A2824F60C899200995315EC0CCD5676EA124FE3MDq2D" TargetMode="External"/><Relationship Id="rId87" Type="http://schemas.openxmlformats.org/officeDocument/2006/relationships/hyperlink" Target="consultantplus://offline/ref=B877E42726C195F81AFB979382E911BA463735F6A16BA3A12A2824F60C899200995315EC0CCD5676EA124FE3MDqCD" TargetMode="External"/><Relationship Id="rId102" Type="http://schemas.openxmlformats.org/officeDocument/2006/relationships/image" Target="media/image42.wmf"/><Relationship Id="rId110" Type="http://schemas.openxmlformats.org/officeDocument/2006/relationships/image" Target="media/image50.wmf"/><Relationship Id="rId115" Type="http://schemas.openxmlformats.org/officeDocument/2006/relationships/hyperlink" Target="consultantplus://offline/ref=B877E42726C195F81AFB979382E911BA463735F6A16BA3A12A2824F60C899200995315EC0CCD5676EA124FE2MDq7D" TargetMode="External"/><Relationship Id="rId5" Type="http://schemas.openxmlformats.org/officeDocument/2006/relationships/hyperlink" Target="consultantplus://offline/ref=B877E42726C195F81AFB979382E911BA463735F6A16BA3A12A2824F60C899200995315EC0CCD5676EA124FE7MDqCD" TargetMode="External"/><Relationship Id="rId61" Type="http://schemas.openxmlformats.org/officeDocument/2006/relationships/image" Target="media/image5.wmf"/><Relationship Id="rId82" Type="http://schemas.openxmlformats.org/officeDocument/2006/relationships/image" Target="media/image24.wmf"/><Relationship Id="rId90" Type="http://schemas.openxmlformats.org/officeDocument/2006/relationships/image" Target="media/image30.wmf"/><Relationship Id="rId95" Type="http://schemas.openxmlformats.org/officeDocument/2006/relationships/image" Target="media/image35.wmf"/><Relationship Id="rId19" Type="http://schemas.openxmlformats.org/officeDocument/2006/relationships/hyperlink" Target="consultantplus://offline/ref=B877E42726C195F81AFB979382E911BA463735F6A16BA3A12A2824F60C899200995315EC0CCD5676EA124FE5MDqDD" TargetMode="External"/><Relationship Id="rId14" Type="http://schemas.openxmlformats.org/officeDocument/2006/relationships/hyperlink" Target="consultantplus://offline/ref=B877E42726C195F81AFB899E94854EB5443B68FDA461AAF4767922A153D99455D91313B94F895B7EMEqCD" TargetMode="External"/><Relationship Id="rId22" Type="http://schemas.openxmlformats.org/officeDocument/2006/relationships/hyperlink" Target="consultantplus://offline/ref=B877E42726C195F81AFB899E94854EB5443B6CF9A56DAAF4767922A153D99455D91313B94F895E71MEq3D" TargetMode="External"/><Relationship Id="rId27" Type="http://schemas.openxmlformats.org/officeDocument/2006/relationships/hyperlink" Target="consultantplus://offline/ref=B877E42726C195F81AFB899E94854EB5443B68FDA461AAF4767922A153MDq9D" TargetMode="External"/><Relationship Id="rId30" Type="http://schemas.openxmlformats.org/officeDocument/2006/relationships/hyperlink" Target="consultantplus://offline/ref=B877E42726C195F81AFB979382E911BA463735F6A168A5A32A2524F60C89920099M5q3D" TargetMode="External"/><Relationship Id="rId35" Type="http://schemas.openxmlformats.org/officeDocument/2006/relationships/hyperlink" Target="consultantplus://offline/ref=B877E42726C195F81AFB979382E911BA463735F6A26CA5AB2F2679FC04D09E02M9qED" TargetMode="External"/><Relationship Id="rId43" Type="http://schemas.openxmlformats.org/officeDocument/2006/relationships/hyperlink" Target="consultantplus://offline/ref=B877E42726C195F81AFB979382E911BA463735F6A46EA8AB222679FC04D09E02M9qED" TargetMode="External"/><Relationship Id="rId48" Type="http://schemas.openxmlformats.org/officeDocument/2006/relationships/hyperlink" Target="consultantplus://offline/ref=B877E42726C195F81AFB979382E911BA463735F6A860A2A02A2679FC04D09E02M9qED" TargetMode="External"/><Relationship Id="rId56" Type="http://schemas.openxmlformats.org/officeDocument/2006/relationships/image" Target="media/image1.wmf"/><Relationship Id="rId64" Type="http://schemas.openxmlformats.org/officeDocument/2006/relationships/image" Target="media/image8.wmf"/><Relationship Id="rId69" Type="http://schemas.openxmlformats.org/officeDocument/2006/relationships/image" Target="media/image13.wmf"/><Relationship Id="rId77" Type="http://schemas.openxmlformats.org/officeDocument/2006/relationships/hyperlink" Target="consultantplus://offline/ref=B877E42726C195F81AFB979382E911BA463735F6A16BA3A12A2824F60C899200995315EC0CCD5676EA124FE3MDq0D" TargetMode="External"/><Relationship Id="rId100" Type="http://schemas.openxmlformats.org/officeDocument/2006/relationships/image" Target="media/image40.wmf"/><Relationship Id="rId105" Type="http://schemas.openxmlformats.org/officeDocument/2006/relationships/image" Target="media/image45.wmf"/><Relationship Id="rId113" Type="http://schemas.openxmlformats.org/officeDocument/2006/relationships/hyperlink" Target="consultantplus://offline/ref=B877E42726C195F81AFB979382E911BA463735F6A16BA3A12A2824F60C899200995315EC0CCD5676EA124FE2MDq5D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B877E42726C195F81AFB899E94854EB5443B68FDA461AAF4767922A153MDq9D" TargetMode="External"/><Relationship Id="rId51" Type="http://schemas.openxmlformats.org/officeDocument/2006/relationships/hyperlink" Target="consultantplus://offline/ref=B877E42726C195F81AFB979382E911BA463735F6A168A2AA2A2B24F60C89920099M5q3D" TargetMode="External"/><Relationship Id="rId72" Type="http://schemas.openxmlformats.org/officeDocument/2006/relationships/image" Target="media/image16.wmf"/><Relationship Id="rId80" Type="http://schemas.openxmlformats.org/officeDocument/2006/relationships/image" Target="media/image22.wmf"/><Relationship Id="rId85" Type="http://schemas.openxmlformats.org/officeDocument/2006/relationships/image" Target="media/image27.wmf"/><Relationship Id="rId93" Type="http://schemas.openxmlformats.org/officeDocument/2006/relationships/image" Target="media/image33.wmf"/><Relationship Id="rId98" Type="http://schemas.openxmlformats.org/officeDocument/2006/relationships/image" Target="media/image38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77E42726C195F81AFB979382E911BA463735F6A16BA3A12A2824F60C899200995315EC0CCD5676EA124FE6MDq2D" TargetMode="External"/><Relationship Id="rId17" Type="http://schemas.openxmlformats.org/officeDocument/2006/relationships/hyperlink" Target="consultantplus://offline/ref=B877E42726C195F81AFB899E94854EB5443B68FDA461AAF4767922A153MDq9D" TargetMode="External"/><Relationship Id="rId25" Type="http://schemas.openxmlformats.org/officeDocument/2006/relationships/hyperlink" Target="consultantplus://offline/ref=B877E42726C195F81AFB979382E911BA463735F6A16BA3A12A2824F60C899200995315EC0CCD5676EA124FE4MDq5D" TargetMode="External"/><Relationship Id="rId33" Type="http://schemas.openxmlformats.org/officeDocument/2006/relationships/hyperlink" Target="consultantplus://offline/ref=B877E42726C195F81AFB979382E911BA463735F6A26BA1A0282679FC04D09E02M9qED" TargetMode="External"/><Relationship Id="rId38" Type="http://schemas.openxmlformats.org/officeDocument/2006/relationships/hyperlink" Target="consultantplus://offline/ref=B877E42726C195F81AFB979382E911BA463735F6A260A9AA2C2679FC04D09E02M9qED" TargetMode="External"/><Relationship Id="rId46" Type="http://schemas.openxmlformats.org/officeDocument/2006/relationships/hyperlink" Target="consultantplus://offline/ref=B877E42726C195F81AFB979382E911BA463735F6A769A8A12E2679FC04D09E02M9qED" TargetMode="External"/><Relationship Id="rId59" Type="http://schemas.openxmlformats.org/officeDocument/2006/relationships/image" Target="media/image3.wmf"/><Relationship Id="rId67" Type="http://schemas.openxmlformats.org/officeDocument/2006/relationships/image" Target="media/image11.wmf"/><Relationship Id="rId103" Type="http://schemas.openxmlformats.org/officeDocument/2006/relationships/image" Target="media/image43.wmf"/><Relationship Id="rId108" Type="http://schemas.openxmlformats.org/officeDocument/2006/relationships/image" Target="media/image48.wmf"/><Relationship Id="rId116" Type="http://schemas.openxmlformats.org/officeDocument/2006/relationships/hyperlink" Target="consultantplus://offline/ref=B877E42726C195F81AFB979382E911BA463735F6A16BA3A12A2824F60C899200995315EC0CCD5676EA124FE2MDq1D" TargetMode="External"/><Relationship Id="rId20" Type="http://schemas.openxmlformats.org/officeDocument/2006/relationships/hyperlink" Target="consultantplus://offline/ref=B877E42726C195F81AFB899E94854EB5443B6CF9A56DAAF4767922A153D99455D91313B94F895E71MEqBD" TargetMode="External"/><Relationship Id="rId41" Type="http://schemas.openxmlformats.org/officeDocument/2006/relationships/hyperlink" Target="consultantplus://offline/ref=B877E42726C195F81AFB979382E911BA463735F6A36FA2AB2D2679FC04D09E02M9qED" TargetMode="External"/><Relationship Id="rId54" Type="http://schemas.openxmlformats.org/officeDocument/2006/relationships/hyperlink" Target="consultantplus://offline/ref=B877E42726C195F81AFB979382E911BA463735F6A16BA3A12A2824F60C899200995315EC0CCD5676EA124FE3MDq4D" TargetMode="External"/><Relationship Id="rId62" Type="http://schemas.openxmlformats.org/officeDocument/2006/relationships/image" Target="media/image6.wmf"/><Relationship Id="rId70" Type="http://schemas.openxmlformats.org/officeDocument/2006/relationships/image" Target="media/image14.wmf"/><Relationship Id="rId75" Type="http://schemas.openxmlformats.org/officeDocument/2006/relationships/image" Target="media/image19.wmf"/><Relationship Id="rId83" Type="http://schemas.openxmlformats.org/officeDocument/2006/relationships/image" Target="media/image25.wmf"/><Relationship Id="rId88" Type="http://schemas.openxmlformats.org/officeDocument/2006/relationships/image" Target="media/image29.wmf"/><Relationship Id="rId91" Type="http://schemas.openxmlformats.org/officeDocument/2006/relationships/image" Target="media/image31.wmf"/><Relationship Id="rId96" Type="http://schemas.openxmlformats.org/officeDocument/2006/relationships/image" Target="media/image36.wmf"/><Relationship Id="rId111" Type="http://schemas.openxmlformats.org/officeDocument/2006/relationships/image" Target="media/image5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877E42726C195F81AFB979382E911BA463735F6A16AA9AB2F2E24F60C899200995315EC0CCD5676EA124FE2MDq5D" TargetMode="External"/><Relationship Id="rId15" Type="http://schemas.openxmlformats.org/officeDocument/2006/relationships/hyperlink" Target="consultantplus://offline/ref=B877E42726C195F81AFB899E94854EB5443B68FDA461AAF4767922A153D99455D91313B94F895B7EMEqCD" TargetMode="External"/><Relationship Id="rId23" Type="http://schemas.openxmlformats.org/officeDocument/2006/relationships/hyperlink" Target="consultantplus://offline/ref=B877E42726C195F81AFB899E94854EB5443B6CF9A56DAAF4767922A153D99455D91313B94F895E70MEqFD" TargetMode="External"/><Relationship Id="rId28" Type="http://schemas.openxmlformats.org/officeDocument/2006/relationships/hyperlink" Target="consultantplus://offline/ref=B877E42726C195F81AFB899E94854EB5443B68FDA461AAF4767922A153D99455D91313B94F885873MEqAD" TargetMode="External"/><Relationship Id="rId36" Type="http://schemas.openxmlformats.org/officeDocument/2006/relationships/hyperlink" Target="consultantplus://offline/ref=B877E42726C195F81AFB979382E911BA463735F6A26DA1A5232679FC04D09E02M9qED" TargetMode="External"/><Relationship Id="rId49" Type="http://schemas.openxmlformats.org/officeDocument/2006/relationships/hyperlink" Target="consultantplus://offline/ref=B877E42726C195F81AFB979382E911BA463735F6A860A8A32E2679FC04D09E02M9qED" TargetMode="External"/><Relationship Id="rId57" Type="http://schemas.openxmlformats.org/officeDocument/2006/relationships/hyperlink" Target="consultantplus://offline/ref=B877E42726C195F81AFB979382E911BA463735F6A16BA3A12A2824F60C899200995315EC0CCD5676EA124FE3MDq6D" TargetMode="External"/><Relationship Id="rId106" Type="http://schemas.openxmlformats.org/officeDocument/2006/relationships/image" Target="media/image46.wmf"/><Relationship Id="rId114" Type="http://schemas.openxmlformats.org/officeDocument/2006/relationships/image" Target="media/image53.wmf"/><Relationship Id="rId10" Type="http://schemas.openxmlformats.org/officeDocument/2006/relationships/hyperlink" Target="consultantplus://offline/ref=B877E42726C195F81AFB979382E911BA463735F6A16BA3A12A2824F60C899200995315EC0CCD5676EA124FE6MDq6D" TargetMode="External"/><Relationship Id="rId31" Type="http://schemas.openxmlformats.org/officeDocument/2006/relationships/hyperlink" Target="consultantplus://offline/ref=B877E42726C195F81AFB979382E911BA463735F6A36FA2A62D2679FC04D09E029E5C4AFB0B845A77EA124BMEq3D" TargetMode="External"/><Relationship Id="rId44" Type="http://schemas.openxmlformats.org/officeDocument/2006/relationships/hyperlink" Target="consultantplus://offline/ref=B877E42726C195F81AFB979382E911BA463735F6A46FA3A1222679FC04D09E02M9qED" TargetMode="External"/><Relationship Id="rId52" Type="http://schemas.openxmlformats.org/officeDocument/2006/relationships/hyperlink" Target="consultantplus://offline/ref=B877E42726C195F81AFB899E94854EB5443B68FDA461AAF4767922A153MDq9D" TargetMode="External"/><Relationship Id="rId60" Type="http://schemas.openxmlformats.org/officeDocument/2006/relationships/image" Target="media/image4.wmf"/><Relationship Id="rId65" Type="http://schemas.openxmlformats.org/officeDocument/2006/relationships/image" Target="media/image9.wmf"/><Relationship Id="rId73" Type="http://schemas.openxmlformats.org/officeDocument/2006/relationships/image" Target="media/image17.wmf"/><Relationship Id="rId78" Type="http://schemas.openxmlformats.org/officeDocument/2006/relationships/image" Target="media/image21.wmf"/><Relationship Id="rId81" Type="http://schemas.openxmlformats.org/officeDocument/2006/relationships/image" Target="media/image23.wmf"/><Relationship Id="rId86" Type="http://schemas.openxmlformats.org/officeDocument/2006/relationships/image" Target="media/image28.wmf"/><Relationship Id="rId94" Type="http://schemas.openxmlformats.org/officeDocument/2006/relationships/image" Target="media/image34.wmf"/><Relationship Id="rId99" Type="http://schemas.openxmlformats.org/officeDocument/2006/relationships/image" Target="media/image39.wmf"/><Relationship Id="rId101" Type="http://schemas.openxmlformats.org/officeDocument/2006/relationships/image" Target="media/image4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77E42726C195F81AFB979382E911BA463735F6A16BA3A12A2824F60C899200995315EC0CCD5676EA124FE6MDq4D" TargetMode="External"/><Relationship Id="rId13" Type="http://schemas.openxmlformats.org/officeDocument/2006/relationships/hyperlink" Target="consultantplus://offline/ref=B877E42726C195F81AFB899E94854EB5443B68FDA461AAF4767922A153D99455D91313B94F895B7EMEqCD" TargetMode="External"/><Relationship Id="rId18" Type="http://schemas.openxmlformats.org/officeDocument/2006/relationships/hyperlink" Target="consultantplus://offline/ref=B877E42726C195F81AFB979382E911BA463735F6A16BA3A12A2824F60C899200995315EC0CCD5676EA124FE6MDq3D" TargetMode="External"/><Relationship Id="rId39" Type="http://schemas.openxmlformats.org/officeDocument/2006/relationships/hyperlink" Target="consultantplus://offline/ref=B877E42726C195F81AFB979382E911BA463735F6A86EA7A7232679FC04D09E029E5C4AFB0B845A77EA124EMEq6D" TargetMode="External"/><Relationship Id="rId109" Type="http://schemas.openxmlformats.org/officeDocument/2006/relationships/image" Target="media/image49.wmf"/><Relationship Id="rId34" Type="http://schemas.openxmlformats.org/officeDocument/2006/relationships/hyperlink" Target="consultantplus://offline/ref=B877E42726C195F81AFB979382E911BA463735F6A26BA5A2222679FC04D09E02M9qED" TargetMode="External"/><Relationship Id="rId50" Type="http://schemas.openxmlformats.org/officeDocument/2006/relationships/hyperlink" Target="consultantplus://offline/ref=B877E42726C195F81AFB979382E911BA463735F6A96EA4A0282679FC04D09E02M9qED" TargetMode="External"/><Relationship Id="rId55" Type="http://schemas.openxmlformats.org/officeDocument/2006/relationships/hyperlink" Target="consultantplus://offline/ref=B877E42726C195F81AFB979382E911BA463735F6A16BA3A12A2824F60C899200995315EC0CCD5676EA124FE3MDq5D" TargetMode="External"/><Relationship Id="rId76" Type="http://schemas.openxmlformats.org/officeDocument/2006/relationships/image" Target="media/image20.wmf"/><Relationship Id="rId97" Type="http://schemas.openxmlformats.org/officeDocument/2006/relationships/image" Target="media/image37.wmf"/><Relationship Id="rId104" Type="http://schemas.openxmlformats.org/officeDocument/2006/relationships/image" Target="media/image44.wmf"/><Relationship Id="rId7" Type="http://schemas.openxmlformats.org/officeDocument/2006/relationships/hyperlink" Target="consultantplus://offline/ref=B877E42726C195F81AFB899E94854EB547346CFEAB3EFDF6272C2CMAq4D" TargetMode="External"/><Relationship Id="rId71" Type="http://schemas.openxmlformats.org/officeDocument/2006/relationships/image" Target="media/image15.wmf"/><Relationship Id="rId92" Type="http://schemas.openxmlformats.org/officeDocument/2006/relationships/image" Target="media/image32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77E42726C195F81AFB979382E911BA463735F6A46FA1A02F2679FC04D09E02M9q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18114</Words>
  <Characters>103255</Characters>
  <Application>Microsoft Office Word</Application>
  <DocSecurity>0</DocSecurity>
  <Lines>860</Lines>
  <Paragraphs>242</Paragraphs>
  <ScaleCrop>false</ScaleCrop>
  <Company>Microsoft</Company>
  <LinksUpToDate>false</LinksUpToDate>
  <CharactersWithSpaces>121127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2015-04-26T03:42:00Z</dcterms:created>
  <dcterms:modified xsi:type="dcterms:W3CDTF">2015-04-26T03:43:00Z</dcterms:modified>
</cp:coreProperties>
</file>