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МКУ «УПРАВЛЕНИЕ ОБРАЗОВАНИЯ</w:t>
      </w:r>
    </w:p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АДМИНИСТРАЦИИ САЯНСКОГО РАЙОНА»</w:t>
      </w:r>
    </w:p>
    <w:p w:rsidR="006542CB" w:rsidRPr="00000B6B" w:rsidRDefault="006542CB" w:rsidP="00000B6B"/>
    <w:p w:rsidR="006542CB" w:rsidRPr="00000B6B" w:rsidRDefault="006542CB" w:rsidP="00000B6B"/>
    <w:p w:rsidR="006542CB" w:rsidRPr="00000B6B" w:rsidRDefault="006542CB" w:rsidP="00E2284F">
      <w:pPr>
        <w:jc w:val="center"/>
        <w:rPr>
          <w:b/>
          <w:sz w:val="28"/>
          <w:szCs w:val="28"/>
        </w:rPr>
      </w:pPr>
      <w:r w:rsidRPr="00000B6B">
        <w:rPr>
          <w:b/>
          <w:sz w:val="28"/>
          <w:szCs w:val="28"/>
        </w:rPr>
        <w:t>ПРИКАЗ</w:t>
      </w:r>
    </w:p>
    <w:p w:rsidR="006542CB" w:rsidRPr="00000B6B" w:rsidRDefault="006542CB" w:rsidP="00000B6B">
      <w:pPr>
        <w:rPr>
          <w:b/>
        </w:rPr>
      </w:pPr>
    </w:p>
    <w:p w:rsidR="006542CB" w:rsidRPr="00D16042" w:rsidRDefault="006542CB" w:rsidP="00D16042">
      <w:pPr>
        <w:suppressAutoHyphens/>
        <w:jc w:val="center"/>
        <w:rPr>
          <w:color w:val="000000"/>
          <w:sz w:val="25"/>
          <w:szCs w:val="25"/>
        </w:rPr>
      </w:pPr>
      <w:r w:rsidRPr="00D16042">
        <w:rPr>
          <w:color w:val="000000"/>
          <w:sz w:val="25"/>
          <w:szCs w:val="25"/>
        </w:rPr>
        <w:t>с.</w:t>
      </w:r>
      <w:r w:rsidR="000F0AB7" w:rsidRPr="00D16042">
        <w:rPr>
          <w:color w:val="000000"/>
          <w:sz w:val="25"/>
          <w:szCs w:val="25"/>
        </w:rPr>
        <w:t xml:space="preserve"> </w:t>
      </w:r>
      <w:r w:rsidRPr="00D16042">
        <w:rPr>
          <w:color w:val="000000"/>
          <w:sz w:val="25"/>
          <w:szCs w:val="25"/>
        </w:rPr>
        <w:t>Агинское</w:t>
      </w:r>
    </w:p>
    <w:p w:rsidR="006542CB" w:rsidRPr="00000B6B" w:rsidRDefault="006542CB" w:rsidP="00000B6B">
      <w:pPr>
        <w:rPr>
          <w:b/>
        </w:rPr>
      </w:pPr>
    </w:p>
    <w:p w:rsidR="006542CB" w:rsidRPr="00D520AC" w:rsidRDefault="006542CB" w:rsidP="00D520AC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«</w:t>
      </w:r>
      <w:r w:rsidR="00FB1CCA">
        <w:rPr>
          <w:color w:val="000000"/>
          <w:sz w:val="25"/>
          <w:szCs w:val="25"/>
        </w:rPr>
        <w:t>1</w:t>
      </w:r>
      <w:r w:rsidR="00990458">
        <w:rPr>
          <w:color w:val="000000"/>
          <w:sz w:val="25"/>
          <w:szCs w:val="25"/>
        </w:rPr>
        <w:t>6</w:t>
      </w:r>
      <w:r w:rsidRPr="00D520AC">
        <w:rPr>
          <w:color w:val="000000"/>
          <w:sz w:val="25"/>
          <w:szCs w:val="25"/>
        </w:rPr>
        <w:t>»</w:t>
      </w:r>
      <w:r w:rsidR="00DA15E4" w:rsidRPr="00D520AC">
        <w:rPr>
          <w:color w:val="000000"/>
          <w:sz w:val="25"/>
          <w:szCs w:val="25"/>
        </w:rPr>
        <w:t xml:space="preserve"> </w:t>
      </w:r>
      <w:r w:rsidR="00FB1CCA">
        <w:rPr>
          <w:color w:val="000000"/>
          <w:sz w:val="25"/>
          <w:szCs w:val="25"/>
        </w:rPr>
        <w:t>ноября</w:t>
      </w:r>
      <w:r w:rsidR="00653E06" w:rsidRPr="00D520AC">
        <w:rPr>
          <w:color w:val="000000"/>
          <w:sz w:val="25"/>
          <w:szCs w:val="25"/>
        </w:rPr>
        <w:t xml:space="preserve"> </w:t>
      </w:r>
      <w:r w:rsidRPr="00D520AC">
        <w:rPr>
          <w:color w:val="000000"/>
          <w:sz w:val="25"/>
          <w:szCs w:val="25"/>
        </w:rPr>
        <w:t xml:space="preserve"> 201</w:t>
      </w:r>
      <w:r w:rsidR="00653E06" w:rsidRPr="00D520AC">
        <w:rPr>
          <w:color w:val="000000"/>
          <w:sz w:val="25"/>
          <w:szCs w:val="25"/>
        </w:rPr>
        <w:t>7</w:t>
      </w:r>
      <w:r w:rsidRPr="00D520AC">
        <w:rPr>
          <w:color w:val="000000"/>
          <w:sz w:val="25"/>
          <w:szCs w:val="25"/>
        </w:rPr>
        <w:t xml:space="preserve"> г.</w:t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="00D520AC">
        <w:rPr>
          <w:color w:val="000000"/>
          <w:sz w:val="25"/>
          <w:szCs w:val="25"/>
        </w:rPr>
        <w:t xml:space="preserve">          </w:t>
      </w:r>
      <w:r w:rsidRPr="00D520AC">
        <w:rPr>
          <w:color w:val="000000"/>
          <w:sz w:val="25"/>
          <w:szCs w:val="25"/>
        </w:rPr>
        <w:t>№</w:t>
      </w:r>
      <w:r w:rsidR="00990458">
        <w:rPr>
          <w:color w:val="000000"/>
          <w:sz w:val="25"/>
          <w:szCs w:val="25"/>
        </w:rPr>
        <w:t xml:space="preserve"> 223</w:t>
      </w:r>
      <w:r w:rsidR="00083791">
        <w:rPr>
          <w:color w:val="000000"/>
          <w:sz w:val="25"/>
          <w:szCs w:val="25"/>
        </w:rPr>
        <w:t>-О</w:t>
      </w:r>
    </w:p>
    <w:p w:rsidR="00BD6884" w:rsidRPr="00653E06" w:rsidRDefault="00BD6884" w:rsidP="00653E06">
      <w:pPr>
        <w:ind w:firstLine="708"/>
        <w:jc w:val="both"/>
        <w:rPr>
          <w:sz w:val="28"/>
          <w:szCs w:val="28"/>
        </w:rPr>
      </w:pPr>
    </w:p>
    <w:p w:rsidR="00BD5E59" w:rsidRPr="00D520AC" w:rsidRDefault="00DC7E2C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 xml:space="preserve">Об </w:t>
      </w:r>
      <w:r w:rsidR="00DA15E4" w:rsidRPr="00D520AC">
        <w:rPr>
          <w:color w:val="000000"/>
          <w:sz w:val="25"/>
          <w:szCs w:val="25"/>
        </w:rPr>
        <w:t xml:space="preserve">утверждении </w:t>
      </w:r>
      <w:r w:rsidR="000508B1" w:rsidRPr="00D520AC">
        <w:rPr>
          <w:color w:val="000000"/>
          <w:sz w:val="25"/>
          <w:szCs w:val="25"/>
        </w:rPr>
        <w:t>требований к организации и проведению</w:t>
      </w:r>
    </w:p>
    <w:p w:rsidR="00652CD4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муниципального</w:t>
      </w:r>
      <w:r w:rsidR="00BD5E59" w:rsidRPr="00D520AC">
        <w:rPr>
          <w:color w:val="000000"/>
          <w:sz w:val="25"/>
          <w:szCs w:val="25"/>
        </w:rPr>
        <w:t xml:space="preserve"> этапа всероссийской</w:t>
      </w:r>
      <w:r w:rsidR="00F56164" w:rsidRPr="00D520AC">
        <w:rPr>
          <w:color w:val="000000"/>
          <w:sz w:val="25"/>
          <w:szCs w:val="25"/>
        </w:rPr>
        <w:t xml:space="preserve"> </w:t>
      </w:r>
      <w:r w:rsidR="00BD5E59" w:rsidRPr="00D520AC">
        <w:rPr>
          <w:color w:val="000000"/>
          <w:sz w:val="25"/>
          <w:szCs w:val="25"/>
        </w:rPr>
        <w:t>олимпиады школьников</w:t>
      </w:r>
      <w:r>
        <w:rPr>
          <w:color w:val="000000"/>
          <w:sz w:val="25"/>
          <w:szCs w:val="25"/>
        </w:rPr>
        <w:t xml:space="preserve"> </w:t>
      </w:r>
    </w:p>
    <w:p w:rsidR="00F56164" w:rsidRPr="00D520AC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по </w:t>
      </w:r>
      <w:r w:rsidR="001471FB">
        <w:rPr>
          <w:color w:val="000000"/>
          <w:sz w:val="25"/>
          <w:szCs w:val="25"/>
        </w:rPr>
        <w:t>обще</w:t>
      </w:r>
      <w:r w:rsidR="00990458">
        <w:rPr>
          <w:color w:val="000000"/>
          <w:sz w:val="25"/>
          <w:szCs w:val="25"/>
        </w:rPr>
        <w:t>образовательным предметам</w:t>
      </w:r>
      <w:r w:rsidR="00F56164" w:rsidRPr="00D520AC">
        <w:rPr>
          <w:color w:val="000000"/>
          <w:sz w:val="25"/>
          <w:szCs w:val="25"/>
        </w:rPr>
        <w:t xml:space="preserve"> </w:t>
      </w:r>
    </w:p>
    <w:p w:rsidR="00653E06" w:rsidRPr="00D520AC" w:rsidRDefault="00F56164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на территории Саянского района</w:t>
      </w:r>
      <w:r w:rsidR="00BD5E59" w:rsidRPr="00D520AC">
        <w:rPr>
          <w:color w:val="000000"/>
          <w:sz w:val="25"/>
          <w:szCs w:val="25"/>
        </w:rPr>
        <w:t xml:space="preserve"> в 2017-2018 учебном году </w:t>
      </w:r>
    </w:p>
    <w:p w:rsidR="00653E06" w:rsidRPr="00653E06" w:rsidRDefault="00653E06" w:rsidP="00653E06">
      <w:pPr>
        <w:ind w:firstLine="708"/>
        <w:jc w:val="both"/>
        <w:rPr>
          <w:sz w:val="28"/>
          <w:szCs w:val="28"/>
        </w:rPr>
      </w:pPr>
    </w:p>
    <w:p w:rsidR="0093033B" w:rsidRPr="00EA22B3" w:rsidRDefault="00D520AC" w:rsidP="00EA22B3">
      <w:pPr>
        <w:pStyle w:val="23"/>
        <w:shd w:val="clear" w:color="auto" w:fill="auto"/>
        <w:tabs>
          <w:tab w:val="left" w:pos="709"/>
        </w:tabs>
        <w:spacing w:after="269" w:line="260" w:lineRule="exact"/>
        <w:ind w:left="20"/>
        <w:jc w:val="both"/>
      </w:pPr>
      <w:r>
        <w:tab/>
      </w:r>
      <w:r w:rsidR="0093033B" w:rsidRPr="00EA22B3">
        <w:t>В соответствии с Федеральным законом от 29.12.2012 № 273-ФЭ «Об образовании в Российской Федерации»,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26576D">
        <w:t>,</w:t>
      </w:r>
    </w:p>
    <w:p w:rsidR="00FC599C" w:rsidRDefault="00FC599C" w:rsidP="0093033B">
      <w:pPr>
        <w:pStyle w:val="23"/>
        <w:shd w:val="clear" w:color="auto" w:fill="auto"/>
        <w:spacing w:after="269" w:line="260" w:lineRule="exact"/>
        <w:ind w:left="20"/>
        <w:jc w:val="both"/>
      </w:pPr>
    </w:p>
    <w:p w:rsidR="00FC599C" w:rsidRDefault="0093033B" w:rsidP="00FC599C">
      <w:pPr>
        <w:pStyle w:val="23"/>
        <w:shd w:val="clear" w:color="auto" w:fill="auto"/>
        <w:spacing w:after="269" w:line="260" w:lineRule="exact"/>
        <w:ind w:left="20"/>
        <w:jc w:val="both"/>
      </w:pPr>
      <w:r>
        <w:t>ПРИКАЗЫВАЮ:</w:t>
      </w:r>
    </w:p>
    <w:p w:rsidR="00AC5C60" w:rsidRPr="00277A3D" w:rsidRDefault="00D37FF1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r w:rsidRPr="00277A3D">
        <w:rPr>
          <w:rFonts w:ascii="Times New Roman" w:hAnsi="Times New Roman"/>
          <w:color w:val="000000"/>
          <w:sz w:val="25"/>
          <w:szCs w:val="25"/>
        </w:rPr>
        <w:t xml:space="preserve">Утвердить требования к организации и проведению </w:t>
      </w:r>
      <w:r w:rsidR="009C3F8F">
        <w:rPr>
          <w:rFonts w:ascii="Times New Roman" w:hAnsi="Times New Roman"/>
          <w:color w:val="000000"/>
          <w:sz w:val="25"/>
          <w:szCs w:val="25"/>
        </w:rPr>
        <w:t>муниципального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 этапа всероссийской оли</w:t>
      </w:r>
      <w:r w:rsidR="00AC5C60" w:rsidRPr="00277A3D">
        <w:rPr>
          <w:rFonts w:ascii="Times New Roman" w:hAnsi="Times New Roman"/>
          <w:color w:val="000000"/>
          <w:sz w:val="25"/>
          <w:szCs w:val="25"/>
        </w:rPr>
        <w:t>м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пиады школьников по </w:t>
      </w:r>
      <w:r w:rsidR="00990458">
        <w:rPr>
          <w:rFonts w:ascii="Times New Roman" w:hAnsi="Times New Roman"/>
          <w:color w:val="000000"/>
          <w:sz w:val="25"/>
          <w:szCs w:val="25"/>
        </w:rPr>
        <w:t>общеобразовательным</w:t>
      </w:r>
      <w:r w:rsidR="00C14BD1">
        <w:rPr>
          <w:rFonts w:ascii="Times New Roman" w:hAnsi="Times New Roman"/>
          <w:color w:val="000000"/>
          <w:sz w:val="25"/>
          <w:szCs w:val="25"/>
        </w:rPr>
        <w:t xml:space="preserve"> предметам</w:t>
      </w:r>
      <w:r w:rsidR="001471FB">
        <w:rPr>
          <w:rFonts w:ascii="Times New Roman" w:hAnsi="Times New Roman"/>
          <w:color w:val="000000"/>
          <w:sz w:val="25"/>
          <w:szCs w:val="25"/>
        </w:rPr>
        <w:t>: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471FB">
        <w:rPr>
          <w:rFonts w:ascii="Times New Roman" w:hAnsi="Times New Roman"/>
          <w:color w:val="000000"/>
          <w:sz w:val="25"/>
          <w:szCs w:val="25"/>
        </w:rPr>
        <w:t xml:space="preserve">географии, литературе, обществознанию, физике, </w:t>
      </w:r>
      <w:r w:rsidR="000C3986">
        <w:rPr>
          <w:rFonts w:ascii="Times New Roman" w:hAnsi="Times New Roman"/>
          <w:color w:val="000000"/>
          <w:sz w:val="25"/>
          <w:szCs w:val="25"/>
        </w:rPr>
        <w:t xml:space="preserve">МХК, математике, русскому языку, химии, праву, экологии, экономике, биологии, истории, физической культуре, технологии, английскому языку 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>на территории Саянского района в 2017-2018 учебном году</w:t>
      </w:r>
      <w:r w:rsidR="00277A3D" w:rsidRPr="00277A3D">
        <w:rPr>
          <w:rFonts w:ascii="Times New Roman" w:hAnsi="Times New Roman"/>
          <w:color w:val="000000"/>
          <w:sz w:val="25"/>
          <w:szCs w:val="25"/>
        </w:rPr>
        <w:t>, согласно приложению.</w:t>
      </w:r>
    </w:p>
    <w:p w:rsidR="00277A3D" w:rsidRPr="00277A3D" w:rsidRDefault="00277A3D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r w:rsidRPr="00277A3D">
        <w:rPr>
          <w:rFonts w:ascii="Times New Roman" w:hAnsi="Times New Roman"/>
          <w:color w:val="000000"/>
          <w:sz w:val="25"/>
          <w:szCs w:val="25"/>
        </w:rPr>
        <w:t>Контроль за исполнением приказа оставляю за собой</w:t>
      </w:r>
      <w:r w:rsidR="00211DC0">
        <w:rPr>
          <w:rFonts w:ascii="Times New Roman" w:hAnsi="Times New Roman"/>
          <w:color w:val="000000"/>
          <w:sz w:val="25"/>
          <w:szCs w:val="25"/>
        </w:rPr>
        <w:t>.</w:t>
      </w: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04E4D" w:rsidRPr="00EA22B3" w:rsidRDefault="00B13816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74930</wp:posOffset>
            </wp:positionV>
            <wp:extent cx="1388110" cy="461010"/>
            <wp:effectExtent l="19050" t="0" r="2540" b="0"/>
            <wp:wrapNone/>
            <wp:docPr id="2" name="Рисунок 2" descr="Копия Рябце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Рябцева 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E4D" w:rsidRPr="00EA22B3">
        <w:t>Руководитель</w:t>
      </w:r>
    </w:p>
    <w:p w:rsidR="00404E4D" w:rsidRPr="00EA22B3" w:rsidRDefault="00404E4D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 w:rsidRPr="00EA22B3">
        <w:t xml:space="preserve">управления образования </w:t>
      </w:r>
      <w:r w:rsidRPr="00EA22B3">
        <w:tab/>
      </w:r>
      <w:r w:rsidRPr="00EA22B3">
        <w:tab/>
      </w:r>
      <w:r w:rsidRPr="00EA22B3">
        <w:tab/>
      </w:r>
      <w:r w:rsidRPr="00EA22B3">
        <w:tab/>
        <w:t xml:space="preserve">                      </w:t>
      </w:r>
      <w:r w:rsidR="00D520AC">
        <w:t xml:space="preserve"> </w:t>
      </w:r>
      <w:r w:rsidRPr="00EA22B3">
        <w:t xml:space="preserve">   </w:t>
      </w:r>
      <w:r w:rsidR="00D520AC">
        <w:t xml:space="preserve">                 </w:t>
      </w:r>
      <w:r w:rsidRPr="00EA22B3">
        <w:t xml:space="preserve">  </w:t>
      </w:r>
      <w:r w:rsidRPr="00EA22B3">
        <w:tab/>
        <w:t xml:space="preserve">Е.В. Рябцева </w:t>
      </w:r>
    </w:p>
    <w:p w:rsidR="004774FB" w:rsidRPr="00EA22B3" w:rsidRDefault="004774FB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</w:p>
    <w:p w:rsidR="00297FBA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  <w:r>
        <w:rPr>
          <w:sz w:val="20"/>
        </w:rPr>
        <w:tab/>
      </w: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FE51D6" w:rsidRDefault="00FE51D6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FE51D6" w:rsidRDefault="00FE51D6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FE51D6" w:rsidRDefault="00FE51D6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FE51D6" w:rsidRPr="003646C5" w:rsidRDefault="00FE51D6" w:rsidP="00FE51D6">
      <w:pPr>
        <w:jc w:val="center"/>
        <w:rPr>
          <w:b/>
          <w:bCs/>
          <w:caps/>
          <w:color w:val="000000"/>
        </w:rPr>
      </w:pPr>
      <w:r w:rsidRPr="003646C5">
        <w:rPr>
          <w:b/>
          <w:bCs/>
          <w:caps/>
          <w:color w:val="000000"/>
        </w:rPr>
        <w:t>ВСЕРОССИЙСКАЯ олимпиада школьников по ТЕХНОЛОГИИ</w:t>
      </w:r>
    </w:p>
    <w:p w:rsidR="00FE51D6" w:rsidRPr="003646C5" w:rsidRDefault="00FE51D6" w:rsidP="00FE51D6">
      <w:pPr>
        <w:jc w:val="center"/>
        <w:rPr>
          <w:b/>
          <w:bCs/>
          <w:caps/>
          <w:color w:val="000000"/>
        </w:rPr>
      </w:pPr>
      <w:r w:rsidRPr="003646C5">
        <w:rPr>
          <w:b/>
          <w:bCs/>
          <w:caps/>
          <w:color w:val="000000"/>
        </w:rPr>
        <w:t>МУНИЦИПАЛЬНЫЙ ЭТАП</w:t>
      </w:r>
    </w:p>
    <w:p w:rsidR="00FE51D6" w:rsidRPr="003646C5" w:rsidRDefault="00FE51D6" w:rsidP="00FE51D6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201</w:t>
      </w:r>
      <w:r w:rsidRPr="00FE51D6">
        <w:rPr>
          <w:b/>
          <w:bCs/>
          <w:caps/>
          <w:color w:val="000000"/>
        </w:rPr>
        <w:t>7</w:t>
      </w:r>
      <w:r>
        <w:rPr>
          <w:b/>
          <w:bCs/>
          <w:caps/>
          <w:color w:val="000000"/>
        </w:rPr>
        <w:t>-201</w:t>
      </w:r>
      <w:r w:rsidRPr="00FE51D6">
        <w:rPr>
          <w:b/>
          <w:bCs/>
          <w:caps/>
          <w:color w:val="000000"/>
        </w:rPr>
        <w:t>8</w:t>
      </w:r>
      <w:r w:rsidRPr="003646C5">
        <w:rPr>
          <w:b/>
          <w:bCs/>
          <w:caps/>
          <w:color w:val="000000"/>
        </w:rPr>
        <w:t xml:space="preserve"> учебный год</w:t>
      </w:r>
    </w:p>
    <w:p w:rsidR="00FE51D6" w:rsidRDefault="00FE51D6" w:rsidP="00FE51D6">
      <w:pPr>
        <w:ind w:firstLine="709"/>
        <w:jc w:val="center"/>
        <w:rPr>
          <w:b/>
        </w:rPr>
      </w:pPr>
    </w:p>
    <w:p w:rsidR="00FE51D6" w:rsidRPr="001A4782" w:rsidRDefault="00FE51D6" w:rsidP="00FE51D6">
      <w:pPr>
        <w:ind w:firstLine="709"/>
        <w:jc w:val="center"/>
        <w:rPr>
          <w:b/>
        </w:rPr>
      </w:pPr>
      <w:r w:rsidRPr="001A4782">
        <w:rPr>
          <w:b/>
        </w:rPr>
        <w:t>Требования к организации и проведению олимпиады,</w:t>
      </w:r>
    </w:p>
    <w:p w:rsidR="00FE51D6" w:rsidRPr="001A4782" w:rsidRDefault="00FE51D6" w:rsidP="00FE51D6">
      <w:pPr>
        <w:ind w:firstLine="709"/>
        <w:jc w:val="center"/>
        <w:rPr>
          <w:b/>
        </w:rPr>
      </w:pPr>
      <w:r w:rsidRPr="001A4782">
        <w:rPr>
          <w:b/>
        </w:rPr>
        <w:t xml:space="preserve">требования к материально-техническому обеспечению учебных аудиторий, </w:t>
      </w:r>
    </w:p>
    <w:p w:rsidR="00FE51D6" w:rsidRPr="001A4782" w:rsidRDefault="00FE51D6" w:rsidP="00FE51D6">
      <w:pPr>
        <w:ind w:firstLine="709"/>
        <w:jc w:val="center"/>
        <w:rPr>
          <w:b/>
        </w:rPr>
      </w:pPr>
      <w:r w:rsidRPr="001A4782">
        <w:rPr>
          <w:b/>
        </w:rPr>
        <w:t>помещения для работы жюри</w:t>
      </w:r>
    </w:p>
    <w:p w:rsidR="00FE51D6" w:rsidRPr="001A4782" w:rsidRDefault="00FE51D6" w:rsidP="00FE51D6">
      <w:pPr>
        <w:ind w:firstLine="708"/>
        <w:jc w:val="center"/>
        <w:rPr>
          <w:b/>
          <w:bCs/>
          <w:caps/>
        </w:rPr>
      </w:pPr>
    </w:p>
    <w:p w:rsidR="00FE51D6" w:rsidRPr="001A4782" w:rsidRDefault="00FE51D6" w:rsidP="00FE51D6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0"/>
    </w:p>
    <w:p w:rsidR="00FE51D6" w:rsidRDefault="00FE51D6" w:rsidP="00FE51D6">
      <w:pPr>
        <w:pStyle w:val="25"/>
        <w:keepNext/>
        <w:keepLines/>
        <w:shd w:val="clear" w:color="auto" w:fill="auto"/>
        <w:spacing w:after="0" w:line="240" w:lineRule="auto"/>
        <w:ind w:left="142"/>
        <w:jc w:val="center"/>
        <w:rPr>
          <w:b/>
          <w:sz w:val="24"/>
          <w:szCs w:val="24"/>
        </w:rPr>
      </w:pPr>
      <w:r w:rsidRPr="001A4782">
        <w:rPr>
          <w:b/>
          <w:sz w:val="24"/>
          <w:szCs w:val="24"/>
        </w:rPr>
        <w:t>Порядок проведения соревновательных туров</w:t>
      </w:r>
      <w:bookmarkEnd w:id="0"/>
    </w:p>
    <w:p w:rsidR="00FE51D6" w:rsidRPr="001A4782" w:rsidRDefault="00FE51D6" w:rsidP="00FE51D6">
      <w:pPr>
        <w:pStyle w:val="25"/>
        <w:keepNext/>
        <w:keepLines/>
        <w:shd w:val="clear" w:color="auto" w:fill="auto"/>
        <w:spacing w:after="0" w:line="240" w:lineRule="auto"/>
        <w:ind w:left="142"/>
        <w:jc w:val="center"/>
        <w:rPr>
          <w:b/>
          <w:sz w:val="24"/>
          <w:szCs w:val="24"/>
        </w:rPr>
      </w:pPr>
    </w:p>
    <w:p w:rsidR="00FE51D6" w:rsidRPr="00587DD8" w:rsidRDefault="00FE51D6" w:rsidP="00FE51D6">
      <w:pPr>
        <w:pStyle w:val="12"/>
        <w:spacing w:line="240" w:lineRule="auto"/>
        <w:ind w:right="20" w:firstLine="700"/>
        <w:rPr>
          <w:sz w:val="24"/>
          <w:szCs w:val="24"/>
        </w:rPr>
      </w:pPr>
      <w:r w:rsidRPr="00587DD8">
        <w:rPr>
          <w:sz w:val="24"/>
          <w:szCs w:val="24"/>
        </w:rPr>
        <w:t>При организации и проведении муниципального этапа всероссийской олимпиады школьников по технологии (далее - Олимпиада) необходимо руководствоваться «Порядком проведения всероссийской олимпиады школьников», утвержденным 18 ноября 2013 года, Приказом Министерства образования и науки РФ № 249 от 17 марта. 2015 г. «О внесении изменений в Порядок проведения всероссийской олимпиады школьников, утверждённым Приказом Министерства образования и науки РФ № 1252 от 18 ноября 2013 г», Приказа № 1488 «Изменения, которые вносятся в Порядок проведения всероссийской олимпиады школьников, утверждённый</w:t>
      </w:r>
      <w:r w:rsidRPr="00587DD8">
        <w:rPr>
          <w:sz w:val="24"/>
          <w:szCs w:val="24"/>
        </w:rPr>
        <w:br/>
        <w:t>приказом Министерства образования и науки от 18 ноября 2013 г.» от 17.12.15 г.</w:t>
      </w:r>
    </w:p>
    <w:p w:rsidR="00FE51D6" w:rsidRPr="001A4782" w:rsidRDefault="00FE51D6" w:rsidP="00FE51D6">
      <w:pPr>
        <w:pStyle w:val="12"/>
        <w:spacing w:line="240" w:lineRule="auto"/>
        <w:ind w:right="20" w:firstLine="700"/>
        <w:rPr>
          <w:sz w:val="24"/>
          <w:szCs w:val="24"/>
        </w:rPr>
      </w:pPr>
      <w:r w:rsidRPr="001A4782">
        <w:rPr>
          <w:sz w:val="24"/>
          <w:szCs w:val="24"/>
        </w:rPr>
        <w:t>Муниципальный этап является отборочным этапом Всероссийской олимпиады школьников по предмету «</w:t>
      </w:r>
      <w:r>
        <w:rPr>
          <w:sz w:val="24"/>
          <w:szCs w:val="24"/>
        </w:rPr>
        <w:t>технология</w:t>
      </w:r>
      <w:r w:rsidRPr="001A4782">
        <w:rPr>
          <w:sz w:val="24"/>
          <w:szCs w:val="24"/>
        </w:rPr>
        <w:t>». На муниципальном этапе олимпиады принимают индивидуальное участие:</w:t>
      </w:r>
    </w:p>
    <w:p w:rsidR="00FE51D6" w:rsidRPr="001A4782" w:rsidRDefault="00FE51D6" w:rsidP="00FE51D6">
      <w:pPr>
        <w:pStyle w:val="12"/>
        <w:spacing w:line="240" w:lineRule="auto"/>
        <w:ind w:right="20" w:firstLine="700"/>
        <w:rPr>
          <w:sz w:val="24"/>
          <w:szCs w:val="24"/>
        </w:rPr>
      </w:pPr>
      <w:r w:rsidRPr="001A4782">
        <w:rPr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FE51D6" w:rsidRPr="001A4782" w:rsidRDefault="00FE51D6" w:rsidP="00FE51D6">
      <w:pPr>
        <w:pStyle w:val="12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1A4782">
        <w:rPr>
          <w:sz w:val="24"/>
          <w:szCs w:val="24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</w:p>
    <w:p w:rsidR="00FE51D6" w:rsidRPr="001A4782" w:rsidRDefault="00FE51D6" w:rsidP="00FE51D6">
      <w:pPr>
        <w:pStyle w:val="12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1A4782">
        <w:rPr>
          <w:sz w:val="24"/>
          <w:szCs w:val="24"/>
        </w:rPr>
        <w:t>На данном этапе в олимпиа</w:t>
      </w:r>
      <w:r>
        <w:rPr>
          <w:sz w:val="24"/>
          <w:szCs w:val="24"/>
        </w:rPr>
        <w:t>де принимают участие учащиеся 7,8-</w:t>
      </w:r>
      <w:r w:rsidRPr="001A4782">
        <w:rPr>
          <w:sz w:val="24"/>
          <w:szCs w:val="24"/>
        </w:rPr>
        <w:t>9</w:t>
      </w:r>
      <w:r>
        <w:rPr>
          <w:sz w:val="24"/>
          <w:szCs w:val="24"/>
        </w:rPr>
        <w:t>, 10</w:t>
      </w:r>
      <w:r w:rsidRPr="001A4782">
        <w:rPr>
          <w:sz w:val="24"/>
          <w:szCs w:val="24"/>
        </w:rPr>
        <w:t>-11-х классов общеобразовательных школ.</w:t>
      </w:r>
    </w:p>
    <w:p w:rsidR="00FE51D6" w:rsidRPr="001A4782" w:rsidRDefault="00FE51D6" w:rsidP="00FE51D6">
      <w:pPr>
        <w:pStyle w:val="12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1A4782">
        <w:rPr>
          <w:sz w:val="24"/>
          <w:szCs w:val="24"/>
        </w:rPr>
        <w:t>Сроки проведения муниципального этапа: декабрь текущего года</w:t>
      </w:r>
      <w:r w:rsidRPr="002C3E8C">
        <w:rPr>
          <w:sz w:val="24"/>
          <w:szCs w:val="24"/>
        </w:rPr>
        <w:t xml:space="preserve"> (</w:t>
      </w:r>
      <w:r>
        <w:rPr>
          <w:sz w:val="24"/>
          <w:szCs w:val="24"/>
        </w:rPr>
        <w:t>но не позднее 25 декабря</w:t>
      </w:r>
      <w:r w:rsidRPr="002C3E8C">
        <w:rPr>
          <w:sz w:val="24"/>
          <w:szCs w:val="24"/>
        </w:rPr>
        <w:t>)</w:t>
      </w:r>
      <w:r w:rsidRPr="001A4782">
        <w:rPr>
          <w:sz w:val="24"/>
          <w:szCs w:val="24"/>
        </w:rPr>
        <w:t xml:space="preserve">, количество проводимых дней - 2 дня. </w:t>
      </w:r>
    </w:p>
    <w:p w:rsidR="00FE51D6" w:rsidRDefault="00FE51D6" w:rsidP="00FE51D6">
      <w:pPr>
        <w:pStyle w:val="12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1A4782">
        <w:rPr>
          <w:sz w:val="24"/>
          <w:szCs w:val="24"/>
        </w:rPr>
        <w:t xml:space="preserve">Конкурсные испытания проводятся отдельно </w:t>
      </w:r>
      <w:r>
        <w:rPr>
          <w:sz w:val="24"/>
          <w:szCs w:val="24"/>
        </w:rPr>
        <w:t>в двух номинациях:</w:t>
      </w:r>
    </w:p>
    <w:p w:rsidR="00FE51D6" w:rsidRPr="001A4782" w:rsidRDefault="00FE51D6" w:rsidP="00FE51D6">
      <w:pPr>
        <w:pStyle w:val="12"/>
        <w:shd w:val="clear" w:color="auto" w:fill="auto"/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«Техника и техническое творчество» и «Культура дома и декоративно прикладное творчество».</w:t>
      </w:r>
    </w:p>
    <w:p w:rsidR="00FE51D6" w:rsidRDefault="00FE51D6" w:rsidP="00FE51D6">
      <w:pPr>
        <w:pStyle w:val="12"/>
        <w:spacing w:line="240" w:lineRule="auto"/>
        <w:ind w:firstLine="700"/>
        <w:rPr>
          <w:sz w:val="24"/>
          <w:szCs w:val="24"/>
        </w:rPr>
      </w:pPr>
      <w:r w:rsidRPr="001A4782">
        <w:rPr>
          <w:sz w:val="24"/>
          <w:szCs w:val="24"/>
        </w:rPr>
        <w:t xml:space="preserve">Структура </w:t>
      </w:r>
      <w:r>
        <w:rPr>
          <w:sz w:val="24"/>
          <w:szCs w:val="24"/>
        </w:rPr>
        <w:t>проведения олимпиады</w:t>
      </w:r>
      <w:r w:rsidRPr="001A4782">
        <w:rPr>
          <w:sz w:val="24"/>
          <w:szCs w:val="24"/>
        </w:rPr>
        <w:t xml:space="preserve"> на муниципаль</w:t>
      </w:r>
      <w:r>
        <w:rPr>
          <w:sz w:val="24"/>
          <w:szCs w:val="24"/>
        </w:rPr>
        <w:t>ном этапе состоит из следующих этапов</w:t>
      </w:r>
      <w:r w:rsidRPr="001A4782">
        <w:rPr>
          <w:sz w:val="24"/>
          <w:szCs w:val="24"/>
        </w:rPr>
        <w:t>: теоретико-методической</w:t>
      </w:r>
      <w:r>
        <w:rPr>
          <w:sz w:val="24"/>
          <w:szCs w:val="24"/>
        </w:rPr>
        <w:t xml:space="preserve"> (тестовой) части, практического этапа и защиты индивидуальных проектов участников</w:t>
      </w:r>
      <w:r w:rsidRPr="001A47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E51D6" w:rsidRDefault="00FE51D6" w:rsidP="00FE51D6">
      <w:pPr>
        <w:pStyle w:val="12"/>
        <w:spacing w:line="240" w:lineRule="auto"/>
        <w:ind w:firstLine="700"/>
        <w:rPr>
          <w:sz w:val="24"/>
          <w:szCs w:val="24"/>
        </w:rPr>
      </w:pPr>
      <w:r w:rsidRPr="007974CF">
        <w:rPr>
          <w:sz w:val="24"/>
          <w:szCs w:val="24"/>
        </w:rPr>
        <w:t xml:space="preserve">Перед началом проведения конкурсов учащиеся должны быть проинструктированы о продолжительности соревновательных состязаний (туров) олимпиады,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«Порядок проведения всероссийской олимпиады школьников»: следовать указаниям представителя организатора олимпиады; не вправе общаться, свободно перемещаться по аудитории. </w:t>
      </w:r>
    </w:p>
    <w:p w:rsidR="00FE51D6" w:rsidRPr="007974CF" w:rsidRDefault="00FE51D6" w:rsidP="00FE51D6">
      <w:pPr>
        <w:pStyle w:val="12"/>
        <w:spacing w:line="240" w:lineRule="auto"/>
        <w:ind w:firstLine="700"/>
        <w:rPr>
          <w:sz w:val="24"/>
          <w:szCs w:val="24"/>
        </w:rPr>
      </w:pPr>
      <w:r w:rsidRPr="007974CF">
        <w:rPr>
          <w:sz w:val="24"/>
          <w:szCs w:val="24"/>
        </w:rPr>
        <w:t>Регламент проведения муниципального этапа включает выполнение</w:t>
      </w:r>
      <w:r>
        <w:rPr>
          <w:sz w:val="24"/>
          <w:szCs w:val="24"/>
        </w:rPr>
        <w:t xml:space="preserve"> </w:t>
      </w:r>
      <w:r w:rsidRPr="0049211B">
        <w:rPr>
          <w:sz w:val="24"/>
          <w:szCs w:val="24"/>
        </w:rPr>
        <w:t>теоретического задания учащихся в течение 1,5 часов (90 мин), выполнение практических работ в течение 2-х часов (120 мин.) и презентацию проектов (8-10 мин. на человека).</w:t>
      </w:r>
    </w:p>
    <w:p w:rsidR="00FE51D6" w:rsidRPr="001A4782" w:rsidRDefault="00FE51D6" w:rsidP="00FE51D6">
      <w:pPr>
        <w:ind w:firstLine="567"/>
        <w:jc w:val="center"/>
        <w:rPr>
          <w:b/>
        </w:rPr>
      </w:pPr>
      <w:r w:rsidRPr="001A4782">
        <w:rPr>
          <w:b/>
        </w:rPr>
        <w:t xml:space="preserve">Система оценивания результатов защиты проектов, выполнения практических работ и тестирования </w:t>
      </w:r>
    </w:p>
    <w:p w:rsidR="00FE51D6" w:rsidRPr="001A4782" w:rsidRDefault="00FE51D6" w:rsidP="00FE51D6">
      <w:pPr>
        <w:ind w:firstLine="567"/>
        <w:jc w:val="center"/>
        <w:rPr>
          <w:b/>
        </w:rPr>
      </w:pPr>
    </w:p>
    <w:p w:rsidR="00FE51D6" w:rsidRPr="001A4782" w:rsidRDefault="00FE51D6" w:rsidP="00FE51D6">
      <w:pPr>
        <w:ind w:firstLine="567"/>
        <w:jc w:val="both"/>
      </w:pPr>
      <w:r w:rsidRPr="001A4782">
        <w:lastRenderedPageBreak/>
        <w:t>Для удобства подсчета результатов теоретического конкурса за каждый правильно выполнений тест участник конкурса получается один балл. Если тест выполнен неправильно или только частично  -  ноль баллов. Не следует ставить оценку в полбалла за тест, выполненный наполовину. Формулировка свободных ответов на контрольные вопросы и задания не обязательно должна точно совпадать с ответом, прилагаемым к заданию. Здесь правильность ответа должна оцениваться по общему смыслу и по ключевым словам.</w:t>
      </w:r>
      <w:r>
        <w:t xml:space="preserve"> За творческое задание (последний вопрос в тестовой части) максимальное количество баллов в 7м классе – 6, в 8-9 и 10-11 - 10 баллов.</w:t>
      </w:r>
    </w:p>
    <w:p w:rsidR="00FE51D6" w:rsidRPr="001A4782" w:rsidRDefault="00FE51D6" w:rsidP="00FE51D6">
      <w:pPr>
        <w:tabs>
          <w:tab w:val="left" w:pos="567"/>
        </w:tabs>
        <w:jc w:val="both"/>
      </w:pPr>
      <w:r w:rsidRPr="001A4782">
        <w:tab/>
        <w:t xml:space="preserve">Общее максимальное число баллов для учащихся </w:t>
      </w:r>
      <w:r>
        <w:t>7 классов – 25, 8-9 классов, 10-11 классов – 35</w:t>
      </w:r>
      <w:r w:rsidRPr="001A4782">
        <w:t xml:space="preserve"> баллов.</w:t>
      </w:r>
    </w:p>
    <w:p w:rsidR="00FE51D6" w:rsidRPr="001A4782" w:rsidRDefault="00FE51D6" w:rsidP="00FE51D6">
      <w:pPr>
        <w:tabs>
          <w:tab w:val="left" w:pos="567"/>
        </w:tabs>
        <w:jc w:val="both"/>
      </w:pPr>
      <w:r w:rsidRPr="001A4782">
        <w:tab/>
        <w:t xml:space="preserve">По номинации «Техника и техническое творчество» максимально число баллов за практические задания – 40. </w:t>
      </w:r>
      <w:r w:rsidRPr="00B33BFA">
        <w:t>Задания связаны с разделами «Технология обработки конструкционных материалов» и «Электротехника и электроника» и должны позволить оценить умения учащихся обрабатывать металл и древесину, собирать электрические схемы и измерять электрические характеристики (по выбору учащихся).</w:t>
      </w:r>
      <w:r>
        <w:t xml:space="preserve"> </w:t>
      </w:r>
      <w:r w:rsidRPr="001A4782">
        <w:t xml:space="preserve">При механической деревообработке за отклонение на </w:t>
      </w:r>
      <w:smartTag w:uri="urn:schemas-microsoft-com:office:smarttags" w:element="metricconverter">
        <w:smartTagPr>
          <w:attr w:name="ProductID" w:val="1 мм"/>
        </w:smartTagPr>
        <w:r w:rsidRPr="001A4782">
          <w:t>1 мм</w:t>
        </w:r>
      </w:smartTag>
      <w:r w:rsidRPr="001A4782">
        <w:t xml:space="preserve"> и при механической металлообработке за отклонение на </w:t>
      </w:r>
      <w:smartTag w:uri="urn:schemas-microsoft-com:office:smarttags" w:element="metricconverter">
        <w:smartTagPr>
          <w:attr w:name="ProductID" w:val="0,2 мм"/>
        </w:smartTagPr>
        <w:r w:rsidRPr="001A4782">
          <w:t>0,2 мм</w:t>
        </w:r>
      </w:smartTag>
      <w:r w:rsidRPr="001A4782">
        <w:t xml:space="preserve"> снимается 1 балл. При ручной деревообработке за ошибку более </w:t>
      </w:r>
      <w:smartTag w:uri="urn:schemas-microsoft-com:office:smarttags" w:element="metricconverter">
        <w:smartTagPr>
          <w:attr w:name="ProductID" w:val="1 мм"/>
        </w:smartTagPr>
        <w:r w:rsidRPr="001A4782">
          <w:t>1 мм</w:t>
        </w:r>
      </w:smartTag>
      <w:r w:rsidRPr="001A4782">
        <w:t xml:space="preserve"> габаритных размеров снимается 1 балл, при ручной металлообработке за ошибку более 0,5 мм габаритных размеров снимается 1 балл. При плохом качестве выполнения соединений снимается 1 балл. </w:t>
      </w:r>
    </w:p>
    <w:p w:rsidR="00FE51D6" w:rsidRDefault="00FE51D6" w:rsidP="00FE51D6">
      <w:pPr>
        <w:tabs>
          <w:tab w:val="left" w:pos="900"/>
        </w:tabs>
        <w:ind w:firstLine="567"/>
        <w:jc w:val="both"/>
      </w:pPr>
      <w:r w:rsidRPr="001A4782">
        <w:t>По номинации «</w:t>
      </w:r>
      <w:r>
        <w:t xml:space="preserve">Культура дома </w:t>
      </w:r>
      <w:r w:rsidRPr="001A4782">
        <w:t xml:space="preserve">и декоративно прикладное творчество» к практическим заданиям предметно-методической комиссии следует очень подробно разрабатывать методику проверки и объективной оценки выполнения практической работы. К заданиям по моделированию и технологии обработки швейных изделий нужно прилагать эталоны выполнения задания и карты пооперационного контроля. Для этого вся практическая работа должна быть разделена на отдельные операции. Каждая операция должна иметь критерий оценки и заранее определенное количество баллов за ее правильное выполнение. Каждый участник олимпиады оценивается, исходя из этих баллов. </w:t>
      </w:r>
      <w:r w:rsidRPr="00B33BFA">
        <w:t>Практическое задание в номинаци</w:t>
      </w:r>
      <w:r>
        <w:t xml:space="preserve">и «Культура дома и декоративно </w:t>
      </w:r>
      <w:r w:rsidRPr="00B33BFA">
        <w:t>приклад</w:t>
      </w:r>
      <w:r>
        <w:t>ное творчество» делится на 2 этапа: 1 этап</w:t>
      </w:r>
      <w:r w:rsidRPr="00B33BFA">
        <w:t xml:space="preserve"> - технология</w:t>
      </w:r>
      <w:r>
        <w:t xml:space="preserve"> обработки швейных изделий; 2 этап</w:t>
      </w:r>
      <w:r w:rsidRPr="00B33BFA">
        <w:t xml:space="preserve"> - моделирование.</w:t>
      </w:r>
    </w:p>
    <w:p w:rsidR="00FE51D6" w:rsidRPr="001A4782" w:rsidRDefault="00FE51D6" w:rsidP="00FE51D6">
      <w:pPr>
        <w:tabs>
          <w:tab w:val="left" w:pos="426"/>
        </w:tabs>
        <w:ind w:firstLine="567"/>
        <w:jc w:val="both"/>
      </w:pPr>
      <w:r w:rsidRPr="001A4782">
        <w:t>Максимальное число баллов за выполнение практической работы – 40.</w:t>
      </w:r>
    </w:p>
    <w:p w:rsidR="00FE51D6" w:rsidRDefault="00FE51D6" w:rsidP="00FE51D6">
      <w:pPr>
        <w:tabs>
          <w:tab w:val="left" w:pos="900"/>
        </w:tabs>
        <w:ind w:firstLine="567"/>
        <w:jc w:val="both"/>
      </w:pPr>
      <w:r w:rsidRPr="001A4782">
        <w:t>Максимальное число баллов за выполнение и презентацию проектов – 50.</w:t>
      </w:r>
    </w:p>
    <w:p w:rsidR="00FE51D6" w:rsidRPr="001A4782" w:rsidRDefault="00FE51D6" w:rsidP="00FE51D6">
      <w:pPr>
        <w:tabs>
          <w:tab w:val="left" w:pos="900"/>
        </w:tabs>
        <w:ind w:firstLine="567"/>
        <w:jc w:val="both"/>
      </w:pPr>
    </w:p>
    <w:p w:rsidR="00FE51D6" w:rsidRDefault="00FE51D6" w:rsidP="00FE51D6">
      <w:pPr>
        <w:tabs>
          <w:tab w:val="left" w:pos="900"/>
        </w:tabs>
        <w:ind w:firstLine="567"/>
        <w:jc w:val="both"/>
      </w:pPr>
      <w:r w:rsidRPr="001A4782">
        <w:t>Творческая работа оценивается экспертным методом, при этом учитываются следующие критерии.</w:t>
      </w:r>
    </w:p>
    <w:p w:rsidR="00FE51D6" w:rsidRPr="007B7A46" w:rsidRDefault="00FE51D6" w:rsidP="00FE51D6">
      <w:r w:rsidRPr="007B7A46">
        <w:rPr>
          <w:color w:val="000000"/>
        </w:rPr>
        <w:br/>
      </w:r>
      <w:r w:rsidRPr="007B7A46">
        <w:rPr>
          <w:b/>
          <w:bCs/>
          <w:iCs/>
        </w:rPr>
        <w:t>Критерии оценивания творческого задания</w:t>
      </w:r>
      <w:r>
        <w:rPr>
          <w:b/>
          <w:bCs/>
          <w:iCs/>
        </w:rPr>
        <w:t xml:space="preserve"> (</w:t>
      </w:r>
      <w:r w:rsidRPr="00D448A8">
        <w:rPr>
          <w:b/>
          <w:bCs/>
          <w:i/>
          <w:iCs/>
        </w:rPr>
        <w:t>последний вопрос в тестовой части</w:t>
      </w:r>
      <w:r>
        <w:rPr>
          <w:b/>
          <w:bCs/>
          <w:iCs/>
        </w:rPr>
        <w:t>)</w:t>
      </w:r>
      <w:r w:rsidRPr="007B7A46">
        <w:rPr>
          <w:b/>
          <w:bCs/>
          <w:iCs/>
        </w:rPr>
        <w:t xml:space="preserve"> с развёрнутым ответом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3"/>
        <w:gridCol w:w="975"/>
        <w:gridCol w:w="1833"/>
      </w:tblGrid>
      <w:tr w:rsidR="00FE51D6" w:rsidRPr="003C0754" w:rsidTr="00C167E4">
        <w:tc>
          <w:tcPr>
            <w:tcW w:w="6763" w:type="dxa"/>
            <w:shd w:val="clear" w:color="auto" w:fill="auto"/>
          </w:tcPr>
          <w:p w:rsidR="00FE51D6" w:rsidRPr="003C0754" w:rsidRDefault="00FE51D6" w:rsidP="00C167E4">
            <w:r w:rsidRPr="003C0754">
              <w:rPr>
                <w:b/>
                <w:bCs/>
                <w:color w:val="000000"/>
              </w:rPr>
              <w:t xml:space="preserve">Содержание верного ответа </w:t>
            </w:r>
            <w:r w:rsidRPr="003C0754">
              <w:rPr>
                <w:b/>
                <w:bCs/>
                <w:i/>
                <w:iCs/>
                <w:color w:val="000000"/>
              </w:rPr>
              <w:t>(допускаются иные</w:t>
            </w:r>
            <w:r w:rsidRPr="003C0754">
              <w:rPr>
                <w:color w:val="000000"/>
              </w:rPr>
              <w:br/>
            </w:r>
            <w:r w:rsidRPr="003C0754">
              <w:rPr>
                <w:b/>
                <w:bCs/>
                <w:i/>
                <w:iCs/>
                <w:color w:val="000000"/>
              </w:rPr>
              <w:t>формулировки ответа)</w:t>
            </w:r>
            <w:r w:rsidRPr="003C0754">
              <w:rPr>
                <w:color w:val="000000"/>
              </w:rPr>
              <w:br/>
            </w:r>
          </w:p>
        </w:tc>
        <w:tc>
          <w:tcPr>
            <w:tcW w:w="975" w:type="dxa"/>
            <w:shd w:val="clear" w:color="auto" w:fill="auto"/>
          </w:tcPr>
          <w:p w:rsidR="00FE51D6" w:rsidRPr="003C0754" w:rsidRDefault="00FE51D6" w:rsidP="00C167E4">
            <w:r w:rsidRPr="003C0754">
              <w:rPr>
                <w:b/>
                <w:bCs/>
                <w:color w:val="000000"/>
              </w:rPr>
              <w:t>К-во</w:t>
            </w:r>
            <w:r w:rsidRPr="003C0754">
              <w:rPr>
                <w:color w:val="000000"/>
              </w:rPr>
              <w:br/>
            </w:r>
            <w:r w:rsidRPr="003C0754">
              <w:rPr>
                <w:b/>
                <w:bCs/>
                <w:color w:val="000000"/>
              </w:rPr>
              <w:t>баллов</w:t>
            </w:r>
            <w:r w:rsidRPr="003C0754">
              <w:rPr>
                <w:color w:val="000000"/>
              </w:rPr>
              <w:br/>
            </w:r>
          </w:p>
        </w:tc>
        <w:tc>
          <w:tcPr>
            <w:tcW w:w="1833" w:type="dxa"/>
            <w:shd w:val="clear" w:color="auto" w:fill="auto"/>
          </w:tcPr>
          <w:p w:rsidR="00FE51D6" w:rsidRPr="003C0754" w:rsidRDefault="00FE51D6" w:rsidP="00C167E4">
            <w:r w:rsidRPr="003C0754">
              <w:rPr>
                <w:b/>
                <w:bCs/>
                <w:color w:val="000000"/>
              </w:rPr>
              <w:t>К-во баллов,</w:t>
            </w:r>
            <w:r w:rsidRPr="003C0754">
              <w:rPr>
                <w:color w:val="000000"/>
              </w:rPr>
              <w:br/>
            </w:r>
            <w:r w:rsidRPr="003C0754">
              <w:rPr>
                <w:b/>
                <w:bCs/>
                <w:color w:val="000000"/>
              </w:rPr>
              <w:t>выставленных</w:t>
            </w:r>
            <w:r w:rsidRPr="003C0754">
              <w:rPr>
                <w:color w:val="000000"/>
              </w:rPr>
              <w:br/>
            </w:r>
            <w:r w:rsidRPr="003C0754">
              <w:rPr>
                <w:b/>
                <w:bCs/>
                <w:color w:val="000000"/>
              </w:rPr>
              <w:t>жюри</w:t>
            </w:r>
          </w:p>
        </w:tc>
      </w:tr>
      <w:tr w:rsidR="00FE51D6" w:rsidRPr="003C0754" w:rsidTr="00C167E4">
        <w:tc>
          <w:tcPr>
            <w:tcW w:w="6763" w:type="dxa"/>
            <w:shd w:val="clear" w:color="auto" w:fill="auto"/>
          </w:tcPr>
          <w:p w:rsidR="00FE51D6" w:rsidRPr="003C0754" w:rsidRDefault="00FE51D6" w:rsidP="00C167E4">
            <w:pPr>
              <w:rPr>
                <w:color w:val="000000"/>
              </w:rPr>
            </w:pPr>
            <w:r w:rsidRPr="003C0754">
              <w:rPr>
                <w:color w:val="000000"/>
              </w:rPr>
              <w:t xml:space="preserve">1. Выполнение чертежа изделия: </w:t>
            </w:r>
          </w:p>
          <w:p w:rsidR="00FE51D6" w:rsidRPr="003C0754" w:rsidRDefault="00FE51D6" w:rsidP="00C167E4">
            <w:pPr>
              <w:rPr>
                <w:color w:val="000000"/>
              </w:rPr>
            </w:pPr>
            <w:r w:rsidRPr="003C0754">
              <w:rPr>
                <w:color w:val="000000"/>
              </w:rPr>
              <w:t xml:space="preserve">- указание рамки и основной надписи; </w:t>
            </w:r>
          </w:p>
          <w:p w:rsidR="00FE51D6" w:rsidRPr="003C0754" w:rsidRDefault="00FE51D6" w:rsidP="00C167E4">
            <w:pPr>
              <w:rPr>
                <w:color w:val="000000"/>
              </w:rPr>
            </w:pPr>
            <w:r w:rsidRPr="003C0754">
              <w:rPr>
                <w:color w:val="000000"/>
              </w:rPr>
              <w:t xml:space="preserve">- заполнение основной надписи; </w:t>
            </w:r>
          </w:p>
          <w:p w:rsidR="00FE51D6" w:rsidRPr="003C0754" w:rsidRDefault="00FE51D6" w:rsidP="00C167E4">
            <w:r w:rsidRPr="003C0754">
              <w:rPr>
                <w:color w:val="000000"/>
              </w:rPr>
              <w:t>- указание на чертеже габаритных размеров</w:t>
            </w:r>
            <w:r w:rsidRPr="003C0754">
              <w:rPr>
                <w:color w:val="000000"/>
              </w:rPr>
              <w:br/>
            </w:r>
          </w:p>
        </w:tc>
        <w:tc>
          <w:tcPr>
            <w:tcW w:w="975" w:type="dxa"/>
            <w:shd w:val="clear" w:color="auto" w:fill="auto"/>
          </w:tcPr>
          <w:p w:rsidR="00FE51D6" w:rsidRPr="003C0754" w:rsidRDefault="00FE51D6" w:rsidP="00C167E4"/>
        </w:tc>
        <w:tc>
          <w:tcPr>
            <w:tcW w:w="1833" w:type="dxa"/>
            <w:shd w:val="clear" w:color="auto" w:fill="auto"/>
          </w:tcPr>
          <w:p w:rsidR="00FE51D6" w:rsidRPr="003C0754" w:rsidRDefault="00FE51D6" w:rsidP="00C167E4"/>
        </w:tc>
      </w:tr>
      <w:tr w:rsidR="00FE51D6" w:rsidRPr="003C0754" w:rsidTr="00C167E4">
        <w:tc>
          <w:tcPr>
            <w:tcW w:w="6763" w:type="dxa"/>
            <w:shd w:val="clear" w:color="auto" w:fill="auto"/>
          </w:tcPr>
          <w:p w:rsidR="00FE51D6" w:rsidRPr="003C0754" w:rsidRDefault="00FE51D6" w:rsidP="00C167E4">
            <w:pPr>
              <w:rPr>
                <w:i/>
                <w:color w:val="000000"/>
              </w:rPr>
            </w:pPr>
            <w:r w:rsidRPr="003C0754">
              <w:rPr>
                <w:color w:val="000000"/>
              </w:rPr>
              <w:t xml:space="preserve">2. Материал изготовления: ( например: </w:t>
            </w:r>
            <w:r w:rsidRPr="003C0754">
              <w:rPr>
                <w:i/>
                <w:color w:val="000000"/>
              </w:rPr>
              <w:t>сосна, ель, береза, липа)</w:t>
            </w:r>
          </w:p>
          <w:p w:rsidR="00FE51D6" w:rsidRPr="003C0754" w:rsidRDefault="00FE51D6" w:rsidP="00C167E4"/>
        </w:tc>
        <w:tc>
          <w:tcPr>
            <w:tcW w:w="975" w:type="dxa"/>
            <w:shd w:val="clear" w:color="auto" w:fill="auto"/>
          </w:tcPr>
          <w:p w:rsidR="00FE51D6" w:rsidRPr="003C0754" w:rsidRDefault="00FE51D6" w:rsidP="00C167E4"/>
        </w:tc>
        <w:tc>
          <w:tcPr>
            <w:tcW w:w="1833" w:type="dxa"/>
            <w:shd w:val="clear" w:color="auto" w:fill="auto"/>
          </w:tcPr>
          <w:p w:rsidR="00FE51D6" w:rsidRPr="003C0754" w:rsidRDefault="00FE51D6" w:rsidP="00C167E4"/>
        </w:tc>
      </w:tr>
      <w:tr w:rsidR="00FE51D6" w:rsidRPr="003C0754" w:rsidTr="00C167E4">
        <w:tc>
          <w:tcPr>
            <w:tcW w:w="6763" w:type="dxa"/>
            <w:shd w:val="clear" w:color="auto" w:fill="auto"/>
          </w:tcPr>
          <w:p w:rsidR="00FE51D6" w:rsidRPr="003C0754" w:rsidRDefault="00FE51D6" w:rsidP="00C167E4">
            <w:r w:rsidRPr="003C0754">
              <w:rPr>
                <w:color w:val="000000"/>
              </w:rPr>
              <w:t xml:space="preserve">3. Оборудование (приспособление), на котором будет изготовлено данное изделие: </w:t>
            </w:r>
            <w:r w:rsidRPr="003C0754">
              <w:rPr>
                <w:i/>
                <w:color w:val="000000"/>
              </w:rPr>
              <w:t>(столярный верстак)</w:t>
            </w:r>
          </w:p>
        </w:tc>
        <w:tc>
          <w:tcPr>
            <w:tcW w:w="975" w:type="dxa"/>
            <w:shd w:val="clear" w:color="auto" w:fill="auto"/>
          </w:tcPr>
          <w:p w:rsidR="00FE51D6" w:rsidRPr="003C0754" w:rsidRDefault="00FE51D6" w:rsidP="00C167E4"/>
        </w:tc>
        <w:tc>
          <w:tcPr>
            <w:tcW w:w="1833" w:type="dxa"/>
            <w:shd w:val="clear" w:color="auto" w:fill="auto"/>
          </w:tcPr>
          <w:p w:rsidR="00FE51D6" w:rsidRPr="003C0754" w:rsidRDefault="00FE51D6" w:rsidP="00C167E4"/>
        </w:tc>
      </w:tr>
      <w:tr w:rsidR="00FE51D6" w:rsidRPr="003C0754" w:rsidTr="00C167E4">
        <w:tc>
          <w:tcPr>
            <w:tcW w:w="6763" w:type="dxa"/>
            <w:shd w:val="clear" w:color="auto" w:fill="auto"/>
          </w:tcPr>
          <w:p w:rsidR="00FE51D6" w:rsidRPr="003C0754" w:rsidRDefault="00FE51D6" w:rsidP="00C167E4">
            <w:pPr>
              <w:rPr>
                <w:color w:val="000000"/>
              </w:rPr>
            </w:pPr>
            <w:r w:rsidRPr="003C0754">
              <w:rPr>
                <w:color w:val="000000"/>
              </w:rPr>
              <w:t xml:space="preserve">4. Название технологических операций: </w:t>
            </w:r>
          </w:p>
          <w:p w:rsidR="00FE51D6" w:rsidRPr="003C0754" w:rsidRDefault="00FE51D6" w:rsidP="00C167E4">
            <w:pPr>
              <w:rPr>
                <w:i/>
              </w:rPr>
            </w:pPr>
            <w:r w:rsidRPr="003C0754">
              <w:rPr>
                <w:i/>
                <w:color w:val="000000"/>
              </w:rPr>
              <w:t>(разметка, строгание, пиление, опиливание, чистовая обработка)</w:t>
            </w:r>
            <w:r w:rsidRPr="003C0754">
              <w:rPr>
                <w:i/>
                <w:color w:val="000000"/>
              </w:rPr>
              <w:br/>
            </w:r>
          </w:p>
        </w:tc>
        <w:tc>
          <w:tcPr>
            <w:tcW w:w="975" w:type="dxa"/>
            <w:shd w:val="clear" w:color="auto" w:fill="auto"/>
          </w:tcPr>
          <w:p w:rsidR="00FE51D6" w:rsidRPr="003C0754" w:rsidRDefault="00FE51D6" w:rsidP="00C167E4"/>
        </w:tc>
        <w:tc>
          <w:tcPr>
            <w:tcW w:w="1833" w:type="dxa"/>
            <w:shd w:val="clear" w:color="auto" w:fill="auto"/>
          </w:tcPr>
          <w:p w:rsidR="00FE51D6" w:rsidRPr="003C0754" w:rsidRDefault="00FE51D6" w:rsidP="00C167E4"/>
        </w:tc>
      </w:tr>
      <w:tr w:rsidR="00FE51D6" w:rsidRPr="003C0754" w:rsidTr="00C167E4">
        <w:tc>
          <w:tcPr>
            <w:tcW w:w="6763" w:type="dxa"/>
            <w:shd w:val="clear" w:color="auto" w:fill="auto"/>
          </w:tcPr>
          <w:p w:rsidR="00FE51D6" w:rsidRPr="003C0754" w:rsidRDefault="00FE51D6" w:rsidP="00C167E4">
            <w:r w:rsidRPr="003C0754">
              <w:rPr>
                <w:color w:val="000000"/>
              </w:rPr>
              <w:lastRenderedPageBreak/>
              <w:t>5. Инструменты, необходимые для изготовления данного изделия: (</w:t>
            </w:r>
            <w:r w:rsidRPr="003C0754">
              <w:rPr>
                <w:i/>
                <w:color w:val="000000"/>
              </w:rPr>
              <w:t>линейка, карандаш, ножовка по дереву, рубанок, напильники, рашпили, шлифовальная шкурка.)</w:t>
            </w:r>
          </w:p>
        </w:tc>
        <w:tc>
          <w:tcPr>
            <w:tcW w:w="975" w:type="dxa"/>
            <w:shd w:val="clear" w:color="auto" w:fill="auto"/>
          </w:tcPr>
          <w:p w:rsidR="00FE51D6" w:rsidRPr="003C0754" w:rsidRDefault="00FE51D6" w:rsidP="00C167E4"/>
        </w:tc>
        <w:tc>
          <w:tcPr>
            <w:tcW w:w="1833" w:type="dxa"/>
            <w:shd w:val="clear" w:color="auto" w:fill="auto"/>
          </w:tcPr>
          <w:p w:rsidR="00FE51D6" w:rsidRPr="003C0754" w:rsidRDefault="00FE51D6" w:rsidP="00C167E4"/>
        </w:tc>
      </w:tr>
      <w:tr w:rsidR="00FE51D6" w:rsidRPr="003C0754" w:rsidTr="00C167E4">
        <w:tc>
          <w:tcPr>
            <w:tcW w:w="6763" w:type="dxa"/>
            <w:shd w:val="clear" w:color="auto" w:fill="auto"/>
          </w:tcPr>
          <w:p w:rsidR="00FE51D6" w:rsidRPr="003C0754" w:rsidRDefault="00FE51D6" w:rsidP="00C167E4">
            <w:r w:rsidRPr="003C0754">
              <w:rPr>
                <w:color w:val="000000"/>
              </w:rPr>
              <w:t xml:space="preserve">6. Вид отделки: </w:t>
            </w:r>
            <w:r w:rsidRPr="003C0754">
              <w:rPr>
                <w:i/>
                <w:color w:val="000000"/>
              </w:rPr>
              <w:t>(чистовая обработка, применение электровыжигателя)</w:t>
            </w:r>
            <w:r w:rsidRPr="003C0754">
              <w:rPr>
                <w:color w:val="000000"/>
              </w:rPr>
              <w:br/>
            </w:r>
          </w:p>
        </w:tc>
        <w:tc>
          <w:tcPr>
            <w:tcW w:w="975" w:type="dxa"/>
            <w:shd w:val="clear" w:color="auto" w:fill="auto"/>
          </w:tcPr>
          <w:p w:rsidR="00FE51D6" w:rsidRPr="003C0754" w:rsidRDefault="00FE51D6" w:rsidP="00C167E4"/>
        </w:tc>
        <w:tc>
          <w:tcPr>
            <w:tcW w:w="1833" w:type="dxa"/>
            <w:shd w:val="clear" w:color="auto" w:fill="auto"/>
          </w:tcPr>
          <w:p w:rsidR="00FE51D6" w:rsidRPr="003C0754" w:rsidRDefault="00FE51D6" w:rsidP="00C167E4"/>
        </w:tc>
      </w:tr>
      <w:tr w:rsidR="00FE51D6" w:rsidRPr="003C0754" w:rsidTr="00C167E4">
        <w:tc>
          <w:tcPr>
            <w:tcW w:w="6763" w:type="dxa"/>
            <w:shd w:val="clear" w:color="auto" w:fill="auto"/>
          </w:tcPr>
          <w:p w:rsidR="00FE51D6" w:rsidRPr="003C0754" w:rsidRDefault="00FE51D6" w:rsidP="00C167E4">
            <w:pPr>
              <w:rPr>
                <w:color w:val="000000"/>
              </w:rPr>
            </w:pPr>
            <w:r w:rsidRPr="003C0754">
              <w:rPr>
                <w:color w:val="000000"/>
              </w:rPr>
              <w:t xml:space="preserve">7. Дизайн готового изделия </w:t>
            </w:r>
            <w:r w:rsidRPr="003C0754">
              <w:rPr>
                <w:i/>
                <w:color w:val="000000"/>
              </w:rPr>
              <w:t>(для 8-9, 10-11х)</w:t>
            </w:r>
          </w:p>
          <w:p w:rsidR="00FE51D6" w:rsidRPr="003C0754" w:rsidRDefault="00FE51D6" w:rsidP="00C167E4">
            <w:pPr>
              <w:rPr>
                <w:color w:val="000000"/>
              </w:rPr>
            </w:pPr>
          </w:p>
          <w:p w:rsidR="00FE51D6" w:rsidRPr="003C0754" w:rsidRDefault="00FE51D6" w:rsidP="00C167E4"/>
        </w:tc>
        <w:tc>
          <w:tcPr>
            <w:tcW w:w="975" w:type="dxa"/>
            <w:shd w:val="clear" w:color="auto" w:fill="auto"/>
          </w:tcPr>
          <w:p w:rsidR="00FE51D6" w:rsidRPr="003C0754" w:rsidRDefault="00FE51D6" w:rsidP="00C167E4"/>
        </w:tc>
        <w:tc>
          <w:tcPr>
            <w:tcW w:w="1833" w:type="dxa"/>
            <w:shd w:val="clear" w:color="auto" w:fill="auto"/>
          </w:tcPr>
          <w:p w:rsidR="00FE51D6" w:rsidRPr="003C0754" w:rsidRDefault="00FE51D6" w:rsidP="00C167E4"/>
        </w:tc>
      </w:tr>
    </w:tbl>
    <w:p w:rsidR="00FE51D6" w:rsidRPr="00D448A8" w:rsidRDefault="00FE51D6" w:rsidP="00FE51D6">
      <w:pPr>
        <w:ind w:firstLine="567"/>
        <w:jc w:val="both"/>
        <w:rPr>
          <w:i/>
        </w:rPr>
      </w:pPr>
      <w:r w:rsidRPr="00D448A8">
        <w:rPr>
          <w:i/>
        </w:rPr>
        <w:t>Данные критерии даны на примере творческого задания в номинации «Техника и техническое творчество». Для каждой параллели (7, 8-9, 10-11) и номинации количество баллов в предложенных критериях муниципальное жюри устанавливает самостоятельно и в сумме они должны составлять 7х -6 баллов, 8-9, 10-11х – 10 баллов соответственно.</w:t>
      </w:r>
    </w:p>
    <w:p w:rsidR="00FE51D6" w:rsidRDefault="00FE51D6" w:rsidP="00FE51D6">
      <w:pPr>
        <w:tabs>
          <w:tab w:val="left" w:pos="900"/>
        </w:tabs>
        <w:ind w:firstLine="567"/>
        <w:jc w:val="both"/>
      </w:pPr>
    </w:p>
    <w:p w:rsidR="00FE51D6" w:rsidRPr="0046271F" w:rsidRDefault="00FE51D6" w:rsidP="00FE51D6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575661">
        <w:rPr>
          <w:b/>
        </w:rPr>
        <w:t>Критерии оценки творческих проектов на</w:t>
      </w:r>
      <w:r>
        <w:rPr>
          <w:b/>
        </w:rPr>
        <w:t xml:space="preserve"> муниципальном этапе Всероссийской олимпиады</w:t>
      </w:r>
      <w:r w:rsidRPr="00575661">
        <w:rPr>
          <w:b/>
        </w:rPr>
        <w:t xml:space="preserve"> школьников по технологии</w:t>
      </w:r>
    </w:p>
    <w:p w:rsidR="00FE51D6" w:rsidRPr="0046271F" w:rsidRDefault="00FE51D6" w:rsidP="00FE51D6">
      <w:pPr>
        <w:tabs>
          <w:tab w:val="left" w:pos="900"/>
        </w:tabs>
        <w:spacing w:line="360" w:lineRule="auto"/>
        <w:ind w:firstLine="567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539"/>
        <w:gridCol w:w="1845"/>
        <w:gridCol w:w="1845"/>
        <w:gridCol w:w="1846"/>
      </w:tblGrid>
      <w:tr w:rsidR="00FE51D6" w:rsidRPr="00C128DA" w:rsidTr="00C167E4">
        <w:tc>
          <w:tcPr>
            <w:tcW w:w="4035" w:type="dxa"/>
            <w:gridSpan w:val="2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C128DA">
              <w:rPr>
                <w:b/>
              </w:rPr>
              <w:t>№, фамилия школьников и тема проекта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rPr>
                <w:sz w:val="20"/>
                <w:szCs w:val="20"/>
              </w:rPr>
            </w:pPr>
            <w:r w:rsidRPr="00C128DA">
              <w:rPr>
                <w:sz w:val="20"/>
                <w:szCs w:val="20"/>
              </w:rPr>
              <w:t>А.Иванов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rPr>
                <w:sz w:val="20"/>
                <w:szCs w:val="20"/>
              </w:rPr>
            </w:pPr>
            <w:r w:rsidRPr="00C128DA">
              <w:rPr>
                <w:sz w:val="20"/>
                <w:szCs w:val="20"/>
              </w:rPr>
              <w:t>Б.Петров</w:t>
            </w: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rPr>
                <w:sz w:val="20"/>
                <w:szCs w:val="20"/>
              </w:rPr>
            </w:pPr>
            <w:r w:rsidRPr="00C128DA">
              <w:rPr>
                <w:sz w:val="20"/>
                <w:szCs w:val="20"/>
              </w:rPr>
              <w:t>С.Сидоров</w:t>
            </w:r>
          </w:p>
        </w:tc>
      </w:tr>
      <w:tr w:rsidR="00FE51D6" w:rsidRPr="00C128DA" w:rsidTr="00C167E4">
        <w:trPr>
          <w:trHeight w:val="485"/>
        </w:trPr>
        <w:tc>
          <w:tcPr>
            <w:tcW w:w="9571" w:type="dxa"/>
            <w:gridSpan w:val="5"/>
            <w:vAlign w:val="center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</w:pPr>
            <w:r w:rsidRPr="00C128DA">
              <w:rPr>
                <w:b/>
              </w:rPr>
              <w:t>Оценка пояс</w:t>
            </w:r>
            <w:r>
              <w:rPr>
                <w:b/>
              </w:rPr>
              <w:t>нительной записки проекта (до 15</w:t>
            </w:r>
            <w:r w:rsidRPr="00C128DA">
              <w:rPr>
                <w:b/>
              </w:rPr>
              <w:t xml:space="preserve"> баллов)</w:t>
            </w: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1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 xml:space="preserve">Общее оформление 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2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Актуальность. Обоснование проблемы и формулировка темы проекта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3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Сбор информации по теме проекта.</w:t>
            </w:r>
          </w:p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Анализа прототипов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4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Анализ возможных идей. Выбор оптимальных иде</w:t>
            </w:r>
            <w:r>
              <w:t>й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5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Выбор технологии изготовления изделия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6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Экономическая и экологическая оценка будущего изделия   и технологии его изготовления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7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 xml:space="preserve">Разработка конструкторской  документации, качество </w:t>
            </w:r>
            <w:r w:rsidRPr="00C128DA">
              <w:lastRenderedPageBreak/>
              <w:t>графики.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lastRenderedPageBreak/>
              <w:t>8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 xml:space="preserve">Описание изготовления изделия 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9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 xml:space="preserve">Описание окончательного варианта изделия 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>
              <w:t>1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 xml:space="preserve">Эстетическая оценка выбранного варианта 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>
              <w:t>1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Экономическая и экологическая оценка готового изделия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>
              <w:t>1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Реклама изделия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rPr>
          <w:trHeight w:val="509"/>
        </w:trPr>
        <w:tc>
          <w:tcPr>
            <w:tcW w:w="9571" w:type="dxa"/>
            <w:gridSpan w:val="5"/>
            <w:vAlign w:val="center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rPr>
                <w:b/>
              </w:rPr>
            </w:pPr>
            <w:r>
              <w:rPr>
                <w:b/>
              </w:rPr>
              <w:t>Оценка изделия (до 20</w:t>
            </w:r>
            <w:r w:rsidRPr="00C128DA">
              <w:rPr>
                <w:b/>
              </w:rPr>
              <w:t xml:space="preserve"> баллов)</w:t>
            </w: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1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Оригинальность конструкции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2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Качество изделия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3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 xml:space="preserve">Соответствие изделия проекту 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4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Практическая значимость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rPr>
          <w:trHeight w:val="525"/>
        </w:trPr>
        <w:tc>
          <w:tcPr>
            <w:tcW w:w="9571" w:type="dxa"/>
            <w:gridSpan w:val="5"/>
            <w:vAlign w:val="center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rPr>
                <w:b/>
              </w:rPr>
            </w:pPr>
            <w:r w:rsidRPr="00C128DA">
              <w:rPr>
                <w:b/>
              </w:rPr>
              <w:t>Оценка защиты проекта (до 15 баллов)</w:t>
            </w: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1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Формулировка проблемы и темы проекта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2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Анализ прототипов и обоснование выбранной идеи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3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Описание технологии изготовления изделия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4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Четкость и ясность изложения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5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 xml:space="preserve">Глубина знаний и эрудиция 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6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Время изложения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>
              <w:t xml:space="preserve"> </w:t>
            </w: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7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Самооценка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9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8</w:t>
            </w:r>
          </w:p>
        </w:tc>
        <w:tc>
          <w:tcPr>
            <w:tcW w:w="3539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t>Ответы на вопросы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  <w:tr w:rsidR="00FE51D6" w:rsidRPr="00C128DA" w:rsidTr="00C167E4">
        <w:tc>
          <w:tcPr>
            <w:tcW w:w="4035" w:type="dxa"/>
            <w:gridSpan w:val="2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  <w:r w:rsidRPr="00C128DA">
              <w:rPr>
                <w:b/>
              </w:rPr>
              <w:t xml:space="preserve">Итого </w:t>
            </w:r>
            <w:r w:rsidRPr="00C128DA">
              <w:t>(до 50 баллов</w:t>
            </w:r>
            <w:r>
              <w:t xml:space="preserve"> </w:t>
            </w:r>
            <w:r>
              <w:lastRenderedPageBreak/>
              <w:t>(включительно)</w:t>
            </w:r>
            <w:r w:rsidRPr="00C128DA">
              <w:t>)</w:t>
            </w: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5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  <w:tc>
          <w:tcPr>
            <w:tcW w:w="1846" w:type="dxa"/>
          </w:tcPr>
          <w:p w:rsidR="00FE51D6" w:rsidRPr="00C128DA" w:rsidRDefault="00FE51D6" w:rsidP="00C167E4">
            <w:pPr>
              <w:tabs>
                <w:tab w:val="left" w:pos="900"/>
              </w:tabs>
              <w:spacing w:line="360" w:lineRule="auto"/>
              <w:ind w:firstLine="567"/>
              <w:jc w:val="both"/>
            </w:pPr>
          </w:p>
        </w:tc>
      </w:tr>
    </w:tbl>
    <w:p w:rsidR="00FE51D6" w:rsidRDefault="00FE51D6" w:rsidP="00FE51D6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FE51D6" w:rsidRPr="00506025" w:rsidRDefault="00FE51D6" w:rsidP="00FE51D6">
      <w:pPr>
        <w:tabs>
          <w:tab w:val="left" w:pos="900"/>
        </w:tabs>
        <w:ind w:firstLine="567"/>
        <w:jc w:val="both"/>
      </w:pPr>
      <w:r w:rsidRPr="00506025">
        <w:t xml:space="preserve">Победителей и призеров олимпиады определяют по суммарному количеству баллов, набранному каждым участником во всех трех конкурсах. В целом учащиеся 7-х классов могут получить </w:t>
      </w:r>
      <w:r>
        <w:t>115 баллов (25 + 40 + 50), 8-</w:t>
      </w:r>
      <w:r w:rsidRPr="00506025">
        <w:t>9-х, 10-11- х классов – 125 баллов (35+ 40 + 50).</w:t>
      </w:r>
    </w:p>
    <w:p w:rsidR="00FE51D6" w:rsidRPr="00575661" w:rsidRDefault="00FE51D6" w:rsidP="00FE51D6">
      <w:pPr>
        <w:ind w:firstLine="567"/>
        <w:jc w:val="both"/>
      </w:pPr>
    </w:p>
    <w:p w:rsidR="00FE51D6" w:rsidRDefault="00FE51D6" w:rsidP="00FE51D6">
      <w:pPr>
        <w:ind w:firstLine="567"/>
        <w:jc w:val="center"/>
        <w:rPr>
          <w:b/>
        </w:rPr>
      </w:pPr>
    </w:p>
    <w:p w:rsidR="00FE51D6" w:rsidRPr="00575661" w:rsidRDefault="00FE51D6" w:rsidP="00FE51D6">
      <w:pPr>
        <w:ind w:firstLine="567"/>
        <w:jc w:val="center"/>
      </w:pPr>
      <w:r w:rsidRPr="00575661">
        <w:rPr>
          <w:b/>
        </w:rPr>
        <w:t xml:space="preserve"> </w:t>
      </w:r>
    </w:p>
    <w:p w:rsidR="00FE51D6" w:rsidRDefault="00FE51D6" w:rsidP="00FE51D6">
      <w:pPr>
        <w:ind w:left="709"/>
        <w:jc w:val="center"/>
        <w:rPr>
          <w:b/>
          <w:sz w:val="28"/>
          <w:szCs w:val="28"/>
        </w:rPr>
      </w:pPr>
      <w:r w:rsidRPr="00704D13">
        <w:rPr>
          <w:b/>
          <w:sz w:val="28"/>
          <w:szCs w:val="28"/>
        </w:rPr>
        <w:t>Важно!</w:t>
      </w:r>
    </w:p>
    <w:p w:rsidR="00FE51D6" w:rsidRPr="00704D13" w:rsidRDefault="00FE51D6" w:rsidP="00FE51D6">
      <w:pPr>
        <w:jc w:val="both"/>
        <w:rPr>
          <w:b/>
          <w:sz w:val="28"/>
          <w:szCs w:val="28"/>
        </w:rPr>
      </w:pPr>
      <w:r w:rsidRPr="00704D13">
        <w:rPr>
          <w:b/>
          <w:sz w:val="28"/>
          <w:szCs w:val="28"/>
        </w:rPr>
        <w:t>Перед началом практических работ необходимо провести с учащимися соответствующий инструктаж по технике безопасности!</w:t>
      </w:r>
    </w:p>
    <w:p w:rsidR="00FE51D6" w:rsidRPr="00575661" w:rsidRDefault="00FE51D6" w:rsidP="00FE51D6">
      <w:pPr>
        <w:ind w:left="709"/>
        <w:jc w:val="both"/>
      </w:pPr>
    </w:p>
    <w:p w:rsidR="00FE51D6" w:rsidRDefault="00FE51D6" w:rsidP="00FE51D6">
      <w:pPr>
        <w:tabs>
          <w:tab w:val="left" w:pos="900"/>
        </w:tabs>
        <w:ind w:firstLine="567"/>
        <w:jc w:val="center"/>
        <w:rPr>
          <w:b/>
        </w:rPr>
      </w:pPr>
      <w:r w:rsidRPr="00575661">
        <w:rPr>
          <w:b/>
        </w:rPr>
        <w:t>Процедуры разбора  и оценки выполненных заданий</w:t>
      </w:r>
    </w:p>
    <w:p w:rsidR="00FE51D6" w:rsidRPr="00575661" w:rsidRDefault="00FE51D6" w:rsidP="00FE51D6">
      <w:pPr>
        <w:tabs>
          <w:tab w:val="left" w:pos="900"/>
        </w:tabs>
        <w:ind w:firstLine="567"/>
        <w:jc w:val="center"/>
        <w:rPr>
          <w:b/>
        </w:rPr>
      </w:pPr>
    </w:p>
    <w:p w:rsidR="00FE51D6" w:rsidRPr="00575661" w:rsidRDefault="00FE51D6" w:rsidP="00FE51D6">
      <w:pPr>
        <w:tabs>
          <w:tab w:val="left" w:pos="900"/>
        </w:tabs>
        <w:ind w:firstLine="567"/>
        <w:jc w:val="both"/>
      </w:pPr>
      <w:r w:rsidRPr="00575661">
        <w:t>Проверка и разбор выполненных олимпиадных заданий и оценка проектов муниципального этапа олимпиады осуществляется жюри соответствующего этапа олимпиады во время проведения этого этапа в соответствии с разработанными критериями.</w:t>
      </w:r>
    </w:p>
    <w:p w:rsidR="00FE51D6" w:rsidRPr="0046271F" w:rsidRDefault="00FE51D6" w:rsidP="00FE51D6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</w:p>
    <w:p w:rsidR="00FE51D6" w:rsidRDefault="00FE51D6" w:rsidP="00FE51D6">
      <w:pPr>
        <w:tabs>
          <w:tab w:val="left" w:pos="900"/>
        </w:tabs>
        <w:ind w:firstLine="567"/>
        <w:jc w:val="center"/>
        <w:rPr>
          <w:b/>
        </w:rPr>
      </w:pPr>
      <w:r w:rsidRPr="00575661">
        <w:rPr>
          <w:b/>
        </w:rPr>
        <w:t>Техническое обеспечение олимпиады</w:t>
      </w:r>
    </w:p>
    <w:p w:rsidR="00FE51D6" w:rsidRPr="00575661" w:rsidRDefault="00FE51D6" w:rsidP="00FE51D6">
      <w:pPr>
        <w:tabs>
          <w:tab w:val="left" w:pos="900"/>
        </w:tabs>
        <w:ind w:firstLine="567"/>
        <w:jc w:val="center"/>
        <w:rPr>
          <w:b/>
        </w:rPr>
      </w:pPr>
    </w:p>
    <w:p w:rsidR="00FE51D6" w:rsidRPr="00575661" w:rsidRDefault="00FE51D6" w:rsidP="00FE51D6">
      <w:pPr>
        <w:ind w:firstLine="567"/>
        <w:jc w:val="both"/>
      </w:pPr>
      <w:r w:rsidRPr="00575661">
        <w:t>В качестве аудиторий для теоретического конкурса целесообразно использовать школьные кабинеты, обстановка которых привычна участникам и настраивает их на работу. Расчет числа кабинетов определяется числом участников и посадочных мест в кабинете. Каждому участнику должен быть предоставлен отдельный стол или парта. Участники разных возрастных групп должны выполнять задания конкурса в разных аудиториях. Следовательно, число аудиторий для проведения соревнований первого конкурса должно быть не меньше трёх (</w:t>
      </w:r>
      <w:r>
        <w:t>7, 8-</w:t>
      </w:r>
      <w:r w:rsidRPr="00575661">
        <w:t>9-й класс</w:t>
      </w:r>
      <w:r>
        <w:t>ы</w:t>
      </w:r>
      <w:r w:rsidRPr="00575661">
        <w:t xml:space="preserve"> и 10-11-й классы);</w:t>
      </w:r>
    </w:p>
    <w:p w:rsidR="00FE51D6" w:rsidRPr="00575661" w:rsidRDefault="00FE51D6" w:rsidP="00FE51D6">
      <w:pPr>
        <w:ind w:firstLine="567"/>
        <w:jc w:val="both"/>
        <w:rPr>
          <w:vertAlign w:val="superscript"/>
        </w:rPr>
      </w:pPr>
      <w:r w:rsidRPr="00575661">
        <w:t>В помещение должны быть дежурные (2 человека). Если тестирования проводятся одновременно в нескольких аудиториях, то количество дежурных соответственно возрастает. Около аудиторий также должны быть дежурные. Для нормальной работы участников в помещениях необходимо обеспечивать комфортные условия: тишина, чистота, свежий воздух, достаточная освещенность рабочих мест, температура 20-22</w:t>
      </w:r>
      <w:r w:rsidRPr="00575661">
        <w:rPr>
          <w:vertAlign w:val="superscript"/>
        </w:rPr>
        <w:t>о</w:t>
      </w:r>
      <w:r w:rsidRPr="00575661">
        <w:t>С, влажность 40-60%.</w:t>
      </w:r>
      <w:r w:rsidRPr="00575661">
        <w:rPr>
          <w:vertAlign w:val="superscript"/>
        </w:rPr>
        <w:t xml:space="preserve"> </w:t>
      </w:r>
    </w:p>
    <w:p w:rsidR="00FE51D6" w:rsidRPr="00575661" w:rsidRDefault="00FE51D6" w:rsidP="00FE51D6">
      <w:pPr>
        <w:ind w:firstLine="567"/>
        <w:jc w:val="both"/>
      </w:pPr>
      <w:r w:rsidRPr="00575661">
        <w:t>Для решения задач целесообразно каждому участнику иметь калькулятор. Пользоваться сотовыми телефонами</w:t>
      </w:r>
      <w:r>
        <w:t>, смартфонами, планшетами, личными ноутбуками</w:t>
      </w:r>
      <w:r w:rsidRPr="00575661">
        <w:t xml:space="preserve"> запрещено. </w:t>
      </w:r>
    </w:p>
    <w:p w:rsidR="00FE51D6" w:rsidRPr="00575661" w:rsidRDefault="00FE51D6" w:rsidP="00FE51D6">
      <w:pPr>
        <w:ind w:firstLine="567"/>
        <w:jc w:val="both"/>
      </w:pPr>
      <w:r w:rsidRPr="00575661">
        <w:t xml:space="preserve">В номинации «Техника и техническое творчество» для выполнения практических работ участниками олимпиады должны быть подготовлены мастерские по ручной и станочной обработке древесины и металла и выполнению электротехнических работ (всего 5 мастерских, содержащих по 15 рабочих мест). Необходимо обеспечить учащихся рабочей одеждой, материалами для обработки, инструментами, станочным и электромонтажным оборудованием, измерительными приборами и инструментами. </w:t>
      </w:r>
    </w:p>
    <w:p w:rsidR="00FE51D6" w:rsidRPr="00575661" w:rsidRDefault="00FE51D6" w:rsidP="00FE51D6">
      <w:pPr>
        <w:ind w:firstLine="567"/>
        <w:jc w:val="both"/>
      </w:pPr>
      <w:r w:rsidRPr="00575661">
        <w:t>В номинац</w:t>
      </w:r>
      <w:r>
        <w:t xml:space="preserve">ии «Культура дома и декоративно </w:t>
      </w:r>
      <w:r w:rsidRPr="00575661">
        <w:t>прикладное</w:t>
      </w:r>
      <w:r>
        <w:t xml:space="preserve"> творчество</w:t>
      </w:r>
      <w:r w:rsidRPr="00575661">
        <w:t>» аудиториями для выполнения практических работ по моделированию изделий из ткани могут быть те же помещения, в которых проводилось тестирование. У каждого участника должны быть на рабочем месте чертежные инструменты, масштабная линейка, цветная бумага, ножницы, клей.</w:t>
      </w:r>
    </w:p>
    <w:p w:rsidR="00FE51D6" w:rsidRDefault="00FE51D6" w:rsidP="00FE51D6">
      <w:pPr>
        <w:shd w:val="clear" w:color="auto" w:fill="FFFFFF"/>
        <w:ind w:right="19" w:firstLine="567"/>
        <w:jc w:val="both"/>
        <w:rPr>
          <w:spacing w:val="-9"/>
        </w:rPr>
      </w:pPr>
      <w:r w:rsidRPr="00575661">
        <w:rPr>
          <w:bCs/>
          <w:spacing w:val="-3"/>
        </w:rPr>
        <w:t xml:space="preserve">В  качестве аудиторий </w:t>
      </w:r>
      <w:r w:rsidRPr="00575661">
        <w:rPr>
          <w:spacing w:val="-3"/>
        </w:rPr>
        <w:t xml:space="preserve">для выполнения </w:t>
      </w:r>
      <w:r w:rsidRPr="00575661">
        <w:rPr>
          <w:bCs/>
          <w:spacing w:val="-3"/>
        </w:rPr>
        <w:t>практических работ по технологии</w:t>
      </w:r>
      <w:r w:rsidRPr="00575661">
        <w:rPr>
          <w:b/>
          <w:bCs/>
          <w:spacing w:val="-3"/>
        </w:rPr>
        <w:t xml:space="preserve">  </w:t>
      </w:r>
      <w:r w:rsidRPr="00575661">
        <w:rPr>
          <w:spacing w:val="-3"/>
        </w:rPr>
        <w:t>изготовления  швейных  изделий  лучше  всего  подходят швейные маст</w:t>
      </w:r>
      <w:r>
        <w:rPr>
          <w:spacing w:val="-3"/>
        </w:rPr>
        <w:t>ерские (</w:t>
      </w:r>
      <w:r w:rsidRPr="00575661">
        <w:rPr>
          <w:spacing w:val="-3"/>
        </w:rPr>
        <w:t xml:space="preserve">не менее 3 мастерских по 15 рабочих мест), в которых оснащение и планировка рабочих мест создают </w:t>
      </w:r>
      <w:r w:rsidRPr="00575661">
        <w:rPr>
          <w:spacing w:val="-4"/>
        </w:rPr>
        <w:t xml:space="preserve">оптимальные условия для проведения этого этапа. У каждого участника должно </w:t>
      </w:r>
      <w:r w:rsidRPr="00575661">
        <w:rPr>
          <w:spacing w:val="-1"/>
        </w:rPr>
        <w:t xml:space="preserve">быть свое рабочее место, оснащенное всем необходимым для работы: швейная </w:t>
      </w:r>
      <w:r w:rsidRPr="00575661">
        <w:rPr>
          <w:spacing w:val="-7"/>
        </w:rPr>
        <w:t xml:space="preserve">машина, нитки, ножницы, иглы ручные, наперсток, мел, линейка, булавки, </w:t>
      </w:r>
      <w:r w:rsidRPr="00575661">
        <w:t xml:space="preserve">игольница, укладки, инструкционные карты, емкость для сбора отходов.  Для </w:t>
      </w:r>
      <w:r w:rsidRPr="00575661">
        <w:rPr>
          <w:spacing w:val="-6"/>
        </w:rPr>
        <w:lastRenderedPageBreak/>
        <w:t xml:space="preserve">выполнения практической работы необходимо подготовить выкройки и ткань или </w:t>
      </w:r>
      <w:r w:rsidRPr="00575661">
        <w:rPr>
          <w:spacing w:val="-10"/>
        </w:rPr>
        <w:t xml:space="preserve">детали кроя для каждого участника. </w:t>
      </w:r>
      <w:r w:rsidRPr="00575661">
        <w:rPr>
          <w:spacing w:val="-6"/>
        </w:rPr>
        <w:t xml:space="preserve">В аудитории должно быть оборудовано не менее четырех рабочих мест для </w:t>
      </w:r>
      <w:r w:rsidRPr="00575661">
        <w:rPr>
          <w:spacing w:val="-9"/>
        </w:rPr>
        <w:t>влажной тепловой обработки: гладильная доска, утюг, проутюжильник, вода для отпаривания.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spacing w:val="-10"/>
        </w:rPr>
      </w:pPr>
      <w:r w:rsidRPr="00575661">
        <w:rPr>
          <w:spacing w:val="-9"/>
        </w:rPr>
        <w:t xml:space="preserve">В аудитории должны постоянно находиться преподаватель для оперативного </w:t>
      </w:r>
      <w:r w:rsidRPr="00575661">
        <w:rPr>
          <w:spacing w:val="-8"/>
        </w:rPr>
        <w:t xml:space="preserve">решения возникающих вопросов и механик для устранения неполадок швейных </w:t>
      </w:r>
      <w:r w:rsidRPr="00575661">
        <w:rPr>
          <w:spacing w:val="-10"/>
        </w:rPr>
        <w:t>машин. В мастерских должны быть таблицы по безопасным приемам работы.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>
        <w:rPr>
          <w:b/>
          <w:bCs/>
          <w:iCs/>
        </w:rPr>
        <w:t>П</w:t>
      </w:r>
      <w:r w:rsidRPr="00A02E6E">
        <w:rPr>
          <w:b/>
          <w:bCs/>
          <w:iCs/>
        </w:rPr>
        <w:t>рактическое задание по 3D моделированию и прототипированию.</w:t>
      </w:r>
      <w:r w:rsidRPr="00A02E6E">
        <w:rPr>
          <w:bCs/>
          <w:iCs/>
        </w:rPr>
        <w:t xml:space="preserve"> Для практических заданий для муниципального этапа по 3D моделированию для 8-9 и 10-11 классов стоит выбирать односоставные объекты труда для моделирования и изготовления, с последующим усложнением уровня заданий на муниципальном этапе, учитывая, что (для регионального и заключительного этапов для старших классов будет рекомендовано представлять задания ещё более сложные, в том числе объекты труда, состоящие из 2 и более деталей). Все задания следует представлять из расчета того, что общее время технологического процесса изготовления на 3D принтере не должно превышать половины времени отведенного на практическое задание. В практические задания по 3D моделированию и прототипированию XIX Всероссийской олимпиады по технологии наравне с моделированием стоит включить подготовку оформленного чертежа по ГОСТам с сечениями и местными разрезами и спецификациями. Для правильного оформления чертежа рекомендуется использовать программу КОМПАС-3D или в AutoCAD. Рекомендуемый порядок выполнения задания по 3D моделированию и прототипированию для разработки заданий и критериев оценки для муниципального этапа: 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 xml:space="preserve">1. Ознакомление с заданием; 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 xml:space="preserve">2. Выбор программного обеспечения для выполнения 3D модели; 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 xml:space="preserve">3. Выполнение 3D модели по заданию (чертежу, эскизу, описанию); 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 xml:space="preserve">4. Подготовка файла для отправки на 3D принтер; 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 xml:space="preserve">5. Подготовка 3D принтера к печати (калибровка, чистка экструдера, проверка пластика, чистка стола, нанесение клеящего покрытия на стол); 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 xml:space="preserve">6. Выбор режима печати (выбор заполнения детали, выбор толщины стенок и поверхностей); 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 xml:space="preserve">7. Изготовление 3D модели на 3D принтере; 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>8. По окончанию изготовления 3D модели снятие готового изде</w:t>
      </w:r>
      <w:r>
        <w:rPr>
          <w:bCs/>
          <w:iCs/>
        </w:rPr>
        <w:t>лия, при необходимости очистка;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 xml:space="preserve">9. Подготовка чертежа готового изделия на основании 3D модели в необходимых видах с выполнением местного сечения по выбору учащегося и выполнение сечения плоскостью. Все это выполняется на чертежном листе с выполнением всех размеров, выносных и вспомогательных (осевых) линий. Угловой штамп заполняется в соответствии со спецификацией по ГОСТу; 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 xml:space="preserve">10. Вывод на печать через принтер рисунка 3D модели, чертежа и спецификации (при наличии сборочного изделия); 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 xml:space="preserve">11. Сохранение файлов практической работы на компьютере; 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 xml:space="preserve">12. Сдача выполненного задания членам жюри; 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t>13. Уборка рабочего места.</w:t>
      </w:r>
    </w:p>
    <w:p w:rsidR="00FE51D6" w:rsidRDefault="00FE51D6" w:rsidP="00FE51D6">
      <w:pPr>
        <w:shd w:val="clear" w:color="auto" w:fill="FFFFFF"/>
        <w:ind w:right="5" w:firstLine="567"/>
        <w:jc w:val="both"/>
        <w:rPr>
          <w:bCs/>
          <w:iCs/>
        </w:rPr>
      </w:pPr>
      <w:r w:rsidRPr="00A02E6E">
        <w:rPr>
          <w:bCs/>
          <w:iCs/>
        </w:rPr>
        <w:br/>
      </w:r>
      <w:r w:rsidRPr="00A02E6E">
        <w:rPr>
          <w:b/>
          <w:bCs/>
          <w:iCs/>
        </w:rPr>
        <w:t xml:space="preserve">Для выполнения заданий по 3D моделированию и печати необходимо наличие </w:t>
      </w:r>
      <w:r w:rsidRPr="00A02E6E">
        <w:rPr>
          <w:bCs/>
          <w:iCs/>
        </w:rPr>
        <w:t>3D принтера, например: Picaso3D Disigner PRO 250, ALFA 2.1, подключенного к ПК с наличием любого 3D редактора (Blender; GoogleSketchUp; 3DS Max, КОМПАС 3D., Solid Works, ArtCAM, AutoCAD т.д.), принтер. Задание необходимо выполнять в специальном кабинете (компьютерном классе) оборудованном в соответствии с нормативами по охране труда.</w:t>
      </w:r>
      <w:r w:rsidRPr="00A02E6E">
        <w:rPr>
          <w:bCs/>
          <w:iCs/>
        </w:rPr>
        <w:br/>
      </w:r>
      <w:r w:rsidRPr="00A02E6E">
        <w:rPr>
          <w:b/>
          <w:bCs/>
          <w:iCs/>
        </w:rPr>
        <w:t>Практическое задание по робототехнике</w:t>
      </w:r>
      <w:r>
        <w:rPr>
          <w:b/>
          <w:bCs/>
          <w:iCs/>
        </w:rPr>
        <w:t>.</w:t>
      </w:r>
      <w:r w:rsidRPr="00A02E6E">
        <w:rPr>
          <w:bCs/>
          <w:iCs/>
        </w:rPr>
        <w:t xml:space="preserve"> При составлении практических заданий по робототехнике следует давать задания по</w:t>
      </w:r>
      <w:r>
        <w:rPr>
          <w:bCs/>
          <w:iCs/>
        </w:rPr>
        <w:t xml:space="preserve"> </w:t>
      </w:r>
      <w:r w:rsidRPr="00A02E6E">
        <w:rPr>
          <w:bCs/>
          <w:iCs/>
        </w:rPr>
        <w:t xml:space="preserve">конструированию и программированию автономного робота, способного двигаться в заданном режиме и выполнять базовые команды, будь то определение, подъем, перемещение и складирование объекты. Для подготовки заданий </w:t>
      </w:r>
      <w:r w:rsidRPr="00A02E6E">
        <w:rPr>
          <w:bCs/>
          <w:iCs/>
        </w:rPr>
        <w:lastRenderedPageBreak/>
        <w:t>нужно учитывать наличие и марку производителей конструкторов робототехнических комплектов и используемое программное обеспечение для контроллеров. Так же необходимо сразу спроектировать «Поле» для выполнения практического задания достаточных размеров исходя из возможностей комплектов. Следует предложить учащимся нарисовать блок</w:t>
      </w:r>
      <w:r>
        <w:rPr>
          <w:bCs/>
          <w:iCs/>
        </w:rPr>
        <w:t>-</w:t>
      </w:r>
      <w:r w:rsidRPr="00A02E6E">
        <w:rPr>
          <w:bCs/>
          <w:iCs/>
        </w:rPr>
        <w:t>схему полученной конструкции робота.</w:t>
      </w:r>
      <w:r w:rsidRPr="00A02E6E">
        <w:rPr>
          <w:bCs/>
          <w:iCs/>
        </w:rPr>
        <w:br/>
      </w:r>
      <w:r w:rsidRPr="00A02E6E">
        <w:rPr>
          <w:b/>
          <w:bCs/>
          <w:i/>
          <w:iCs/>
        </w:rPr>
        <w:t xml:space="preserve">Для выполнения практической работы по робототехнике </w:t>
      </w:r>
      <w:r w:rsidRPr="00A02E6E">
        <w:rPr>
          <w:bCs/>
          <w:iCs/>
        </w:rPr>
        <w:t xml:space="preserve">необходимо иметь на 1 рабочее место: робототехнический конструктор; </w:t>
      </w:r>
      <w:r>
        <w:rPr>
          <w:bCs/>
          <w:iCs/>
        </w:rPr>
        <w:t>к</w:t>
      </w:r>
      <w:r w:rsidRPr="00A02E6E">
        <w:rPr>
          <w:bCs/>
          <w:iCs/>
        </w:rPr>
        <w:t>омпьютер с программным обеспечением; лист бумаги для выполнения технического рисунка (формат А4), карандаш, площадку для тестирования робота.</w:t>
      </w:r>
    </w:p>
    <w:p w:rsidR="00FE51D6" w:rsidRDefault="00FE51D6" w:rsidP="00FE51D6">
      <w:pPr>
        <w:shd w:val="clear" w:color="auto" w:fill="FFFFFF"/>
        <w:ind w:right="5" w:firstLine="567"/>
        <w:jc w:val="both"/>
      </w:pPr>
      <w:r>
        <w:rPr>
          <w:i/>
          <w:iCs/>
          <w:color w:val="000000"/>
        </w:rPr>
        <w:t>В день проведения практического тура, присутствие медицинской сестры обязательно.</w:t>
      </w:r>
    </w:p>
    <w:p w:rsidR="00FE51D6" w:rsidRPr="00575661" w:rsidRDefault="00FE51D6" w:rsidP="00FE51D6">
      <w:pPr>
        <w:shd w:val="clear" w:color="auto" w:fill="FFFFFF"/>
        <w:ind w:right="5" w:firstLine="567"/>
        <w:jc w:val="both"/>
      </w:pPr>
      <w:r w:rsidRPr="00575661">
        <w:rPr>
          <w:b/>
          <w:bCs/>
          <w:spacing w:val="-9"/>
        </w:rPr>
        <w:t xml:space="preserve">Защиту проектов </w:t>
      </w:r>
      <w:r w:rsidRPr="00575661">
        <w:rPr>
          <w:spacing w:val="-9"/>
        </w:rPr>
        <w:t xml:space="preserve">лучше всего проводить в актовом зале, который способен </w:t>
      </w:r>
      <w:r w:rsidRPr="00575661">
        <w:rPr>
          <w:spacing w:val="-6"/>
        </w:rPr>
        <w:t xml:space="preserve">вместить всех желающих. В зале обычно имеется сцена с занавесом, который </w:t>
      </w:r>
      <w:r w:rsidRPr="00575661">
        <w:rPr>
          <w:spacing w:val="-10"/>
        </w:rPr>
        <w:t>позволяет организовать быструю смену моделей и декораций.</w:t>
      </w:r>
    </w:p>
    <w:p w:rsidR="00FE51D6" w:rsidRPr="00575661" w:rsidRDefault="00FE51D6" w:rsidP="00FE51D6">
      <w:pPr>
        <w:shd w:val="clear" w:color="auto" w:fill="FFFFFF"/>
        <w:ind w:firstLine="567"/>
        <w:jc w:val="both"/>
      </w:pPr>
      <w:r w:rsidRPr="00575661">
        <w:rPr>
          <w:spacing w:val="-3"/>
        </w:rPr>
        <w:t xml:space="preserve">Вход в зал должен быть с противоположной стороны от места защиты проекта. Актовый зал желательно хорошо оформить, например, выставкой </w:t>
      </w:r>
      <w:r w:rsidRPr="00575661">
        <w:rPr>
          <w:spacing w:val="-6"/>
        </w:rPr>
        <w:t xml:space="preserve">творческих работ учащихся. Для проведения конкурса необходимо наличие </w:t>
      </w:r>
      <w:r w:rsidRPr="00575661">
        <w:rPr>
          <w:spacing w:val="-8"/>
        </w:rPr>
        <w:t xml:space="preserve">компьютера, проектора-мультимедиа, экрана, устройства для крепления плакатов, </w:t>
      </w:r>
      <w:r w:rsidRPr="00575661">
        <w:t>изделий, демонстрационные столы (3 штуки), манекены, скотч для крепления экспонатов, столы для жюри, таймер.</w:t>
      </w:r>
    </w:p>
    <w:p w:rsidR="00FE51D6" w:rsidRDefault="00FE51D6" w:rsidP="00FE51D6">
      <w:pPr>
        <w:ind w:firstLine="567"/>
        <w:jc w:val="both"/>
      </w:pPr>
      <w:r w:rsidRPr="00575661">
        <w:rPr>
          <w:spacing w:val="-6"/>
        </w:rPr>
        <w:t xml:space="preserve">Рядом с актовым залом, где проводится защита проектов, должна быть </w:t>
      </w:r>
      <w:r w:rsidRPr="00575661">
        <w:rPr>
          <w:spacing w:val="-4"/>
        </w:rPr>
        <w:t>аудитория  по  подготовке  участников   к  защите.   Там  должны  быть  утюг  с</w:t>
      </w:r>
      <w:r w:rsidRPr="00575661">
        <w:t xml:space="preserve"> </w:t>
      </w:r>
      <w:r w:rsidRPr="00575661">
        <w:rPr>
          <w:spacing w:val="-10"/>
        </w:rPr>
        <w:t xml:space="preserve">гладильной доской, зеркало, достаточное количество розеток (для фенов, щипцов и </w:t>
      </w:r>
      <w:r w:rsidRPr="00575661">
        <w:t xml:space="preserve">т.п.), вешалки. </w:t>
      </w:r>
    </w:p>
    <w:p w:rsidR="00FE51D6" w:rsidRDefault="00FE51D6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sectPr w:rsidR="00FE51D6" w:rsidSect="00653E06">
      <w:footerReference w:type="even" r:id="rId9"/>
      <w:footerReference w:type="default" r:id="rId10"/>
      <w:pgSz w:w="11906" w:h="16838"/>
      <w:pgMar w:top="1134" w:right="125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A8" w:rsidRDefault="005F09A8">
      <w:r>
        <w:separator/>
      </w:r>
    </w:p>
  </w:endnote>
  <w:endnote w:type="continuationSeparator" w:id="0">
    <w:p w:rsidR="005F09A8" w:rsidRDefault="005F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161411" w:rsidP="00021A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15E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15E4" w:rsidRDefault="00DA15E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161411">
    <w:pPr>
      <w:pStyle w:val="ab"/>
      <w:jc w:val="right"/>
    </w:pPr>
    <w:fldSimple w:instr="PAGE   \* MERGEFORMAT">
      <w:r w:rsidR="00FE51D6">
        <w:rPr>
          <w:noProof/>
        </w:rPr>
        <w:t>8</w:t>
      </w:r>
    </w:fldSimple>
  </w:p>
  <w:p w:rsidR="00DA15E4" w:rsidRDefault="00DA15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A8" w:rsidRDefault="005F09A8">
      <w:r>
        <w:separator/>
      </w:r>
    </w:p>
  </w:footnote>
  <w:footnote w:type="continuationSeparator" w:id="0">
    <w:p w:rsidR="005F09A8" w:rsidRDefault="005F0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228388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i/>
      </w:rPr>
    </w:lvl>
  </w:abstractNum>
  <w:abstractNum w:abstractNumId="1">
    <w:nsid w:val="08636894"/>
    <w:multiLevelType w:val="hybridMultilevel"/>
    <w:tmpl w:val="549662A8"/>
    <w:lvl w:ilvl="0" w:tplc="D674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65232"/>
    <w:multiLevelType w:val="hybridMultilevel"/>
    <w:tmpl w:val="1DB8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393B"/>
    <w:multiLevelType w:val="hybridMultilevel"/>
    <w:tmpl w:val="BBB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819AF"/>
    <w:multiLevelType w:val="hybridMultilevel"/>
    <w:tmpl w:val="9D5C3B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4357283E"/>
    <w:multiLevelType w:val="multilevel"/>
    <w:tmpl w:val="C20CFC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ED6D3B"/>
    <w:multiLevelType w:val="hybridMultilevel"/>
    <w:tmpl w:val="148469A2"/>
    <w:lvl w:ilvl="0" w:tplc="E7ECD5D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BE2409"/>
    <w:multiLevelType w:val="hybridMultilevel"/>
    <w:tmpl w:val="7DD6D7D4"/>
    <w:lvl w:ilvl="0" w:tplc="335E0058">
      <w:start w:val="5"/>
      <w:numFmt w:val="decimal"/>
      <w:lvlText w:val="%1."/>
      <w:lvlJc w:val="left"/>
      <w:pPr>
        <w:ind w:left="1428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4C710D"/>
    <w:multiLevelType w:val="multilevel"/>
    <w:tmpl w:val="1B0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8B82BBE"/>
    <w:multiLevelType w:val="multilevel"/>
    <w:tmpl w:val="E0084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C65F9"/>
    <w:multiLevelType w:val="hybridMultilevel"/>
    <w:tmpl w:val="852ED9A2"/>
    <w:lvl w:ilvl="0" w:tplc="DB30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5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A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3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AA4C65"/>
    <w:multiLevelType w:val="hybridMultilevel"/>
    <w:tmpl w:val="F7728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CC1800"/>
    <w:multiLevelType w:val="hybridMultilevel"/>
    <w:tmpl w:val="DD2A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D66C8"/>
    <w:multiLevelType w:val="hybridMultilevel"/>
    <w:tmpl w:val="9398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14"/>
  </w:num>
  <w:num w:numId="9">
    <w:abstractNumId w:val="13"/>
  </w:num>
  <w:num w:numId="10">
    <w:abstractNumId w:val="2"/>
  </w:num>
  <w:num w:numId="11">
    <w:abstractNumId w:val="1"/>
  </w:num>
  <w:num w:numId="12">
    <w:abstractNumId w:val="17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2E"/>
    <w:rsid w:val="00000B6B"/>
    <w:rsid w:val="00021AEC"/>
    <w:rsid w:val="0002409C"/>
    <w:rsid w:val="00031321"/>
    <w:rsid w:val="00036AD8"/>
    <w:rsid w:val="00045505"/>
    <w:rsid w:val="000508B1"/>
    <w:rsid w:val="00056B73"/>
    <w:rsid w:val="00072C5D"/>
    <w:rsid w:val="00083791"/>
    <w:rsid w:val="00085E20"/>
    <w:rsid w:val="000932DF"/>
    <w:rsid w:val="000B185B"/>
    <w:rsid w:val="000B5082"/>
    <w:rsid w:val="000B737C"/>
    <w:rsid w:val="000B77D6"/>
    <w:rsid w:val="000C3986"/>
    <w:rsid w:val="000C44C0"/>
    <w:rsid w:val="000D6B99"/>
    <w:rsid w:val="000E7400"/>
    <w:rsid w:val="000F0AB7"/>
    <w:rsid w:val="000F2407"/>
    <w:rsid w:val="000F709A"/>
    <w:rsid w:val="00101211"/>
    <w:rsid w:val="0011751E"/>
    <w:rsid w:val="00130DCF"/>
    <w:rsid w:val="001325FB"/>
    <w:rsid w:val="00140A40"/>
    <w:rsid w:val="00141950"/>
    <w:rsid w:val="00145A63"/>
    <w:rsid w:val="001471FB"/>
    <w:rsid w:val="00153A1F"/>
    <w:rsid w:val="00155BC0"/>
    <w:rsid w:val="00161411"/>
    <w:rsid w:val="0017664F"/>
    <w:rsid w:val="001776AF"/>
    <w:rsid w:val="00197B0D"/>
    <w:rsid w:val="001A667F"/>
    <w:rsid w:val="001B0CA5"/>
    <w:rsid w:val="001B60A5"/>
    <w:rsid w:val="001B75A2"/>
    <w:rsid w:val="001C3115"/>
    <w:rsid w:val="001C55AE"/>
    <w:rsid w:val="001D0034"/>
    <w:rsid w:val="001E641B"/>
    <w:rsid w:val="0020120C"/>
    <w:rsid w:val="00206BDF"/>
    <w:rsid w:val="0020787C"/>
    <w:rsid w:val="00211DC0"/>
    <w:rsid w:val="0022010D"/>
    <w:rsid w:val="00224201"/>
    <w:rsid w:val="0023079A"/>
    <w:rsid w:val="00241080"/>
    <w:rsid w:val="00243F9B"/>
    <w:rsid w:val="00244B30"/>
    <w:rsid w:val="00245739"/>
    <w:rsid w:val="00246B54"/>
    <w:rsid w:val="0026576D"/>
    <w:rsid w:val="002706E0"/>
    <w:rsid w:val="00272915"/>
    <w:rsid w:val="00277A3D"/>
    <w:rsid w:val="00280D68"/>
    <w:rsid w:val="00286EAD"/>
    <w:rsid w:val="00290CB2"/>
    <w:rsid w:val="00295960"/>
    <w:rsid w:val="00297FBA"/>
    <w:rsid w:val="002A5879"/>
    <w:rsid w:val="002C02D8"/>
    <w:rsid w:val="002D2515"/>
    <w:rsid w:val="002D25AC"/>
    <w:rsid w:val="002F0BBA"/>
    <w:rsid w:val="00325CEC"/>
    <w:rsid w:val="00357D74"/>
    <w:rsid w:val="00366FB0"/>
    <w:rsid w:val="0037381A"/>
    <w:rsid w:val="00384FAE"/>
    <w:rsid w:val="00385618"/>
    <w:rsid w:val="00386272"/>
    <w:rsid w:val="00391044"/>
    <w:rsid w:val="003A1933"/>
    <w:rsid w:val="003A1C0D"/>
    <w:rsid w:val="003B1ECF"/>
    <w:rsid w:val="003B26FB"/>
    <w:rsid w:val="003D20A6"/>
    <w:rsid w:val="003D7075"/>
    <w:rsid w:val="003E40C5"/>
    <w:rsid w:val="003F061B"/>
    <w:rsid w:val="003F3636"/>
    <w:rsid w:val="003F7D20"/>
    <w:rsid w:val="0040060E"/>
    <w:rsid w:val="00402852"/>
    <w:rsid w:val="00404CEE"/>
    <w:rsid w:val="00404E4D"/>
    <w:rsid w:val="00407DB9"/>
    <w:rsid w:val="00421EE6"/>
    <w:rsid w:val="00443FDA"/>
    <w:rsid w:val="00461E02"/>
    <w:rsid w:val="00463978"/>
    <w:rsid w:val="004710F0"/>
    <w:rsid w:val="00476834"/>
    <w:rsid w:val="004774FB"/>
    <w:rsid w:val="0048160C"/>
    <w:rsid w:val="0048205D"/>
    <w:rsid w:val="0048366A"/>
    <w:rsid w:val="004A5C35"/>
    <w:rsid w:val="004B0828"/>
    <w:rsid w:val="004B22A4"/>
    <w:rsid w:val="004B49C8"/>
    <w:rsid w:val="004D5CCB"/>
    <w:rsid w:val="004E0BF6"/>
    <w:rsid w:val="004E3E16"/>
    <w:rsid w:val="004E697F"/>
    <w:rsid w:val="0051241D"/>
    <w:rsid w:val="00524917"/>
    <w:rsid w:val="0052639A"/>
    <w:rsid w:val="00527BBD"/>
    <w:rsid w:val="00532F69"/>
    <w:rsid w:val="00556274"/>
    <w:rsid w:val="0055663C"/>
    <w:rsid w:val="00571658"/>
    <w:rsid w:val="0057788B"/>
    <w:rsid w:val="0059084B"/>
    <w:rsid w:val="005D255B"/>
    <w:rsid w:val="005D498E"/>
    <w:rsid w:val="005D6F28"/>
    <w:rsid w:val="005F09A8"/>
    <w:rsid w:val="005F4472"/>
    <w:rsid w:val="00605A2B"/>
    <w:rsid w:val="00611C9A"/>
    <w:rsid w:val="0064179A"/>
    <w:rsid w:val="00647397"/>
    <w:rsid w:val="006500B2"/>
    <w:rsid w:val="00652CD4"/>
    <w:rsid w:val="00653E06"/>
    <w:rsid w:val="006542CB"/>
    <w:rsid w:val="00654EEE"/>
    <w:rsid w:val="006901FD"/>
    <w:rsid w:val="006A0660"/>
    <w:rsid w:val="006A3133"/>
    <w:rsid w:val="006B236E"/>
    <w:rsid w:val="006C3AF4"/>
    <w:rsid w:val="006C56A5"/>
    <w:rsid w:val="006F0F31"/>
    <w:rsid w:val="007017D3"/>
    <w:rsid w:val="00703B1D"/>
    <w:rsid w:val="007312BB"/>
    <w:rsid w:val="00731B0C"/>
    <w:rsid w:val="0073362B"/>
    <w:rsid w:val="007424E5"/>
    <w:rsid w:val="00743B8B"/>
    <w:rsid w:val="00766583"/>
    <w:rsid w:val="00780FEF"/>
    <w:rsid w:val="00781325"/>
    <w:rsid w:val="007862C7"/>
    <w:rsid w:val="007A54BE"/>
    <w:rsid w:val="007A59E3"/>
    <w:rsid w:val="007C37F3"/>
    <w:rsid w:val="007D0089"/>
    <w:rsid w:val="007D1A15"/>
    <w:rsid w:val="007D21A4"/>
    <w:rsid w:val="007E048D"/>
    <w:rsid w:val="007F61DD"/>
    <w:rsid w:val="0080557E"/>
    <w:rsid w:val="008157A8"/>
    <w:rsid w:val="00817934"/>
    <w:rsid w:val="0083501B"/>
    <w:rsid w:val="008430A4"/>
    <w:rsid w:val="00862C88"/>
    <w:rsid w:val="008633DB"/>
    <w:rsid w:val="00865765"/>
    <w:rsid w:val="0087633C"/>
    <w:rsid w:val="008841E9"/>
    <w:rsid w:val="00892CFC"/>
    <w:rsid w:val="008A7477"/>
    <w:rsid w:val="008C3322"/>
    <w:rsid w:val="008C429A"/>
    <w:rsid w:val="008C7A72"/>
    <w:rsid w:val="008D0422"/>
    <w:rsid w:val="008D1293"/>
    <w:rsid w:val="008D4433"/>
    <w:rsid w:val="008E04E4"/>
    <w:rsid w:val="008F00C1"/>
    <w:rsid w:val="00905B44"/>
    <w:rsid w:val="00916067"/>
    <w:rsid w:val="009162A5"/>
    <w:rsid w:val="00920E41"/>
    <w:rsid w:val="009210E1"/>
    <w:rsid w:val="00926790"/>
    <w:rsid w:val="00927F9C"/>
    <w:rsid w:val="0093033B"/>
    <w:rsid w:val="00935C9D"/>
    <w:rsid w:val="0094205D"/>
    <w:rsid w:val="00943298"/>
    <w:rsid w:val="00945E69"/>
    <w:rsid w:val="00946E6D"/>
    <w:rsid w:val="00947C7E"/>
    <w:rsid w:val="00990458"/>
    <w:rsid w:val="00990673"/>
    <w:rsid w:val="00993C56"/>
    <w:rsid w:val="00996CFC"/>
    <w:rsid w:val="009A04F4"/>
    <w:rsid w:val="009C3F8F"/>
    <w:rsid w:val="009C4A37"/>
    <w:rsid w:val="009C6042"/>
    <w:rsid w:val="009C7B81"/>
    <w:rsid w:val="009C7E38"/>
    <w:rsid w:val="009F1AC3"/>
    <w:rsid w:val="009F7ECD"/>
    <w:rsid w:val="009F7FC0"/>
    <w:rsid w:val="00A15C0D"/>
    <w:rsid w:val="00A16CA0"/>
    <w:rsid w:val="00A3396A"/>
    <w:rsid w:val="00A35DA0"/>
    <w:rsid w:val="00A4188A"/>
    <w:rsid w:val="00A57A48"/>
    <w:rsid w:val="00A6090B"/>
    <w:rsid w:val="00A6250E"/>
    <w:rsid w:val="00A63B63"/>
    <w:rsid w:val="00A66A8D"/>
    <w:rsid w:val="00A70C56"/>
    <w:rsid w:val="00A7420A"/>
    <w:rsid w:val="00A8170C"/>
    <w:rsid w:val="00A831F6"/>
    <w:rsid w:val="00AB3D32"/>
    <w:rsid w:val="00AC5C60"/>
    <w:rsid w:val="00AD3594"/>
    <w:rsid w:val="00AE0205"/>
    <w:rsid w:val="00AE45D9"/>
    <w:rsid w:val="00AE4881"/>
    <w:rsid w:val="00B04F74"/>
    <w:rsid w:val="00B102F8"/>
    <w:rsid w:val="00B13816"/>
    <w:rsid w:val="00B13DDA"/>
    <w:rsid w:val="00B3657F"/>
    <w:rsid w:val="00B52C80"/>
    <w:rsid w:val="00B54FCD"/>
    <w:rsid w:val="00B5509E"/>
    <w:rsid w:val="00B653EB"/>
    <w:rsid w:val="00B653FB"/>
    <w:rsid w:val="00B83FD0"/>
    <w:rsid w:val="00B85B07"/>
    <w:rsid w:val="00B861A5"/>
    <w:rsid w:val="00B97E07"/>
    <w:rsid w:val="00BA1406"/>
    <w:rsid w:val="00BC0D7D"/>
    <w:rsid w:val="00BC38F9"/>
    <w:rsid w:val="00BC603C"/>
    <w:rsid w:val="00BD5E59"/>
    <w:rsid w:val="00BD6884"/>
    <w:rsid w:val="00BF2EC7"/>
    <w:rsid w:val="00C14BD1"/>
    <w:rsid w:val="00C15D50"/>
    <w:rsid w:val="00C16960"/>
    <w:rsid w:val="00C31E3C"/>
    <w:rsid w:val="00C4297F"/>
    <w:rsid w:val="00C476A0"/>
    <w:rsid w:val="00C967A4"/>
    <w:rsid w:val="00CD4FFC"/>
    <w:rsid w:val="00CE216A"/>
    <w:rsid w:val="00CE5F55"/>
    <w:rsid w:val="00D01C09"/>
    <w:rsid w:val="00D0286A"/>
    <w:rsid w:val="00D1184A"/>
    <w:rsid w:val="00D120C9"/>
    <w:rsid w:val="00D12BBF"/>
    <w:rsid w:val="00D14CA2"/>
    <w:rsid w:val="00D16042"/>
    <w:rsid w:val="00D32ED4"/>
    <w:rsid w:val="00D33F2E"/>
    <w:rsid w:val="00D37FF1"/>
    <w:rsid w:val="00D50FE1"/>
    <w:rsid w:val="00D520AC"/>
    <w:rsid w:val="00D56750"/>
    <w:rsid w:val="00D56CA3"/>
    <w:rsid w:val="00D57713"/>
    <w:rsid w:val="00D601C3"/>
    <w:rsid w:val="00D61FA5"/>
    <w:rsid w:val="00D72909"/>
    <w:rsid w:val="00D73515"/>
    <w:rsid w:val="00D73E1E"/>
    <w:rsid w:val="00D82D30"/>
    <w:rsid w:val="00D90F1C"/>
    <w:rsid w:val="00D9239E"/>
    <w:rsid w:val="00D93667"/>
    <w:rsid w:val="00DA15E4"/>
    <w:rsid w:val="00DA28F0"/>
    <w:rsid w:val="00DB7C70"/>
    <w:rsid w:val="00DC0DEA"/>
    <w:rsid w:val="00DC7E2C"/>
    <w:rsid w:val="00DD71F6"/>
    <w:rsid w:val="00DE168A"/>
    <w:rsid w:val="00DF0AC4"/>
    <w:rsid w:val="00E04F51"/>
    <w:rsid w:val="00E061AA"/>
    <w:rsid w:val="00E12CF6"/>
    <w:rsid w:val="00E2284F"/>
    <w:rsid w:val="00E23FAD"/>
    <w:rsid w:val="00E25540"/>
    <w:rsid w:val="00E26188"/>
    <w:rsid w:val="00E30663"/>
    <w:rsid w:val="00E330EA"/>
    <w:rsid w:val="00E43BC7"/>
    <w:rsid w:val="00E514EC"/>
    <w:rsid w:val="00E542F8"/>
    <w:rsid w:val="00E70219"/>
    <w:rsid w:val="00E70389"/>
    <w:rsid w:val="00E70C27"/>
    <w:rsid w:val="00E712F5"/>
    <w:rsid w:val="00E71922"/>
    <w:rsid w:val="00E825B9"/>
    <w:rsid w:val="00E914FE"/>
    <w:rsid w:val="00E915CB"/>
    <w:rsid w:val="00E97EB3"/>
    <w:rsid w:val="00EA22B3"/>
    <w:rsid w:val="00EA3EC0"/>
    <w:rsid w:val="00EA4F42"/>
    <w:rsid w:val="00EC05C6"/>
    <w:rsid w:val="00EC08A9"/>
    <w:rsid w:val="00EC7D3D"/>
    <w:rsid w:val="00ED1483"/>
    <w:rsid w:val="00ED589E"/>
    <w:rsid w:val="00F1239C"/>
    <w:rsid w:val="00F2780E"/>
    <w:rsid w:val="00F34026"/>
    <w:rsid w:val="00F409B3"/>
    <w:rsid w:val="00F56164"/>
    <w:rsid w:val="00F578BA"/>
    <w:rsid w:val="00F77083"/>
    <w:rsid w:val="00F77FA3"/>
    <w:rsid w:val="00F845B9"/>
    <w:rsid w:val="00F96796"/>
    <w:rsid w:val="00FA6035"/>
    <w:rsid w:val="00FA6688"/>
    <w:rsid w:val="00FB170F"/>
    <w:rsid w:val="00FB1CCA"/>
    <w:rsid w:val="00FC599C"/>
    <w:rsid w:val="00FC645F"/>
    <w:rsid w:val="00FE51D6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D3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EC7D3D"/>
    <w:rPr>
      <w:b/>
      <w:bCs/>
    </w:rPr>
  </w:style>
  <w:style w:type="paragraph" w:styleId="a5">
    <w:name w:val="Body Text Indent"/>
    <w:basedOn w:val="a"/>
    <w:link w:val="a6"/>
    <w:rsid w:val="00935C9D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935C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313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Indent 2"/>
    <w:basedOn w:val="a"/>
    <w:rsid w:val="00D50FE1"/>
    <w:pPr>
      <w:spacing w:after="120" w:line="480" w:lineRule="auto"/>
      <w:ind w:left="283"/>
    </w:pPr>
  </w:style>
  <w:style w:type="character" w:customStyle="1" w:styleId="11">
    <w:name w:val="Основной шрифт абзаца1"/>
    <w:rsid w:val="00E70219"/>
  </w:style>
  <w:style w:type="paragraph" w:customStyle="1" w:styleId="20">
    <w:name w:val="Знак Знак2"/>
    <w:basedOn w:val="a"/>
    <w:rsid w:val="005562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D4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4550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947C7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47C7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307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3079A"/>
  </w:style>
  <w:style w:type="paragraph" w:customStyle="1" w:styleId="ae">
    <w:name w:val="Знак Знак Знак Знак"/>
    <w:basedOn w:val="a"/>
    <w:rsid w:val="0023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9">
    <w:name w:val="Font Style49"/>
    <w:rsid w:val="0023079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23079A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3079A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link w:val="af1"/>
    <w:uiPriority w:val="99"/>
    <w:semiHidden/>
    <w:rsid w:val="0023079A"/>
    <w:rPr>
      <w:sz w:val="20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3079A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3079A"/>
  </w:style>
  <w:style w:type="paragraph" w:styleId="af2">
    <w:name w:val="header"/>
    <w:basedOn w:val="a"/>
    <w:link w:val="af3"/>
    <w:uiPriority w:val="99"/>
    <w:rsid w:val="00E330E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link w:val="af5"/>
    <w:qFormat/>
    <w:rsid w:val="00384F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384FA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892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"/>
    <w:basedOn w:val="a0"/>
    <w:rsid w:val="0065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5pt">
    <w:name w:val="Основной текст (2) + 13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Основной текст (2) + 10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rsid w:val="00E30663"/>
    <w:pPr>
      <w:shd w:val="clear" w:color="auto" w:fill="FFFFFF"/>
      <w:spacing w:after="4020" w:line="322" w:lineRule="exact"/>
      <w:ind w:hanging="400"/>
    </w:pPr>
    <w:rPr>
      <w:color w:val="000000"/>
      <w:sz w:val="27"/>
      <w:szCs w:val="27"/>
    </w:rPr>
  </w:style>
  <w:style w:type="paragraph" w:customStyle="1" w:styleId="12">
    <w:name w:val="Основной текст1"/>
    <w:basedOn w:val="a"/>
    <w:link w:val="af6"/>
    <w:rsid w:val="00E30663"/>
    <w:pPr>
      <w:shd w:val="clear" w:color="auto" w:fill="FFFFFF"/>
      <w:spacing w:line="0" w:lineRule="atLeast"/>
    </w:pPr>
    <w:rPr>
      <w:color w:val="000000"/>
      <w:spacing w:val="-10"/>
      <w:sz w:val="27"/>
      <w:szCs w:val="27"/>
    </w:rPr>
  </w:style>
  <w:style w:type="character" w:customStyle="1" w:styleId="af5">
    <w:name w:val="Абзац списка Знак"/>
    <w:link w:val="af4"/>
    <w:uiPriority w:val="99"/>
    <w:locked/>
    <w:rsid w:val="00D73515"/>
    <w:rPr>
      <w:rFonts w:ascii="Calibri" w:hAnsi="Calibri" w:cs="Calibri"/>
      <w:sz w:val="22"/>
      <w:szCs w:val="22"/>
    </w:rPr>
  </w:style>
  <w:style w:type="character" w:customStyle="1" w:styleId="af6">
    <w:name w:val="Основной текст_"/>
    <w:basedOn w:val="a0"/>
    <w:link w:val="12"/>
    <w:rsid w:val="00B5509E"/>
    <w:rPr>
      <w:color w:val="000000"/>
      <w:spacing w:val="-10"/>
      <w:sz w:val="27"/>
      <w:szCs w:val="27"/>
      <w:shd w:val="clear" w:color="auto" w:fill="FFFFFF"/>
    </w:rPr>
  </w:style>
  <w:style w:type="character" w:customStyle="1" w:styleId="ac">
    <w:name w:val="Нижний колонтитул Знак"/>
    <w:link w:val="ab"/>
    <w:rsid w:val="00E2284F"/>
    <w:rPr>
      <w:sz w:val="24"/>
      <w:szCs w:val="24"/>
    </w:rPr>
  </w:style>
  <w:style w:type="paragraph" w:customStyle="1" w:styleId="ConsPlusNormal">
    <w:name w:val="ConsPlusNormal"/>
    <w:link w:val="ConsPlusNormal0"/>
    <w:rsid w:val="00093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932DF"/>
    <w:rPr>
      <w:rFonts w:ascii="Arial" w:hAnsi="Arial" w:cs="Arial"/>
    </w:rPr>
  </w:style>
  <w:style w:type="character" w:customStyle="1" w:styleId="22">
    <w:name w:val="Основной текст (2)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653E06"/>
    <w:rPr>
      <w:sz w:val="15"/>
      <w:szCs w:val="15"/>
      <w:shd w:val="clear" w:color="auto" w:fill="FFFFFF"/>
    </w:rPr>
  </w:style>
  <w:style w:type="character" w:customStyle="1" w:styleId="38pt">
    <w:name w:val="Основной текст (3) + 8 pt;Не полужирный"/>
    <w:basedOn w:val="30"/>
    <w:rsid w:val="00653E06"/>
    <w:rPr>
      <w:b/>
      <w:bCs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40">
    <w:name w:val="Заголовок №4"/>
    <w:basedOn w:val="4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4Batang12pt-1pt">
    <w:name w:val="Заголовок №4 + Batang;12 pt;Полужирный;Не курсив;Интервал -1 pt"/>
    <w:basedOn w:val="4"/>
    <w:rsid w:val="00653E06"/>
    <w:rPr>
      <w:rFonts w:ascii="Batang" w:eastAsia="Batang" w:hAnsi="Batang" w:cs="Batang"/>
      <w:b/>
      <w:bCs/>
      <w:i/>
      <w:iCs/>
      <w:smallCaps w:val="0"/>
      <w:strike w:val="0"/>
      <w:spacing w:val="-20"/>
      <w:sz w:val="24"/>
      <w:szCs w:val="24"/>
    </w:rPr>
  </w:style>
  <w:style w:type="character" w:customStyle="1" w:styleId="41">
    <w:name w:val="Основной текст (4)_"/>
    <w:basedOn w:val="a0"/>
    <w:link w:val="42"/>
    <w:rsid w:val="00653E06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53E06"/>
    <w:pPr>
      <w:shd w:val="clear" w:color="auto" w:fill="FFFFFF"/>
      <w:spacing w:before="3900" w:line="240" w:lineRule="exact"/>
    </w:pPr>
    <w:rPr>
      <w:sz w:val="15"/>
      <w:szCs w:val="15"/>
    </w:rPr>
  </w:style>
  <w:style w:type="paragraph" w:customStyle="1" w:styleId="42">
    <w:name w:val="Основной текст (4)"/>
    <w:basedOn w:val="a"/>
    <w:link w:val="41"/>
    <w:rsid w:val="00653E06"/>
    <w:pPr>
      <w:shd w:val="clear" w:color="auto" w:fill="FFFFFF"/>
      <w:spacing w:line="0" w:lineRule="atLeast"/>
    </w:pPr>
    <w:rPr>
      <w:sz w:val="22"/>
      <w:szCs w:val="22"/>
    </w:rPr>
  </w:style>
  <w:style w:type="character" w:styleId="af7">
    <w:name w:val="Hyperlink"/>
    <w:uiPriority w:val="99"/>
    <w:rsid w:val="00BD5E59"/>
    <w:rPr>
      <w:color w:val="0000FF"/>
      <w:u w:val="single"/>
    </w:rPr>
  </w:style>
  <w:style w:type="character" w:customStyle="1" w:styleId="apple-converted-space">
    <w:name w:val="apple-converted-space"/>
    <w:rsid w:val="00BD5E59"/>
  </w:style>
  <w:style w:type="paragraph" w:customStyle="1" w:styleId="ConsPlusTitle">
    <w:name w:val="ConsPlusTitle"/>
    <w:rsid w:val="00BD5E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7"/>
    <w:uiPriority w:val="59"/>
    <w:rsid w:val="00130DC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сноски Знак"/>
    <w:basedOn w:val="a0"/>
    <w:link w:val="af0"/>
    <w:uiPriority w:val="99"/>
    <w:semiHidden/>
    <w:rsid w:val="0059084B"/>
  </w:style>
  <w:style w:type="paragraph" w:customStyle="1" w:styleId="normacttext">
    <w:name w:val="norm_act_text"/>
    <w:basedOn w:val="a"/>
    <w:rsid w:val="0059084B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character" w:customStyle="1" w:styleId="11pt">
    <w:name w:val="Основной текст + 11 pt;Полужирный"/>
    <w:basedOn w:val="a0"/>
    <w:rsid w:val="00477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12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5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basedOn w:val="af6"/>
    <w:rsid w:val="004774FB"/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17"/>
      <w:szCs w:val="17"/>
      <w:u w:val="single"/>
      <w:shd w:val="clear" w:color="auto" w:fill="FFFFFF"/>
    </w:rPr>
  </w:style>
  <w:style w:type="character" w:customStyle="1" w:styleId="130">
    <w:name w:val="Основной текст13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u w:val="single"/>
      <w:shd w:val="clear" w:color="auto" w:fill="FFFFFF"/>
      <w:lang w:val="en-US"/>
    </w:rPr>
  </w:style>
  <w:style w:type="paragraph" w:customStyle="1" w:styleId="16">
    <w:name w:val="Основной текст16"/>
    <w:basedOn w:val="a"/>
    <w:rsid w:val="004774FB"/>
    <w:pPr>
      <w:shd w:val="clear" w:color="auto" w:fill="FFFFFF"/>
      <w:spacing w:after="300" w:line="326" w:lineRule="exact"/>
    </w:pPr>
    <w:rPr>
      <w:sz w:val="26"/>
      <w:szCs w:val="26"/>
      <w:lang w:eastAsia="en-US"/>
    </w:rPr>
  </w:style>
  <w:style w:type="paragraph" w:customStyle="1" w:styleId="23">
    <w:name w:val="Основной текст2"/>
    <w:basedOn w:val="a"/>
    <w:rsid w:val="004774FB"/>
    <w:pPr>
      <w:shd w:val="clear" w:color="auto" w:fill="FFFFFF"/>
      <w:spacing w:after="300" w:line="312" w:lineRule="exact"/>
      <w:jc w:val="right"/>
    </w:pPr>
    <w:rPr>
      <w:color w:val="000000"/>
      <w:sz w:val="25"/>
      <w:szCs w:val="25"/>
    </w:rPr>
  </w:style>
  <w:style w:type="paragraph" w:styleId="af9">
    <w:name w:val="No Spacing"/>
    <w:link w:val="afa"/>
    <w:uiPriority w:val="1"/>
    <w:qFormat/>
    <w:rsid w:val="004774FB"/>
    <w:rPr>
      <w:rFonts w:ascii="Calibri" w:hAnsi="Calibr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4774FB"/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4774FB"/>
    <w:rPr>
      <w:sz w:val="24"/>
      <w:szCs w:val="24"/>
    </w:rPr>
  </w:style>
  <w:style w:type="paragraph" w:customStyle="1" w:styleId="Standard">
    <w:name w:val="Standard"/>
    <w:rsid w:val="002A587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character" w:customStyle="1" w:styleId="24">
    <w:name w:val="Заголовок №2_"/>
    <w:link w:val="25"/>
    <w:rsid w:val="00FE51D6"/>
    <w:rPr>
      <w:sz w:val="31"/>
      <w:szCs w:val="31"/>
      <w:shd w:val="clear" w:color="auto" w:fill="FFFFFF"/>
    </w:rPr>
  </w:style>
  <w:style w:type="paragraph" w:customStyle="1" w:styleId="25">
    <w:name w:val="Заголовок №2"/>
    <w:basedOn w:val="a"/>
    <w:link w:val="24"/>
    <w:rsid w:val="00FE51D6"/>
    <w:pPr>
      <w:shd w:val="clear" w:color="auto" w:fill="FFFFFF"/>
      <w:spacing w:after="780" w:line="0" w:lineRule="atLeast"/>
      <w:outlineLvl w:val="1"/>
    </w:pPr>
    <w:rPr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BA60-4B3E-4DA6-808A-6C403708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vt:lpstr>
    </vt:vector>
  </TitlesOfParts>
  <Company>org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dc:title>
  <dc:subject/>
  <dc:creator>user</dc:creator>
  <cp:keywords/>
  <dc:description/>
  <cp:lastModifiedBy>user</cp:lastModifiedBy>
  <cp:revision>74</cp:revision>
  <cp:lastPrinted>2017-11-16T09:13:00Z</cp:lastPrinted>
  <dcterms:created xsi:type="dcterms:W3CDTF">2015-08-02T15:34:00Z</dcterms:created>
  <dcterms:modified xsi:type="dcterms:W3CDTF">2017-11-16T12:13:00Z</dcterms:modified>
</cp:coreProperties>
</file>