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7905"/>
        <w:gridCol w:w="7938"/>
      </w:tblGrid>
      <w:tr w:rsidR="00345F6D" w:rsidTr="00DA7AFA">
        <w:trPr>
          <w:trHeight w:val="10197"/>
        </w:trPr>
        <w:tc>
          <w:tcPr>
            <w:tcW w:w="7905" w:type="dxa"/>
          </w:tcPr>
          <w:p w:rsidR="008D00DC" w:rsidRDefault="008D00DC"/>
          <w:tbl>
            <w:tblPr>
              <w:tblpPr w:leftFromText="180" w:rightFromText="180" w:vertAnchor="text" w:horzAnchor="margin" w:tblpX="-147" w:tblpY="-15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2"/>
              <w:gridCol w:w="1844"/>
              <w:gridCol w:w="709"/>
              <w:gridCol w:w="3379"/>
              <w:gridCol w:w="1298"/>
            </w:tblGrid>
            <w:tr w:rsidR="00E30B5F" w:rsidRPr="00C27284" w:rsidTr="000537E4">
              <w:trPr>
                <w:trHeight w:val="405"/>
              </w:trPr>
              <w:tc>
                <w:tcPr>
                  <w:tcW w:w="361" w:type="pct"/>
                  <w:vMerge w:val="restart"/>
                </w:tcPr>
                <w:p w:rsidR="00762CB9" w:rsidRPr="00C27284" w:rsidRDefault="00762CB9" w:rsidP="00A81063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30B5F" w:rsidRPr="00C27284" w:rsidRDefault="00E30B5F" w:rsidP="00435479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</w:t>
                  </w:r>
                  <w:r w:rsidR="00435479">
                    <w:rPr>
                      <w:rFonts w:ascii="Times New Roman" w:hAnsi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83" w:type="pct"/>
                  <w:vMerge w:val="restart"/>
                </w:tcPr>
                <w:p w:rsidR="00604A42" w:rsidRDefault="00604A42" w:rsidP="00B60C27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B60C27" w:rsidRPr="00C27284" w:rsidRDefault="00B60C27" w:rsidP="00B60C27">
                  <w:pPr>
                    <w:jc w:val="both"/>
                    <w:rPr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  <w:r w:rsidRPr="00C27284">
                    <w:rPr>
                      <w:b/>
                      <w:sz w:val="16"/>
                      <w:szCs w:val="16"/>
                    </w:rPr>
                    <w:t>«</w:t>
                  </w:r>
                  <w:r w:rsidRPr="00C27284">
                    <w:rPr>
                      <w:sz w:val="14"/>
                      <w:szCs w:val="14"/>
                      <w:lang w:eastAsia="en-US"/>
                    </w:rPr>
                    <w:t>Миссия специалистов сопровождения детей с ограниченными возможностями здоровья и детей-инвалидов в образовательных организациях: взгляд в будущее»</w:t>
                  </w:r>
                </w:p>
                <w:p w:rsidR="00E30B5F" w:rsidRPr="00C27284" w:rsidRDefault="00E30B5F" w:rsidP="00A81063">
                  <w:pPr>
                    <w:pStyle w:val="a4"/>
                    <w:spacing w:after="0"/>
                    <w:ind w:left="-15" w:firstLine="15"/>
                    <w:rPr>
                      <w:rFonts w:ascii="Times New Roman" w:eastAsia="Times New Roman" w:hAnsi="Times New Roman"/>
                      <w:sz w:val="14"/>
                      <w:szCs w:val="14"/>
                    </w:rPr>
                  </w:pPr>
                </w:p>
                <w:p w:rsidR="00E30B5F" w:rsidRPr="00C27284" w:rsidRDefault="00E30B5F" w:rsidP="00A81063">
                  <w:pPr>
                    <w:rPr>
                      <w:i/>
                      <w:sz w:val="14"/>
                      <w:szCs w:val="14"/>
                    </w:rPr>
                  </w:pPr>
                </w:p>
                <w:p w:rsidR="00917607" w:rsidRPr="00604A42" w:rsidRDefault="005D4DE3" w:rsidP="00917607">
                  <w:pPr>
                    <w:rPr>
                      <w:i/>
                      <w:sz w:val="14"/>
                      <w:szCs w:val="14"/>
                    </w:rPr>
                  </w:pPr>
                  <w:r w:rsidRPr="00604A42">
                    <w:rPr>
                      <w:i/>
                      <w:sz w:val="14"/>
                      <w:szCs w:val="14"/>
                    </w:rPr>
                    <w:t xml:space="preserve">Л.П. </w:t>
                  </w:r>
                  <w:r w:rsidR="00E30B5F" w:rsidRPr="00604A42">
                    <w:rPr>
                      <w:i/>
                      <w:sz w:val="14"/>
                      <w:szCs w:val="14"/>
                    </w:rPr>
                    <w:t xml:space="preserve">Сычева </w:t>
                  </w:r>
                </w:p>
              </w:tc>
              <w:tc>
                <w:tcPr>
                  <w:tcW w:w="455" w:type="pct"/>
                  <w:vMerge w:val="restart"/>
                </w:tcPr>
                <w:p w:rsidR="00762CB9" w:rsidRPr="00C27284" w:rsidRDefault="00762CB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D4DE3" w:rsidRPr="00C27284" w:rsidRDefault="005D4DE3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E30B5F" w:rsidRPr="00604A42" w:rsidRDefault="00E30B5F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Style w:val="c7"/>
                      <w:rFonts w:ascii="Times New Roman" w:hAnsi="Times New Roman"/>
                      <w:sz w:val="14"/>
                      <w:szCs w:val="14"/>
                    </w:rPr>
                  </w:pPr>
                  <w:r w:rsidRPr="00604A42">
                    <w:rPr>
                      <w:rFonts w:ascii="Times New Roman" w:hAnsi="Times New Roman"/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168" w:type="pct"/>
                </w:tcPr>
                <w:p w:rsidR="005D4DE3" w:rsidRPr="00C27284" w:rsidRDefault="005D4DE3" w:rsidP="00B60C27">
                  <w:pPr>
                    <w:pStyle w:val="a4"/>
                    <w:spacing w:before="100" w:beforeAutospacing="1" w:afterAutospacing="1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  <w:p w:rsidR="00B60C27" w:rsidRPr="00C27284" w:rsidRDefault="00B60C27" w:rsidP="00B60C27">
                  <w:pPr>
                    <w:pStyle w:val="a4"/>
                    <w:spacing w:before="100" w:beforeAutospacing="1" w:afterAutospacing="1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762CB9" w:rsidRPr="00C27284" w:rsidRDefault="00B60C27" w:rsidP="007902AD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«Принципиальные особенности организации и развития инклюзивной образовательной среды для </w:t>
                  </w:r>
                  <w:proofErr w:type="gramStart"/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обучающихся</w:t>
                  </w:r>
                  <w:proofErr w:type="gramEnd"/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с ОВЗ», </w:t>
                  </w:r>
                  <w:r w:rsidR="000537E4"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Л.П. Сычева </w:t>
                  </w:r>
                  <w:r w:rsidR="007902AD"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34" w:type="pct"/>
                  <w:vMerge w:val="restart"/>
                </w:tcPr>
                <w:p w:rsidR="00E30B5F" w:rsidRPr="00C27284" w:rsidRDefault="00604A42" w:rsidP="00A8106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Специалисты, </w:t>
                  </w:r>
                  <w:r w:rsidR="00E30B5F" w:rsidRPr="00C27284">
                    <w:rPr>
                      <w:sz w:val="14"/>
                      <w:szCs w:val="14"/>
                    </w:rPr>
                    <w:t>работающие с детьми ОВЗ</w:t>
                  </w:r>
                </w:p>
              </w:tc>
            </w:tr>
            <w:tr w:rsidR="00B60C27" w:rsidRPr="00C27284" w:rsidTr="005D4DE3">
              <w:trPr>
                <w:trHeight w:val="2101"/>
              </w:trPr>
              <w:tc>
                <w:tcPr>
                  <w:tcW w:w="361" w:type="pct"/>
                  <w:vMerge/>
                </w:tcPr>
                <w:p w:rsidR="00B60C27" w:rsidRPr="00C27284" w:rsidRDefault="00B60C27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3" w:type="pct"/>
                  <w:vMerge/>
                </w:tcPr>
                <w:p w:rsidR="00B60C27" w:rsidRPr="00C27284" w:rsidRDefault="00B60C27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B60C27" w:rsidRPr="00C27284" w:rsidRDefault="00B60C27" w:rsidP="0059137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168" w:type="pct"/>
                </w:tcPr>
                <w:p w:rsidR="00C27284" w:rsidRDefault="00C27284" w:rsidP="00B60C27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B60C27" w:rsidRPr="00C27284" w:rsidRDefault="00B60C27" w:rsidP="00B60C27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B60C27" w:rsidRPr="00C27284" w:rsidRDefault="00D96985" w:rsidP="00B60C27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</w:t>
                  </w:r>
                  <w:r w:rsidR="00B60C27"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Структура профессиональной компетентности учителя-логопеда и учителя-</w:t>
                  </w:r>
                  <w:bookmarkStart w:id="0" w:name="_GoBack"/>
                  <w:bookmarkEnd w:id="0"/>
                  <w:r w:rsidR="00B60C27"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дефектолога</w:t>
                  </w:r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</w:t>
                  </w:r>
                  <w:r w:rsidR="00B60C27"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, </w:t>
                  </w:r>
                  <w:r w:rsidR="000537E4"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Н.В. Кремнева </w:t>
                  </w:r>
                  <w:r w:rsidR="007902AD"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  <w:p w:rsidR="00B60C27" w:rsidRPr="00C27284" w:rsidRDefault="00B60C27" w:rsidP="00B60C27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</w:p>
                <w:p w:rsidR="00B60C27" w:rsidRPr="00C27284" w:rsidRDefault="00D96985" w:rsidP="00B60C27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B60C27" w:rsidRPr="00C27284">
                    <w:rPr>
                      <w:sz w:val="14"/>
                      <w:szCs w:val="14"/>
                    </w:rPr>
                    <w:t>Миссия психолога в работе с детьми, имеющими негативные эмоциональные состояния как фактор благополучного будущего</w:t>
                  </w:r>
                  <w:r w:rsidRPr="00C27284">
                    <w:rPr>
                      <w:sz w:val="14"/>
                      <w:szCs w:val="14"/>
                    </w:rPr>
                    <w:t>»</w:t>
                  </w:r>
                  <w:r w:rsidR="00B60C27" w:rsidRPr="00C27284">
                    <w:rPr>
                      <w:sz w:val="14"/>
                      <w:szCs w:val="14"/>
                    </w:rPr>
                    <w:t xml:space="preserve">,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 А.М. Тарханова </w:t>
                  </w:r>
                  <w:r w:rsidR="007902AD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  <w:p w:rsidR="00B60C27" w:rsidRPr="00C27284" w:rsidRDefault="00B60C27" w:rsidP="00B60C27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</w:p>
                <w:p w:rsidR="00B60C27" w:rsidRPr="00C27284" w:rsidRDefault="00D96985" w:rsidP="007902AD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B60C27" w:rsidRPr="00C27284">
                    <w:rPr>
                      <w:sz w:val="14"/>
                      <w:szCs w:val="14"/>
                    </w:rPr>
                    <w:t>Риски в работе социального педагога в условиях реализации ФГОС и способы их преодоления</w:t>
                  </w:r>
                  <w:r w:rsidRPr="00C27284">
                    <w:rPr>
                      <w:sz w:val="14"/>
                      <w:szCs w:val="14"/>
                    </w:rPr>
                    <w:t>»</w:t>
                  </w:r>
                  <w:r w:rsidR="00B60C27" w:rsidRPr="00C27284">
                    <w:rPr>
                      <w:sz w:val="14"/>
                      <w:szCs w:val="14"/>
                    </w:rPr>
                    <w:t xml:space="preserve">,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 В.А. </w:t>
                  </w:r>
                  <w:proofErr w:type="spellStart"/>
                  <w:r w:rsidR="000537E4" w:rsidRPr="00C27284">
                    <w:rPr>
                      <w:sz w:val="14"/>
                      <w:szCs w:val="14"/>
                    </w:rPr>
                    <w:t>Девальд</w:t>
                  </w:r>
                  <w:proofErr w:type="spellEnd"/>
                  <w:r w:rsidR="000537E4" w:rsidRPr="00C27284">
                    <w:rPr>
                      <w:sz w:val="14"/>
                      <w:szCs w:val="14"/>
                    </w:rPr>
                    <w:t xml:space="preserve"> </w:t>
                  </w:r>
                  <w:r w:rsidR="007902AD" w:rsidRPr="00C27284">
                    <w:rPr>
                      <w:sz w:val="14"/>
                      <w:szCs w:val="14"/>
                    </w:rPr>
                    <w:t xml:space="preserve"> </w:t>
                  </w:r>
                  <w:r w:rsidR="00B60C27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34" w:type="pct"/>
                  <w:vMerge/>
                </w:tcPr>
                <w:p w:rsidR="00B60C27" w:rsidRPr="00C27284" w:rsidRDefault="00B60C27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52426" w:rsidRPr="00C27284" w:rsidTr="000537E4">
              <w:trPr>
                <w:trHeight w:val="578"/>
              </w:trPr>
              <w:tc>
                <w:tcPr>
                  <w:tcW w:w="361" w:type="pct"/>
                  <w:vMerge w:val="restart"/>
                </w:tcPr>
                <w:p w:rsidR="00604A42" w:rsidRDefault="00604A42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52426" w:rsidRPr="00C27284" w:rsidRDefault="00E52426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3-06</w:t>
                  </w:r>
                </w:p>
              </w:tc>
              <w:tc>
                <w:tcPr>
                  <w:tcW w:w="1183" w:type="pct"/>
                  <w:vMerge w:val="restart"/>
                </w:tcPr>
                <w:p w:rsidR="005D4DE3" w:rsidRPr="00C27284" w:rsidRDefault="005D4DE3" w:rsidP="005D4DE3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E52426" w:rsidRPr="00C27284" w:rsidRDefault="00E52426" w:rsidP="005D4DE3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«Развитие профессиональной компетентности педагогов в условиях новой образовательной среды как важнейший фактор достижения высоких предметных и личностных результатов обучающихся»</w:t>
                  </w:r>
                </w:p>
                <w:p w:rsidR="005D4DE3" w:rsidRPr="00C27284" w:rsidRDefault="005D4DE3" w:rsidP="00135022">
                  <w:pPr>
                    <w:ind w:left="-15" w:firstLine="15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E52426" w:rsidRPr="00604A42" w:rsidRDefault="005D4DE3" w:rsidP="005D4DE3">
                  <w:pPr>
                    <w:ind w:left="-15" w:firstLine="15"/>
                    <w:jc w:val="both"/>
                    <w:rPr>
                      <w:i/>
                      <w:sz w:val="14"/>
                      <w:szCs w:val="14"/>
                    </w:rPr>
                  </w:pPr>
                  <w:r w:rsidRPr="00604A42">
                    <w:rPr>
                      <w:i/>
                      <w:sz w:val="14"/>
                      <w:szCs w:val="14"/>
                    </w:rPr>
                    <w:t xml:space="preserve">О.В. </w:t>
                  </w:r>
                  <w:r w:rsidR="00E52426" w:rsidRPr="00604A42">
                    <w:rPr>
                      <w:i/>
                      <w:sz w:val="14"/>
                      <w:szCs w:val="14"/>
                    </w:rPr>
                    <w:t xml:space="preserve">Черенкова </w:t>
                  </w:r>
                </w:p>
              </w:tc>
              <w:tc>
                <w:tcPr>
                  <w:tcW w:w="455" w:type="pct"/>
                  <w:vMerge w:val="restart"/>
                </w:tcPr>
                <w:p w:rsidR="005D4DE3" w:rsidRPr="00C27284" w:rsidRDefault="005D4DE3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D4DE3" w:rsidRPr="00C27284" w:rsidRDefault="005D4DE3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D4DE3" w:rsidRPr="00C27284" w:rsidRDefault="005D4DE3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D4DE3" w:rsidRPr="00C27284" w:rsidRDefault="005D4DE3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D4DE3" w:rsidRPr="00C27284" w:rsidRDefault="005D4DE3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D4DE3" w:rsidRPr="00C27284" w:rsidRDefault="005D4DE3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E52426" w:rsidRPr="00C27284" w:rsidRDefault="00E52426" w:rsidP="00135022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168" w:type="pct"/>
                </w:tcPr>
                <w:p w:rsidR="005D4DE3" w:rsidRPr="00C27284" w:rsidRDefault="005D4DE3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E52426" w:rsidRPr="00C27284" w:rsidRDefault="00E52426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E52426" w:rsidRPr="00C27284" w:rsidRDefault="00E52426" w:rsidP="007902AD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«Содержание профессионального стандарта педагога. Часть вторая: воспитательная работа», 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 О.В.Черенкова </w:t>
                  </w:r>
                  <w:r w:rsidR="007902AD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34" w:type="pct"/>
                  <w:vMerge w:val="restart"/>
                </w:tcPr>
                <w:p w:rsidR="00604A42" w:rsidRDefault="00604A42" w:rsidP="008E0ACE">
                  <w:pPr>
                    <w:rPr>
                      <w:sz w:val="14"/>
                      <w:szCs w:val="14"/>
                    </w:rPr>
                  </w:pPr>
                </w:p>
                <w:p w:rsidR="00E52426" w:rsidRPr="00C27284" w:rsidRDefault="00E52426" w:rsidP="008E0ACE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Педагоги- организаторы, педагоги дополнительного образования</w:t>
                  </w:r>
                </w:p>
              </w:tc>
            </w:tr>
            <w:tr w:rsidR="00E52426" w:rsidRPr="00C27284" w:rsidTr="000537E4">
              <w:trPr>
                <w:trHeight w:val="758"/>
              </w:trPr>
              <w:tc>
                <w:tcPr>
                  <w:tcW w:w="361" w:type="pct"/>
                  <w:vMerge/>
                </w:tcPr>
                <w:p w:rsidR="00E52426" w:rsidRPr="00C27284" w:rsidRDefault="00E52426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3" w:type="pct"/>
                  <w:vMerge/>
                </w:tcPr>
                <w:p w:rsidR="00E52426" w:rsidRPr="00C27284" w:rsidRDefault="00E52426" w:rsidP="00135022">
                  <w:pPr>
                    <w:pStyle w:val="a4"/>
                    <w:spacing w:before="100" w:beforeAutospacing="1" w:after="0"/>
                    <w:ind w:left="-15" w:firstLine="15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E52426" w:rsidRPr="00C27284" w:rsidRDefault="00E52426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68" w:type="pct"/>
                </w:tcPr>
                <w:p w:rsidR="00C27284" w:rsidRDefault="00C27284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E52426" w:rsidRPr="00C27284" w:rsidRDefault="00E52426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Деловая игра </w:t>
                  </w:r>
                </w:p>
                <w:p w:rsidR="00E52426" w:rsidRPr="00C27284" w:rsidRDefault="00E52426" w:rsidP="005D4DE3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«Внедрение стандарта профессиональной деятельности педагога – новый шаг к качеству образования</w:t>
                  </w:r>
                  <w:r w:rsidR="002A357C" w:rsidRPr="00C27284">
                    <w:rPr>
                      <w:sz w:val="14"/>
                      <w:szCs w:val="14"/>
                    </w:rPr>
                    <w:t>»</w:t>
                  </w:r>
                  <w:r w:rsidRPr="00C27284">
                    <w:rPr>
                      <w:sz w:val="14"/>
                      <w:szCs w:val="14"/>
                    </w:rPr>
                    <w:t xml:space="preserve">,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Е.А. </w:t>
                  </w:r>
                  <w:proofErr w:type="spellStart"/>
                  <w:r w:rsidR="000537E4" w:rsidRPr="00C27284">
                    <w:rPr>
                      <w:sz w:val="14"/>
                      <w:szCs w:val="14"/>
                    </w:rPr>
                    <w:t>Требина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 xml:space="preserve">,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И.В.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Артюхова </w:t>
                  </w:r>
                </w:p>
              </w:tc>
              <w:tc>
                <w:tcPr>
                  <w:tcW w:w="834" w:type="pct"/>
                  <w:vMerge/>
                </w:tcPr>
                <w:p w:rsidR="00E52426" w:rsidRPr="00C27284" w:rsidRDefault="00E52426" w:rsidP="008E0ACE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52426" w:rsidRPr="00C27284" w:rsidTr="000537E4">
              <w:trPr>
                <w:trHeight w:val="757"/>
              </w:trPr>
              <w:tc>
                <w:tcPr>
                  <w:tcW w:w="361" w:type="pct"/>
                  <w:vMerge/>
                </w:tcPr>
                <w:p w:rsidR="00E52426" w:rsidRPr="00C27284" w:rsidRDefault="00E52426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3" w:type="pct"/>
                  <w:vMerge/>
                </w:tcPr>
                <w:p w:rsidR="00E52426" w:rsidRPr="00C27284" w:rsidRDefault="00E52426" w:rsidP="00135022">
                  <w:pPr>
                    <w:pStyle w:val="a4"/>
                    <w:spacing w:before="100" w:beforeAutospacing="1" w:after="0"/>
                    <w:ind w:left="-15" w:firstLine="15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E52426" w:rsidRPr="00C27284" w:rsidRDefault="00E52426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68" w:type="pct"/>
                </w:tcPr>
                <w:p w:rsidR="00C27284" w:rsidRDefault="00C27284" w:rsidP="00135022">
                  <w:pPr>
                    <w:pStyle w:val="a4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  <w:p w:rsidR="00E52426" w:rsidRPr="00C27284" w:rsidRDefault="00E52426" w:rsidP="00135022">
                  <w:pPr>
                    <w:pStyle w:val="a4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E52426" w:rsidRPr="00C27284" w:rsidRDefault="00E52426" w:rsidP="005D4DE3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«Необходимость</w:t>
                  </w:r>
                  <w:r w:rsidR="00B86CCD" w:rsidRPr="00C27284">
                    <w:rPr>
                      <w:sz w:val="14"/>
                      <w:szCs w:val="14"/>
                    </w:rPr>
                    <w:t xml:space="preserve"> </w:t>
                  </w:r>
                  <w:r w:rsidRPr="00C27284">
                    <w:rPr>
                      <w:sz w:val="14"/>
                      <w:szCs w:val="14"/>
                    </w:rPr>
                    <w:t>создания муниципальной модели управления профессиональным развитием специалистов в области воспитания и дополнительного образования</w:t>
                  </w:r>
                  <w:r w:rsidR="00B86CCD" w:rsidRPr="00C27284">
                    <w:rPr>
                      <w:sz w:val="14"/>
                      <w:szCs w:val="14"/>
                    </w:rPr>
                    <w:t xml:space="preserve">»,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Е.А.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Абашева </w:t>
                  </w:r>
                </w:p>
              </w:tc>
              <w:tc>
                <w:tcPr>
                  <w:tcW w:w="834" w:type="pct"/>
                  <w:vMerge/>
                </w:tcPr>
                <w:p w:rsidR="00E52426" w:rsidRPr="00C27284" w:rsidRDefault="00E52426" w:rsidP="008E0ACE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17576" w:rsidRPr="00C27284" w:rsidTr="000537E4">
              <w:trPr>
                <w:trHeight w:val="553"/>
              </w:trPr>
              <w:tc>
                <w:tcPr>
                  <w:tcW w:w="361" w:type="pct"/>
                  <w:vMerge w:val="restart"/>
                </w:tcPr>
                <w:p w:rsidR="00B17576" w:rsidRPr="00C27284" w:rsidRDefault="000537E4" w:rsidP="002A357C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</w:p>
                <w:p w:rsidR="00B17576" w:rsidRPr="00C27284" w:rsidRDefault="008A64B1" w:rsidP="002A357C">
                  <w:pPr>
                    <w:pStyle w:val="a4"/>
                    <w:snapToGrid w:val="0"/>
                    <w:spacing w:after="0" w:line="240" w:lineRule="auto"/>
                    <w:ind w:left="-113"/>
                    <w:jc w:val="right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1-05</w:t>
                  </w:r>
                </w:p>
                <w:p w:rsidR="00B17576" w:rsidRPr="00C27284" w:rsidRDefault="00B17576" w:rsidP="00135022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3" w:type="pct"/>
                  <w:vMerge w:val="restart"/>
                </w:tcPr>
                <w:p w:rsidR="00604A42" w:rsidRDefault="00604A42" w:rsidP="00135022">
                  <w:pPr>
                    <w:ind w:left="-15" w:firstLine="15"/>
                    <w:jc w:val="both"/>
                    <w:rPr>
                      <w:sz w:val="14"/>
                      <w:szCs w:val="14"/>
                    </w:rPr>
                  </w:pPr>
                </w:p>
                <w:p w:rsidR="00B17576" w:rsidRPr="00C27284" w:rsidRDefault="004B576C" w:rsidP="00135022">
                  <w:pPr>
                    <w:ind w:left="-15" w:firstLine="15"/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«Дошкольное образование развивающееся и развивающее»</w:t>
                  </w:r>
                </w:p>
                <w:p w:rsidR="00B17576" w:rsidRPr="00C27284" w:rsidRDefault="00B17576" w:rsidP="00135022">
                  <w:pPr>
                    <w:ind w:left="-15" w:firstLine="15"/>
                    <w:jc w:val="both"/>
                    <w:rPr>
                      <w:sz w:val="14"/>
                      <w:szCs w:val="14"/>
                    </w:rPr>
                  </w:pPr>
                </w:p>
                <w:p w:rsidR="00B17576" w:rsidRPr="00604A42" w:rsidRDefault="005D4DE3" w:rsidP="00135022">
                  <w:pPr>
                    <w:ind w:left="-15" w:firstLine="15"/>
                    <w:jc w:val="both"/>
                    <w:rPr>
                      <w:i/>
                      <w:sz w:val="14"/>
                      <w:szCs w:val="14"/>
                    </w:rPr>
                  </w:pPr>
                  <w:r w:rsidRPr="00604A42">
                    <w:rPr>
                      <w:i/>
                      <w:sz w:val="14"/>
                      <w:szCs w:val="14"/>
                    </w:rPr>
                    <w:t xml:space="preserve">Т.В. </w:t>
                  </w:r>
                  <w:r w:rsidR="00B17576" w:rsidRPr="00604A42">
                    <w:rPr>
                      <w:i/>
                      <w:sz w:val="14"/>
                      <w:szCs w:val="14"/>
                    </w:rPr>
                    <w:t xml:space="preserve">Топоркова </w:t>
                  </w:r>
                </w:p>
                <w:p w:rsidR="00B17576" w:rsidRPr="00C27284" w:rsidRDefault="005D4DE3" w:rsidP="005D4DE3">
                  <w:pPr>
                    <w:ind w:left="-15" w:firstLine="15"/>
                    <w:jc w:val="both"/>
                    <w:rPr>
                      <w:sz w:val="14"/>
                      <w:szCs w:val="14"/>
                    </w:rPr>
                  </w:pPr>
                  <w:r w:rsidRPr="00604A42">
                    <w:rPr>
                      <w:i/>
                      <w:sz w:val="14"/>
                      <w:szCs w:val="14"/>
                    </w:rPr>
                    <w:t xml:space="preserve">Н.В. </w:t>
                  </w:r>
                  <w:r w:rsidR="00B17576" w:rsidRPr="00604A42">
                    <w:rPr>
                      <w:i/>
                      <w:sz w:val="14"/>
                      <w:szCs w:val="14"/>
                    </w:rPr>
                    <w:t>Зинченко</w:t>
                  </w:r>
                  <w:r w:rsidR="00B17576" w:rsidRPr="00C27284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55" w:type="pct"/>
                  <w:vMerge w:val="restart"/>
                </w:tcPr>
                <w:p w:rsidR="00604A42" w:rsidRDefault="00604A4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604A42" w:rsidRDefault="00604A4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604A42" w:rsidRDefault="00604A4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604A42" w:rsidRDefault="00604A4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604A42" w:rsidRDefault="00604A4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604A42" w:rsidRDefault="00604A4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604A42" w:rsidRDefault="00604A42" w:rsidP="00135022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B17576" w:rsidRPr="00604A42" w:rsidRDefault="00B17576" w:rsidP="00135022">
                  <w:pPr>
                    <w:jc w:val="both"/>
                    <w:rPr>
                      <w:sz w:val="14"/>
                      <w:szCs w:val="14"/>
                    </w:rPr>
                  </w:pPr>
                  <w:r w:rsidRPr="00604A42">
                    <w:rPr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168" w:type="pct"/>
                </w:tcPr>
                <w:p w:rsidR="00C27284" w:rsidRDefault="00C27284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B17576" w:rsidRPr="00C27284" w:rsidRDefault="00B17576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0537E4" w:rsidRPr="00C27284" w:rsidRDefault="00B17576" w:rsidP="005D4DE3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4B576C" w:rsidRPr="00C27284">
                    <w:rPr>
                      <w:sz w:val="14"/>
                      <w:szCs w:val="14"/>
                    </w:rPr>
                    <w:t xml:space="preserve">Стремление к саморазвитию - путь к профессиональному мастерству»,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Н.В.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Зинченко </w:t>
                  </w:r>
                  <w:r w:rsidR="007902AD" w:rsidRPr="00C27284">
                    <w:rPr>
                      <w:sz w:val="14"/>
                      <w:szCs w:val="14"/>
                    </w:rPr>
                    <w:t>«Оценка качества дошкольного образования сертифицированным инструментом «Шкалы ECCERS»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,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Т.В.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Топоркова </w:t>
                  </w:r>
                </w:p>
              </w:tc>
              <w:tc>
                <w:tcPr>
                  <w:tcW w:w="834" w:type="pct"/>
                  <w:vMerge w:val="restart"/>
                </w:tcPr>
                <w:p w:rsidR="00B17576" w:rsidRPr="00C27284" w:rsidRDefault="002A6CD8" w:rsidP="00B17576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Воспитатели </w:t>
                  </w:r>
                  <w:proofErr w:type="gramStart"/>
                  <w:r w:rsidRPr="00C27284">
                    <w:rPr>
                      <w:sz w:val="14"/>
                      <w:szCs w:val="14"/>
                    </w:rPr>
                    <w:t>ДО</w:t>
                  </w:r>
                  <w:proofErr w:type="gramEnd"/>
                </w:p>
              </w:tc>
            </w:tr>
            <w:tr w:rsidR="00B17576" w:rsidRPr="00C27284" w:rsidTr="000537E4">
              <w:trPr>
                <w:trHeight w:val="553"/>
              </w:trPr>
              <w:tc>
                <w:tcPr>
                  <w:tcW w:w="361" w:type="pct"/>
                  <w:vMerge/>
                </w:tcPr>
                <w:p w:rsidR="00B17576" w:rsidRPr="00C27284" w:rsidRDefault="00B17576" w:rsidP="00135022">
                  <w:pPr>
                    <w:pStyle w:val="a4"/>
                    <w:snapToGrid w:val="0"/>
                    <w:spacing w:after="0" w:line="240" w:lineRule="auto"/>
                    <w:ind w:left="-113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3" w:type="pct"/>
                  <w:vMerge/>
                </w:tcPr>
                <w:p w:rsidR="00B17576" w:rsidRPr="00C27284" w:rsidRDefault="00B17576" w:rsidP="00135022">
                  <w:pPr>
                    <w:ind w:left="-15" w:firstLine="15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B17576" w:rsidRPr="00C27284" w:rsidRDefault="00B17576" w:rsidP="00135022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168" w:type="pct"/>
                </w:tcPr>
                <w:p w:rsidR="00C27284" w:rsidRDefault="00C27284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4B576C" w:rsidRPr="00C27284" w:rsidRDefault="004B576C" w:rsidP="00135022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Творческая лаборатория:</w:t>
                  </w:r>
                </w:p>
                <w:p w:rsidR="004B576C" w:rsidRPr="00C27284" w:rsidRDefault="004B576C" w:rsidP="007902AD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«Организация кулинарных курсов « Поваренок», 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Н.М.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Макулова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  <w:p w:rsidR="004B576C" w:rsidRPr="00C27284" w:rsidRDefault="004B576C" w:rsidP="005D4DE3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0537E4" w:rsidRPr="00C27284">
                    <w:rPr>
                      <w:sz w:val="14"/>
                      <w:szCs w:val="14"/>
                    </w:rPr>
                    <w:t>Родительский клуб «</w:t>
                  </w:r>
                  <w:r w:rsidRPr="00C27284">
                    <w:rPr>
                      <w:sz w:val="14"/>
                      <w:szCs w:val="14"/>
                    </w:rPr>
                    <w:t xml:space="preserve">Читающая мама»,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Е.С. </w:t>
                  </w:r>
                  <w:r w:rsidRPr="00C27284">
                    <w:rPr>
                      <w:sz w:val="14"/>
                      <w:szCs w:val="14"/>
                    </w:rPr>
                    <w:t xml:space="preserve">Епишина </w:t>
                  </w:r>
                </w:p>
                <w:p w:rsidR="004B576C" w:rsidRPr="00C27284" w:rsidRDefault="004B576C" w:rsidP="00135022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«Конструкторское бюро»,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Л.П.</w:t>
                  </w:r>
                  <w:r w:rsidRPr="00C27284">
                    <w:rPr>
                      <w:sz w:val="14"/>
                      <w:szCs w:val="14"/>
                    </w:rPr>
                    <w:t xml:space="preserve">Кириленко </w:t>
                  </w:r>
                </w:p>
                <w:p w:rsidR="004B576C" w:rsidRPr="00C27284" w:rsidRDefault="00135022" w:rsidP="00135022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4B576C" w:rsidRPr="00C27284">
                    <w:rPr>
                      <w:sz w:val="14"/>
                      <w:szCs w:val="14"/>
                    </w:rPr>
                    <w:t>Создание условий для развития познавательного интереса исследовательской деятельности на участке</w:t>
                  </w:r>
                  <w:r w:rsidRPr="00C27284">
                    <w:rPr>
                      <w:sz w:val="14"/>
                      <w:szCs w:val="14"/>
                    </w:rPr>
                    <w:t xml:space="preserve">»,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 Е.В.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Недбайло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  <w:p w:rsidR="00B17576" w:rsidRPr="00C27284" w:rsidRDefault="00135022" w:rsidP="005D4DE3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4B576C" w:rsidRPr="00C27284">
                    <w:rPr>
                      <w:sz w:val="14"/>
                      <w:szCs w:val="14"/>
                    </w:rPr>
                    <w:t>Развитие экологического воспитания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 через проектную деятельность «</w:t>
                  </w:r>
                  <w:r w:rsidR="004B576C" w:rsidRPr="00C27284">
                    <w:rPr>
                      <w:sz w:val="14"/>
                      <w:szCs w:val="14"/>
                    </w:rPr>
                    <w:t xml:space="preserve">Юные </w:t>
                  </w:r>
                  <w:proofErr w:type="spellStart"/>
                  <w:r w:rsidR="004B576C" w:rsidRPr="00C27284">
                    <w:rPr>
                      <w:sz w:val="14"/>
                      <w:szCs w:val="14"/>
                    </w:rPr>
                    <w:t>эколята</w:t>
                  </w:r>
                  <w:proofErr w:type="spellEnd"/>
                  <w:r w:rsidR="004B576C" w:rsidRPr="00C27284">
                    <w:rPr>
                      <w:sz w:val="14"/>
                      <w:szCs w:val="14"/>
                    </w:rPr>
                    <w:t>»</w:t>
                  </w:r>
                  <w:r w:rsidRPr="00C27284">
                    <w:rPr>
                      <w:sz w:val="14"/>
                      <w:szCs w:val="14"/>
                    </w:rPr>
                    <w:t xml:space="preserve">, </w:t>
                  </w:r>
                  <w:r w:rsidR="005D4DE3" w:rsidRPr="00C27284">
                    <w:rPr>
                      <w:sz w:val="14"/>
                      <w:szCs w:val="14"/>
                    </w:rPr>
                    <w:t xml:space="preserve">С.В. </w:t>
                  </w:r>
                  <w:r w:rsidRPr="00C27284">
                    <w:rPr>
                      <w:sz w:val="14"/>
                      <w:szCs w:val="14"/>
                    </w:rPr>
                    <w:t xml:space="preserve">Белоконь </w:t>
                  </w:r>
                </w:p>
              </w:tc>
              <w:tc>
                <w:tcPr>
                  <w:tcW w:w="834" w:type="pct"/>
                  <w:vMerge/>
                </w:tcPr>
                <w:p w:rsidR="00B17576" w:rsidRPr="00C27284" w:rsidRDefault="00B17576" w:rsidP="00B1757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345F6D" w:rsidRPr="00B76799" w:rsidRDefault="00345F6D" w:rsidP="00EB4EB2">
            <w:pPr>
              <w:rPr>
                <w:sz w:val="14"/>
                <w:szCs w:val="14"/>
              </w:rPr>
            </w:pPr>
          </w:p>
          <w:p w:rsidR="00A17C51" w:rsidRDefault="00A17C51" w:rsidP="00EB4EB2"/>
          <w:p w:rsidR="005D4DE3" w:rsidRDefault="005D4DE3" w:rsidP="00EB4EB2"/>
          <w:p w:rsidR="005D4DE3" w:rsidRDefault="005D4DE3" w:rsidP="00EB4EB2"/>
          <w:p w:rsidR="005D4DE3" w:rsidRDefault="005D4DE3" w:rsidP="00EB4EB2"/>
          <w:p w:rsidR="005D4DE3" w:rsidRDefault="005D4DE3" w:rsidP="00EB4EB2"/>
          <w:p w:rsidR="00D014C9" w:rsidRDefault="00D014C9" w:rsidP="00BD623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A17C51" w:rsidRPr="00EB4EB2" w:rsidRDefault="00A17C51" w:rsidP="009C76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4EB2">
              <w:rPr>
                <w:b/>
                <w:color w:val="000000" w:themeColor="text1"/>
                <w:sz w:val="18"/>
                <w:szCs w:val="18"/>
              </w:rPr>
              <w:lastRenderedPageBreak/>
              <w:t>Программа проведения</w:t>
            </w:r>
            <w:r w:rsidR="009C76C1">
              <w:rPr>
                <w:b/>
                <w:color w:val="000000" w:themeColor="text1"/>
                <w:sz w:val="18"/>
                <w:szCs w:val="18"/>
              </w:rPr>
              <w:t xml:space="preserve"> тематических секций</w:t>
            </w:r>
            <w:r w:rsidR="004059FC">
              <w:rPr>
                <w:b/>
                <w:color w:val="000000" w:themeColor="text1"/>
                <w:sz w:val="18"/>
                <w:szCs w:val="18"/>
              </w:rPr>
              <w:t xml:space="preserve"> на базе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 xml:space="preserve"> МБОУ 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>«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>А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 xml:space="preserve">гинская 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>СОШ №1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98344D" w:rsidRPr="0098344D" w:rsidRDefault="0098344D" w:rsidP="00D60871">
            <w:pPr>
              <w:rPr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="-147" w:tblpY="-15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2"/>
              <w:gridCol w:w="1842"/>
              <w:gridCol w:w="709"/>
              <w:gridCol w:w="3686"/>
              <w:gridCol w:w="993"/>
            </w:tblGrid>
            <w:tr w:rsidR="009810BD" w:rsidRPr="00C27284" w:rsidTr="00B36A88">
              <w:trPr>
                <w:trHeight w:val="351"/>
              </w:trPr>
              <w:tc>
                <w:tcPr>
                  <w:tcW w:w="361" w:type="pct"/>
                </w:tcPr>
                <w:p w:rsidR="00A17C51" w:rsidRPr="00C27284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Аудитория</w:t>
                  </w:r>
                </w:p>
              </w:tc>
              <w:tc>
                <w:tcPr>
                  <w:tcW w:w="1182" w:type="pct"/>
                </w:tcPr>
                <w:p w:rsidR="00A17C51" w:rsidRPr="00C27284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Название секции, модераторы</w:t>
                  </w:r>
                </w:p>
              </w:tc>
              <w:tc>
                <w:tcPr>
                  <w:tcW w:w="455" w:type="pct"/>
                </w:tcPr>
                <w:p w:rsidR="00A17C51" w:rsidRPr="00C27284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Время </w:t>
                  </w:r>
                </w:p>
              </w:tc>
              <w:tc>
                <w:tcPr>
                  <w:tcW w:w="2365" w:type="pct"/>
                </w:tcPr>
                <w:p w:rsidR="00A17C51" w:rsidRPr="00C27284" w:rsidRDefault="003B0F4D" w:rsidP="00F46B3B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Содержание </w:t>
                  </w:r>
                  <w:r w:rsidR="00F46B3B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shd w:val="clear" w:color="auto" w:fill="auto"/>
                </w:tcPr>
                <w:p w:rsidR="00A17C51" w:rsidRPr="00C27284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Категории участников</w:t>
                  </w:r>
                </w:p>
              </w:tc>
            </w:tr>
            <w:tr w:rsidR="00A701E0" w:rsidRPr="00C27284" w:rsidTr="005D4DE3">
              <w:trPr>
                <w:trHeight w:val="429"/>
              </w:trPr>
              <w:tc>
                <w:tcPr>
                  <w:tcW w:w="361" w:type="pct"/>
                  <w:vMerge w:val="restart"/>
                </w:tcPr>
                <w:p w:rsidR="00A701E0" w:rsidRDefault="00A701E0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</w:p>
                <w:p w:rsidR="00A701E0" w:rsidRPr="00C27284" w:rsidRDefault="00A701E0" w:rsidP="003264F2">
                  <w:pPr>
                    <w:snapToGrid w:val="0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3-</w:t>
                  </w:r>
                  <w:r w:rsidR="003264F2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82" w:type="pct"/>
                  <w:vMerge w:val="restart"/>
                </w:tcPr>
                <w:p w:rsidR="00A701E0" w:rsidRDefault="00A701E0" w:rsidP="00D3376F">
                  <w:pPr>
                    <w:rPr>
                      <w:sz w:val="14"/>
                      <w:szCs w:val="14"/>
                    </w:rPr>
                  </w:pPr>
                </w:p>
                <w:p w:rsidR="00A701E0" w:rsidRPr="00C27284" w:rsidRDefault="00A701E0" w:rsidP="00D3376F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«Развитие профессиональной компетенции учителя иностранного языка как фактор повышения качества  образования в условиях введения ФГОС</w:t>
                  </w:r>
                </w:p>
                <w:p w:rsidR="00A701E0" w:rsidRPr="00C27284" w:rsidRDefault="00A701E0" w:rsidP="00D3376F">
                  <w:pPr>
                    <w:rPr>
                      <w:sz w:val="14"/>
                      <w:szCs w:val="14"/>
                    </w:rPr>
                  </w:pPr>
                </w:p>
                <w:p w:rsidR="00A701E0" w:rsidRPr="00C27284" w:rsidRDefault="00A701E0" w:rsidP="005D4DE3">
                  <w:pPr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Л.А. </w:t>
                  </w:r>
                  <w:proofErr w:type="spellStart"/>
                  <w:r w:rsidRPr="00C27284">
                    <w:rPr>
                      <w:i/>
                      <w:sz w:val="14"/>
                      <w:szCs w:val="14"/>
                    </w:rPr>
                    <w:t>Алименко</w:t>
                  </w:r>
                  <w:proofErr w:type="spellEnd"/>
                  <w:r w:rsidRPr="00C27284">
                    <w:rPr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55" w:type="pct"/>
                  <w:vMerge w:val="restart"/>
                </w:tcPr>
                <w:p w:rsidR="00A701E0" w:rsidRPr="00C27284" w:rsidRDefault="00A701E0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A701E0" w:rsidRDefault="00A701E0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A701E0" w:rsidRPr="00C27284" w:rsidRDefault="00A701E0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proofErr w:type="spellStart"/>
                  <w:r w:rsidRPr="00C27284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Перезентационный</w:t>
                  </w:r>
                  <w:proofErr w:type="spellEnd"/>
                  <w:r w:rsidRPr="00C27284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доклад </w:t>
                  </w:r>
                </w:p>
                <w:p w:rsidR="00A701E0" w:rsidRPr="00C27284" w:rsidRDefault="00A701E0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«Формирование профессиональных компетенций учителя иностранного языка необходимое условие профессионального роста»,  Л.А. </w:t>
                  </w:r>
                  <w:proofErr w:type="spellStart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Алименко</w:t>
                  </w:r>
                  <w:proofErr w:type="spellEnd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 </w:t>
                  </w:r>
                </w:p>
                <w:p w:rsidR="00A701E0" w:rsidRPr="00C27284" w:rsidRDefault="00A701E0" w:rsidP="001A596D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637" w:type="pct"/>
                  <w:vMerge w:val="restart"/>
                  <w:shd w:val="clear" w:color="auto" w:fill="auto"/>
                </w:tcPr>
                <w:p w:rsidR="00A701E0" w:rsidRDefault="00A701E0" w:rsidP="00C27284">
                  <w:pPr>
                    <w:snapToGrid w:val="0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Учителя </w:t>
                  </w:r>
                </w:p>
                <w:p w:rsidR="00A701E0" w:rsidRPr="00C27284" w:rsidRDefault="00A701E0" w:rsidP="00C27284">
                  <w:pPr>
                    <w:snapToGrid w:val="0"/>
                    <w:rPr>
                      <w:sz w:val="14"/>
                      <w:szCs w:val="14"/>
                    </w:rPr>
                  </w:pPr>
                  <w:proofErr w:type="spellStart"/>
                  <w:r w:rsidRPr="00C27284">
                    <w:rPr>
                      <w:sz w:val="14"/>
                      <w:szCs w:val="14"/>
                    </w:rPr>
                    <w:t>ин</w:t>
                  </w:r>
                  <w:r>
                    <w:rPr>
                      <w:sz w:val="14"/>
                      <w:szCs w:val="14"/>
                    </w:rPr>
                    <w:t>остр</w:t>
                  </w:r>
                  <w:proofErr w:type="spellEnd"/>
                  <w:r>
                    <w:rPr>
                      <w:sz w:val="14"/>
                      <w:szCs w:val="14"/>
                    </w:rPr>
                    <w:t>.</w:t>
                  </w: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я</w:t>
                  </w:r>
                  <w:r w:rsidRPr="00C27284">
                    <w:rPr>
                      <w:sz w:val="14"/>
                      <w:szCs w:val="14"/>
                    </w:rPr>
                    <w:t>з</w:t>
                  </w:r>
                  <w:r>
                    <w:rPr>
                      <w:sz w:val="14"/>
                      <w:szCs w:val="14"/>
                    </w:rPr>
                    <w:t>ыка</w:t>
                  </w:r>
                </w:p>
              </w:tc>
            </w:tr>
            <w:tr w:rsidR="00A701E0" w:rsidRPr="00C27284" w:rsidTr="00A701E0">
              <w:trPr>
                <w:trHeight w:val="186"/>
              </w:trPr>
              <w:tc>
                <w:tcPr>
                  <w:tcW w:w="361" w:type="pct"/>
                  <w:vMerge/>
                </w:tcPr>
                <w:p w:rsidR="00A701E0" w:rsidRPr="00C27284" w:rsidRDefault="00A701E0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A701E0" w:rsidRPr="00C27284" w:rsidRDefault="00A701E0" w:rsidP="00D3376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A701E0" w:rsidRPr="00C27284" w:rsidRDefault="00A701E0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A701E0" w:rsidRDefault="00A701E0" w:rsidP="005D4DE3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A701E0" w:rsidRPr="00C27284" w:rsidRDefault="00A701E0" w:rsidP="005D4DE3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Дискуссионная площадка</w:t>
                  </w:r>
                </w:p>
                <w:p w:rsidR="00A701E0" w:rsidRPr="00C27284" w:rsidRDefault="00A701E0" w:rsidP="005D4DE3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«НСУР, к чему готовиться учителю?»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A701E0" w:rsidRPr="00C27284" w:rsidRDefault="00A701E0" w:rsidP="00EB4EB2">
                  <w:pPr>
                    <w:snapToGrid w:val="0"/>
                    <w:rPr>
                      <w:sz w:val="14"/>
                      <w:szCs w:val="14"/>
                    </w:rPr>
                  </w:pPr>
                </w:p>
              </w:tc>
            </w:tr>
            <w:tr w:rsidR="00A701E0" w:rsidRPr="00C27284" w:rsidTr="00D3376F">
              <w:trPr>
                <w:trHeight w:val="185"/>
              </w:trPr>
              <w:tc>
                <w:tcPr>
                  <w:tcW w:w="361" w:type="pct"/>
                  <w:vMerge/>
                </w:tcPr>
                <w:p w:rsidR="00A701E0" w:rsidRPr="00C27284" w:rsidRDefault="00A701E0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A701E0" w:rsidRPr="00C27284" w:rsidRDefault="00A701E0" w:rsidP="00D3376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A701E0" w:rsidRPr="00C27284" w:rsidRDefault="00A701E0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A701E0" w:rsidRDefault="00A701E0" w:rsidP="005D4DE3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proofErr w:type="spellStart"/>
                  <w:r>
                    <w:rPr>
                      <w:sz w:val="14"/>
                      <w:szCs w:val="14"/>
                    </w:rPr>
                    <w:t>ВсОШ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. Особенности организации и проверки олимпиадных заданий в 2018году», Л.А. </w:t>
                  </w:r>
                  <w:proofErr w:type="spellStart"/>
                  <w:r>
                    <w:rPr>
                      <w:sz w:val="14"/>
                      <w:szCs w:val="14"/>
                    </w:rPr>
                    <w:t>Алименко</w:t>
                  </w:r>
                  <w:proofErr w:type="spellEnd"/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A701E0" w:rsidRPr="00C27284" w:rsidRDefault="00A701E0" w:rsidP="00EB4EB2">
                  <w:pPr>
                    <w:snapToGrid w:val="0"/>
                    <w:rPr>
                      <w:sz w:val="14"/>
                      <w:szCs w:val="14"/>
                    </w:rPr>
                  </w:pPr>
                </w:p>
              </w:tc>
            </w:tr>
            <w:tr w:rsidR="00746F9C" w:rsidRPr="00C27284" w:rsidTr="00B36A88">
              <w:trPr>
                <w:trHeight w:val="351"/>
              </w:trPr>
              <w:tc>
                <w:tcPr>
                  <w:tcW w:w="361" w:type="pct"/>
                  <w:vMerge w:val="restart"/>
                </w:tcPr>
                <w:p w:rsidR="00746F9C" w:rsidRPr="00C27284" w:rsidRDefault="00746F9C" w:rsidP="001D033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46F9C" w:rsidRPr="00C27284" w:rsidRDefault="00746F9C" w:rsidP="001D033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2-08</w:t>
                  </w:r>
                </w:p>
              </w:tc>
              <w:tc>
                <w:tcPr>
                  <w:tcW w:w="1182" w:type="pct"/>
                  <w:vMerge w:val="restart"/>
                </w:tcPr>
                <w:p w:rsidR="00746F9C" w:rsidRPr="00C27284" w:rsidRDefault="00746F9C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  <w:p w:rsidR="00746F9C" w:rsidRPr="00C27284" w:rsidRDefault="00746F9C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"Методическая компетентность учителя математики по проектированию учебного процесса в условиях создания новой образовательной среды"</w:t>
                  </w:r>
                </w:p>
                <w:p w:rsidR="00746F9C" w:rsidRPr="00C27284" w:rsidRDefault="00746F9C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</w:p>
                <w:p w:rsidR="00746F9C" w:rsidRPr="00C27284" w:rsidRDefault="00746F9C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</w:p>
                <w:p w:rsidR="00746F9C" w:rsidRPr="00C27284" w:rsidRDefault="00746F9C" w:rsidP="00815CD5">
                  <w:pPr>
                    <w:ind w:left="34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746F9C" w:rsidRPr="00C27284" w:rsidRDefault="00746F9C" w:rsidP="005D4DE3">
                  <w:pPr>
                    <w:ind w:left="34"/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Н.В. </w:t>
                  </w:r>
                  <w:proofErr w:type="spellStart"/>
                  <w:r w:rsidRPr="00C27284">
                    <w:rPr>
                      <w:i/>
                      <w:sz w:val="14"/>
                      <w:szCs w:val="14"/>
                    </w:rPr>
                    <w:t>Вальянова</w:t>
                  </w:r>
                  <w:proofErr w:type="spellEnd"/>
                  <w:r w:rsidRPr="00C27284">
                    <w:rPr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55" w:type="pct"/>
                  <w:vMerge w:val="restart"/>
                </w:tcPr>
                <w:p w:rsidR="00746F9C" w:rsidRPr="00C27284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46F9C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46F9C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46F9C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46F9C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46F9C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46F9C" w:rsidRPr="00C27284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746F9C" w:rsidRPr="00C27284" w:rsidRDefault="00746F9C" w:rsidP="00D4733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5" w:type="pct"/>
                </w:tcPr>
                <w:p w:rsidR="00A701E0" w:rsidRDefault="00A701E0" w:rsidP="00746F9C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746F9C" w:rsidRPr="00746F9C" w:rsidRDefault="00746F9C" w:rsidP="00746F9C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746F9C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Презентационный доклад</w:t>
                  </w:r>
                </w:p>
                <w:p w:rsidR="00746F9C" w:rsidRPr="00C27284" w:rsidRDefault="00746F9C" w:rsidP="00746F9C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746F9C"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Компетенции учителя математики необходимые при организации урочной и внеурочной работы по улучшению качества математического образования»,  Н.В </w:t>
                  </w:r>
                  <w:proofErr w:type="spellStart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Вальянова</w:t>
                  </w:r>
                  <w:proofErr w:type="spellEnd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</w:p>
                <w:p w:rsidR="00746F9C" w:rsidRPr="00746F9C" w:rsidRDefault="00746F9C" w:rsidP="00746F9C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637" w:type="pct"/>
                  <w:vMerge w:val="restart"/>
                  <w:shd w:val="clear" w:color="auto" w:fill="auto"/>
                </w:tcPr>
                <w:p w:rsidR="00746F9C" w:rsidRPr="00C27284" w:rsidRDefault="00746F9C" w:rsidP="004F098F">
                  <w:pPr>
                    <w:rPr>
                      <w:sz w:val="14"/>
                      <w:szCs w:val="14"/>
                    </w:rPr>
                  </w:pPr>
                </w:p>
                <w:p w:rsidR="00746F9C" w:rsidRPr="00C27284" w:rsidRDefault="00746F9C" w:rsidP="004F098F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Учителя математики,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информат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>.</w:t>
                  </w:r>
                </w:p>
              </w:tc>
            </w:tr>
            <w:tr w:rsidR="00746F9C" w:rsidRPr="00C27284" w:rsidTr="00746F9C">
              <w:trPr>
                <w:trHeight w:val="539"/>
              </w:trPr>
              <w:tc>
                <w:tcPr>
                  <w:tcW w:w="361" w:type="pct"/>
                  <w:vMerge/>
                </w:tcPr>
                <w:p w:rsidR="00746F9C" w:rsidRPr="00C27284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746F9C" w:rsidRPr="00C27284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746F9C" w:rsidRPr="00C27284" w:rsidRDefault="00746F9C" w:rsidP="00D4733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46F9C" w:rsidRPr="00746F9C" w:rsidRDefault="00746F9C" w:rsidP="001A596D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746F9C" w:rsidRPr="00746F9C" w:rsidRDefault="00746F9C" w:rsidP="00746F9C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746F9C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Дискуссионная площадка</w:t>
                  </w:r>
                </w:p>
                <w:p w:rsidR="00746F9C" w:rsidRPr="00746F9C" w:rsidRDefault="00746F9C" w:rsidP="00746F9C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746F9C">
                    <w:rPr>
                      <w:rFonts w:ascii="Times New Roman" w:hAnsi="Times New Roman"/>
                      <w:sz w:val="14"/>
                      <w:szCs w:val="14"/>
                    </w:rPr>
                    <w:t xml:space="preserve">«Новая модель аттестации педагогов», 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И.Ю. Буренкова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746F9C" w:rsidRPr="00C27284" w:rsidRDefault="00746F9C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746F9C" w:rsidRPr="00C27284" w:rsidTr="006A1D57">
              <w:trPr>
                <w:trHeight w:val="539"/>
              </w:trPr>
              <w:tc>
                <w:tcPr>
                  <w:tcW w:w="361" w:type="pct"/>
                  <w:vMerge/>
                </w:tcPr>
                <w:p w:rsidR="00746F9C" w:rsidRPr="00C27284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746F9C" w:rsidRPr="00C27284" w:rsidRDefault="00746F9C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746F9C" w:rsidRPr="00C27284" w:rsidRDefault="00746F9C" w:rsidP="00D4733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46F9C" w:rsidRDefault="00746F9C" w:rsidP="001A596D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Презентация опыта работы</w:t>
                  </w:r>
                </w:p>
                <w:p w:rsidR="00746F9C" w:rsidRPr="00746F9C" w:rsidRDefault="00746F9C" w:rsidP="001A596D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«Система работы по подготовке </w:t>
                  </w:r>
                  <w:proofErr w:type="gramStart"/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обучающихся</w:t>
                  </w:r>
                  <w:proofErr w:type="gramEnd"/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к итоговой аттестации», Л.В. </w:t>
                  </w:r>
                  <w:proofErr w:type="spellStart"/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Свириденко</w:t>
                  </w:r>
                  <w:proofErr w:type="spellEnd"/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, М.А. Одноконная, </w:t>
                  </w:r>
                  <w:r w:rsidR="00A701E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Г.В. </w:t>
                  </w:r>
                  <w:proofErr w:type="spellStart"/>
                  <w:r w:rsidR="00A701E0">
                    <w:rPr>
                      <w:rFonts w:eastAsia="Calibri"/>
                      <w:sz w:val="14"/>
                      <w:szCs w:val="14"/>
                      <w:lang w:eastAsia="en-US"/>
                    </w:rPr>
                    <w:t>Феактистова</w:t>
                  </w:r>
                  <w:proofErr w:type="spellEnd"/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746F9C" w:rsidRPr="00C27284" w:rsidRDefault="00746F9C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C27284" w:rsidTr="00B36A88">
              <w:trPr>
                <w:trHeight w:val="351"/>
              </w:trPr>
              <w:tc>
                <w:tcPr>
                  <w:tcW w:w="361" w:type="pct"/>
                  <w:vMerge w:val="restart"/>
                </w:tcPr>
                <w:p w:rsidR="00762CB9" w:rsidRPr="00C27284" w:rsidRDefault="00762CB9" w:rsidP="002E130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C27284" w:rsidRDefault="005F13B9" w:rsidP="00C7052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2-06</w:t>
                  </w:r>
                </w:p>
              </w:tc>
              <w:tc>
                <w:tcPr>
                  <w:tcW w:w="1182" w:type="pct"/>
                  <w:vMerge w:val="restart"/>
                </w:tcPr>
                <w:p w:rsidR="00762CB9" w:rsidRPr="00C27284" w:rsidRDefault="00762CB9" w:rsidP="005459B8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Pr="00C27284" w:rsidRDefault="005F13B9" w:rsidP="006E7BE4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6E7BE4" w:rsidRPr="00C27284">
                    <w:rPr>
                      <w:bCs/>
                      <w:sz w:val="14"/>
                      <w:szCs w:val="14"/>
                    </w:rPr>
                    <w:t>Обновление содержания, технологий, методики преподавания предметов «Русский язык» и «Литература»: проблемы и пути их решения»</w:t>
                  </w:r>
                </w:p>
                <w:p w:rsidR="005F13B9" w:rsidRPr="00C27284" w:rsidRDefault="005D4DE3" w:rsidP="001828CD">
                  <w:pPr>
                    <w:pStyle w:val="a4"/>
                    <w:spacing w:before="100" w:beforeAutospacing="1" w:after="0"/>
                    <w:ind w:left="0"/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</w:pPr>
                  <w:r w:rsidRPr="00C27284"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  <w:t xml:space="preserve">Н.А. </w:t>
                  </w:r>
                  <w:proofErr w:type="spellStart"/>
                  <w:r w:rsidR="005F13B9" w:rsidRPr="00C27284"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  <w:t>Морева</w:t>
                  </w:r>
                  <w:proofErr w:type="spellEnd"/>
                  <w:r w:rsidR="005F13B9" w:rsidRPr="00C27284">
                    <w:rPr>
                      <w:rFonts w:ascii="Times New Roman" w:eastAsia="Times New Roman" w:hAnsi="Times New Roman"/>
                      <w:i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  <w:p w:rsidR="005F13B9" w:rsidRPr="00C27284" w:rsidRDefault="00064A93" w:rsidP="001828CD">
                  <w:pPr>
                    <w:pStyle w:val="a4"/>
                    <w:spacing w:before="100" w:beforeAutospacing="1" w:after="0"/>
                    <w:ind w:left="0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</w:pPr>
                  <w:r w:rsidRPr="00C27284"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  <w:p w:rsidR="005F13B9" w:rsidRPr="00C27284" w:rsidRDefault="005F13B9" w:rsidP="00EB70D4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 w:val="restart"/>
                </w:tcPr>
                <w:p w:rsidR="00762CB9" w:rsidRPr="00C27284" w:rsidRDefault="00762CB9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5F13B9" w:rsidRPr="00C27284" w:rsidRDefault="005F13B9" w:rsidP="00EB70D4">
                  <w:pPr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13.00 – </w:t>
                  </w:r>
                </w:p>
                <w:p w:rsidR="005F13B9" w:rsidRPr="00C27284" w:rsidRDefault="005F13B9" w:rsidP="00AD6333">
                  <w:pPr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5" w:type="pct"/>
                </w:tcPr>
                <w:p w:rsidR="00762CB9" w:rsidRPr="00C27284" w:rsidRDefault="00762CB9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6A1D57" w:rsidRDefault="005F13B9" w:rsidP="001A596D">
                  <w:pPr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  <w:shd w:val="clear" w:color="auto" w:fill="FFFFFF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Круглый стол</w:t>
                  </w:r>
                </w:p>
                <w:p w:rsidR="005F13B9" w:rsidRPr="00C27284" w:rsidRDefault="00A63357" w:rsidP="00A63357">
                  <w:pPr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 w:rsidR="006A1D57" w:rsidRPr="00F62BB0">
                    <w:rPr>
                      <w:rFonts w:eastAsia="Calibri"/>
                      <w:sz w:val="14"/>
                      <w:szCs w:val="14"/>
                      <w:lang w:eastAsia="en-US"/>
                    </w:rPr>
                    <w:t>Новая модель аттестации педагогов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»</w:t>
                  </w:r>
                  <w:r w:rsidR="006A1D57" w:rsidRPr="00F62BB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, </w:t>
                  </w:r>
                  <w:proofErr w:type="spellStart"/>
                  <w:r w:rsidR="006A1D57" w:rsidRPr="00F62BB0">
                    <w:rPr>
                      <w:rFonts w:eastAsia="Calibri"/>
                      <w:sz w:val="14"/>
                      <w:szCs w:val="14"/>
                      <w:lang w:eastAsia="en-US"/>
                    </w:rPr>
                    <w:t>Морева</w:t>
                  </w:r>
                  <w:proofErr w:type="spellEnd"/>
                  <w:r w:rsidR="006A1D57" w:rsidRPr="00F62BB0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637" w:type="pct"/>
                  <w:vMerge w:val="restart"/>
                  <w:shd w:val="clear" w:color="auto" w:fill="auto"/>
                </w:tcPr>
                <w:p w:rsidR="00762CB9" w:rsidRPr="00C27284" w:rsidRDefault="00762CB9" w:rsidP="00EB4EB2">
                  <w:pPr>
                    <w:rPr>
                      <w:sz w:val="14"/>
                      <w:szCs w:val="14"/>
                    </w:rPr>
                  </w:pPr>
                </w:p>
                <w:p w:rsidR="005F13B9" w:rsidRPr="00C27284" w:rsidRDefault="00C27284" w:rsidP="00EB4EB2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Учителя русского языка и литературы</w:t>
                  </w:r>
                </w:p>
                <w:p w:rsidR="005F13B9" w:rsidRPr="00C27284" w:rsidRDefault="005F13B9" w:rsidP="00E54499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C27284" w:rsidTr="005459B8">
              <w:trPr>
                <w:trHeight w:val="689"/>
              </w:trPr>
              <w:tc>
                <w:tcPr>
                  <w:tcW w:w="361" w:type="pct"/>
                  <w:vMerge/>
                </w:tcPr>
                <w:p w:rsidR="005F13B9" w:rsidRPr="00C27284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C27284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C27284" w:rsidRDefault="005F13B9" w:rsidP="00AD633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6A1D57" w:rsidRPr="00E47AF9" w:rsidRDefault="006A1D57" w:rsidP="001A596D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6A1D57" w:rsidRPr="00E47AF9" w:rsidRDefault="006A1D57" w:rsidP="001A596D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  <w:r w:rsidRPr="00E47AF9">
                    <w:rPr>
                      <w:i/>
                      <w:sz w:val="14"/>
                      <w:szCs w:val="14"/>
                    </w:rPr>
                    <w:t>Аналитический доклад</w:t>
                  </w:r>
                </w:p>
                <w:p w:rsidR="00762CB9" w:rsidRPr="00E47AF9" w:rsidRDefault="006A1D57" w:rsidP="001A596D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  <w:r w:rsidRPr="00E47AF9">
                    <w:rPr>
                      <w:sz w:val="14"/>
                      <w:szCs w:val="14"/>
                    </w:rPr>
                    <w:t>«О</w:t>
                  </w:r>
                  <w:r w:rsidRPr="00E47AF9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сновные образовательные результаты за 2017-2018 учебный год (анализ олимпиад, ВПР, работы по смысловому чтению, ОГЭ и ЕГЭ, НПК), Н.А. </w:t>
                  </w:r>
                  <w:proofErr w:type="spellStart"/>
                  <w:r w:rsidRPr="00E47AF9">
                    <w:rPr>
                      <w:rFonts w:eastAsia="Calibri"/>
                      <w:sz w:val="14"/>
                      <w:szCs w:val="14"/>
                      <w:lang w:eastAsia="en-US"/>
                    </w:rPr>
                    <w:t>Морева</w:t>
                  </w:r>
                  <w:proofErr w:type="spellEnd"/>
                </w:p>
                <w:p w:rsidR="005F13B9" w:rsidRPr="00E47AF9" w:rsidRDefault="006A1D57" w:rsidP="006A1D57">
                  <w:pPr>
                    <w:shd w:val="clear" w:color="auto" w:fill="FFFFFF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E47AF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Практикум</w:t>
                  </w:r>
                </w:p>
                <w:p w:rsidR="005F13B9" w:rsidRPr="00E47AF9" w:rsidRDefault="006A1D57" w:rsidP="006A1D57">
                  <w:pPr>
                    <w:shd w:val="clear" w:color="auto" w:fill="FFFFFF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E47AF9"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 w:rsidRPr="00E47AF9">
                    <w:rPr>
                      <w:color w:val="000000"/>
                      <w:sz w:val="13"/>
                      <w:szCs w:val="13"/>
                      <w:shd w:val="clear" w:color="auto" w:fill="FFFFFF"/>
                    </w:rPr>
                    <w:t xml:space="preserve">Методика подготовки </w:t>
                  </w:r>
                  <w:proofErr w:type="gramStart"/>
                  <w:r w:rsidRPr="00E47AF9">
                    <w:rPr>
                      <w:color w:val="000000"/>
                      <w:sz w:val="13"/>
                      <w:szCs w:val="13"/>
                      <w:shd w:val="clear" w:color="auto" w:fill="FFFFFF"/>
                    </w:rPr>
                    <w:t>обучающихся</w:t>
                  </w:r>
                  <w:proofErr w:type="gramEnd"/>
                  <w:r w:rsidRPr="00E47AF9">
                    <w:rPr>
                      <w:color w:val="000000"/>
                      <w:sz w:val="13"/>
                      <w:szCs w:val="13"/>
                      <w:shd w:val="clear" w:color="auto" w:fill="FFFFFF"/>
                    </w:rPr>
                    <w:t xml:space="preserve"> к итоговому собеседованию», О.Е. Архипова 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C27284" w:rsidRDefault="005F13B9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C27284" w:rsidTr="006A1D57">
              <w:trPr>
                <w:trHeight w:val="608"/>
              </w:trPr>
              <w:tc>
                <w:tcPr>
                  <w:tcW w:w="361" w:type="pct"/>
                  <w:vMerge/>
                </w:tcPr>
                <w:p w:rsidR="005F13B9" w:rsidRPr="00C27284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C27284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C27284" w:rsidRDefault="005F13B9" w:rsidP="00EB4EB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6A1D57" w:rsidRPr="00E47AF9" w:rsidRDefault="006A1D57" w:rsidP="001A596D">
                  <w:pPr>
                    <w:shd w:val="clear" w:color="auto" w:fill="FFFFFF"/>
                    <w:jc w:val="both"/>
                    <w:rPr>
                      <w:i/>
                      <w:color w:val="000000"/>
                      <w:sz w:val="13"/>
                      <w:szCs w:val="13"/>
                      <w:shd w:val="clear" w:color="auto" w:fill="FFFFFF"/>
                    </w:rPr>
                  </w:pPr>
                  <w:r w:rsidRPr="00E47AF9">
                    <w:rPr>
                      <w:i/>
                      <w:color w:val="000000"/>
                      <w:sz w:val="13"/>
                      <w:szCs w:val="13"/>
                      <w:shd w:val="clear" w:color="auto" w:fill="FFFFFF"/>
                    </w:rPr>
                    <w:t>Тренинг</w:t>
                  </w:r>
                </w:p>
                <w:p w:rsidR="005F13B9" w:rsidRPr="00E47AF9" w:rsidRDefault="006A1D57" w:rsidP="006A1D57">
                  <w:pPr>
                    <w:shd w:val="clear" w:color="auto" w:fill="FFFFFF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E47AF9">
                    <w:rPr>
                      <w:color w:val="000000"/>
                      <w:sz w:val="13"/>
                      <w:szCs w:val="13"/>
                      <w:shd w:val="clear" w:color="auto" w:fill="FFFFFF"/>
                    </w:rPr>
                    <w:t xml:space="preserve">«Оценивание итогового собеседования устной части в 9 </w:t>
                  </w:r>
                  <w:proofErr w:type="spellStart"/>
                  <w:r w:rsidRPr="00E47AF9">
                    <w:rPr>
                      <w:color w:val="000000"/>
                      <w:sz w:val="13"/>
                      <w:szCs w:val="13"/>
                      <w:shd w:val="clear" w:color="auto" w:fill="FFFFFF"/>
                    </w:rPr>
                    <w:t>кл</w:t>
                  </w:r>
                  <w:proofErr w:type="spellEnd"/>
                  <w:r w:rsidRPr="00E47AF9">
                    <w:rPr>
                      <w:color w:val="000000"/>
                      <w:sz w:val="13"/>
                      <w:szCs w:val="13"/>
                      <w:shd w:val="clear" w:color="auto" w:fill="FFFFFF"/>
                    </w:rPr>
                    <w:t xml:space="preserve">.»,  С.В. Петухова 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C27284" w:rsidRDefault="005F13B9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02324C" w:rsidRPr="00C27284" w:rsidTr="009010F8">
              <w:trPr>
                <w:trHeight w:val="2457"/>
              </w:trPr>
              <w:tc>
                <w:tcPr>
                  <w:tcW w:w="361" w:type="pct"/>
                </w:tcPr>
                <w:p w:rsidR="0002324C" w:rsidRPr="00C27284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02324C" w:rsidRPr="00C27284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2-01</w:t>
                  </w:r>
                </w:p>
              </w:tc>
              <w:tc>
                <w:tcPr>
                  <w:tcW w:w="1182" w:type="pct"/>
                </w:tcPr>
                <w:p w:rsidR="0002324C" w:rsidRPr="00C27284" w:rsidRDefault="0002324C" w:rsidP="00EE6A4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02324C" w:rsidRPr="00C27284" w:rsidRDefault="0002324C" w:rsidP="00EE6A4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C27284">
                    <w:rPr>
                      <w:sz w:val="14"/>
                      <w:szCs w:val="14"/>
                    </w:rPr>
                    <w:t>Использование итогов мониторинговых процедур для построения индивидуальных образовательных маршрутов обучающихся</w:t>
                  </w:r>
                </w:p>
                <w:p w:rsidR="0002324C" w:rsidRPr="00C27284" w:rsidRDefault="0002324C" w:rsidP="00B72696">
                  <w:pPr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02324C" w:rsidRPr="00C27284" w:rsidRDefault="005D4DE3" w:rsidP="005D4DE3">
                  <w:pPr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С.П. </w:t>
                  </w:r>
                  <w:r w:rsidR="0002324C" w:rsidRPr="00C27284">
                    <w:rPr>
                      <w:i/>
                      <w:sz w:val="14"/>
                      <w:szCs w:val="14"/>
                    </w:rPr>
                    <w:t xml:space="preserve">Шутова </w:t>
                  </w:r>
                </w:p>
              </w:tc>
              <w:tc>
                <w:tcPr>
                  <w:tcW w:w="455" w:type="pct"/>
                </w:tcPr>
                <w:p w:rsidR="0002324C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Pr="00C27284" w:rsidRDefault="00604A42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02324C" w:rsidRPr="00604A42" w:rsidRDefault="0002324C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04A42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02324C" w:rsidRPr="00C27284" w:rsidRDefault="0002324C" w:rsidP="007A5AB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04A42">
                    <w:rPr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5" w:type="pct"/>
                </w:tcPr>
                <w:p w:rsidR="00C27284" w:rsidRDefault="00C27284" w:rsidP="00B1757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A9328A" w:rsidRPr="00C27284" w:rsidRDefault="00A9328A" w:rsidP="00A9328A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A9328A" w:rsidRPr="00A9328A" w:rsidRDefault="00A9328A" w:rsidP="00A9328A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«</w:t>
                  </w:r>
                  <w:r w:rsidRPr="00A9328A">
                    <w:rPr>
                      <w:sz w:val="14"/>
                      <w:szCs w:val="14"/>
                    </w:rPr>
                    <w:t>Модель аттестации учителей на основе использования ЕФОМ</w:t>
                  </w:r>
                  <w:r>
                    <w:rPr>
                      <w:sz w:val="14"/>
                      <w:szCs w:val="14"/>
                    </w:rPr>
                    <w:t xml:space="preserve">», С.М.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Сазанович</w:t>
                  </w:r>
                  <w:proofErr w:type="spellEnd"/>
                </w:p>
                <w:p w:rsidR="00A9328A" w:rsidRPr="00A9328A" w:rsidRDefault="00A9328A" w:rsidP="00B17576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02324C" w:rsidRPr="00C27284" w:rsidRDefault="0002324C" w:rsidP="00B1757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Презентация практик работы, обсуждение</w:t>
                  </w:r>
                </w:p>
                <w:p w:rsidR="0002324C" w:rsidRPr="00A9328A" w:rsidRDefault="00A9328A" w:rsidP="00A9328A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02324C" w:rsidRPr="00C27284">
                    <w:rPr>
                      <w:sz w:val="14"/>
                      <w:szCs w:val="14"/>
                    </w:rPr>
                    <w:t>О</w:t>
                  </w:r>
                  <w:r w:rsidR="0002324C" w:rsidRPr="00C27284">
                    <w:rPr>
                      <w:bCs/>
                      <w:sz w:val="14"/>
                      <w:szCs w:val="14"/>
                    </w:rPr>
                    <w:t>пыт работы по устранению выявленных в ходе мониторинговых процедур дефицитов учащихся в достижении планируемых результатов</w:t>
                  </w:r>
                  <w:r>
                    <w:rPr>
                      <w:bCs/>
                      <w:sz w:val="14"/>
                      <w:szCs w:val="14"/>
                    </w:rPr>
                    <w:t xml:space="preserve">», С.П. </w:t>
                  </w:r>
                  <w:proofErr w:type="gramStart"/>
                  <w:r>
                    <w:rPr>
                      <w:bCs/>
                      <w:sz w:val="14"/>
                      <w:szCs w:val="14"/>
                    </w:rPr>
                    <w:t>Шутова</w:t>
                  </w:r>
                  <w:proofErr w:type="gramEnd"/>
                  <w:r w:rsidR="0002324C" w:rsidRPr="00C272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02324C" w:rsidRPr="00C27284" w:rsidRDefault="00A9328A" w:rsidP="00B17576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«</w:t>
                  </w:r>
                  <w:r w:rsidR="008A64B1">
                    <w:rPr>
                      <w:bCs/>
                      <w:sz w:val="14"/>
                      <w:szCs w:val="14"/>
                    </w:rPr>
                    <w:t>П</w:t>
                  </w:r>
                  <w:r w:rsidR="0002324C" w:rsidRPr="00C27284">
                    <w:rPr>
                      <w:bCs/>
                      <w:sz w:val="14"/>
                      <w:szCs w:val="14"/>
                    </w:rPr>
                    <w:t>рактика построения мониторинга, фиксирующего дефициты детей в достижении планируемых результатов</w:t>
                  </w:r>
                  <w:r>
                    <w:rPr>
                      <w:bCs/>
                      <w:sz w:val="14"/>
                      <w:szCs w:val="14"/>
                    </w:rPr>
                    <w:t>», О.Н. Якоби</w:t>
                  </w:r>
                </w:p>
                <w:p w:rsidR="0002324C" w:rsidRPr="00C27284" w:rsidRDefault="0002324C" w:rsidP="009010F8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shd w:val="clear" w:color="auto" w:fill="auto"/>
                </w:tcPr>
                <w:p w:rsidR="0002324C" w:rsidRPr="00C27284" w:rsidRDefault="0002324C" w:rsidP="00B72696">
                  <w:pPr>
                    <w:rPr>
                      <w:sz w:val="14"/>
                      <w:szCs w:val="14"/>
                    </w:rPr>
                  </w:pPr>
                </w:p>
                <w:p w:rsidR="0002324C" w:rsidRPr="00C27284" w:rsidRDefault="0002324C" w:rsidP="00B72696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Учителя начальных классов</w:t>
                  </w:r>
                </w:p>
              </w:tc>
            </w:tr>
          </w:tbl>
          <w:p w:rsidR="00A17C51" w:rsidRDefault="00A17C51" w:rsidP="00EB4EB2"/>
        </w:tc>
        <w:tc>
          <w:tcPr>
            <w:tcW w:w="7938" w:type="dxa"/>
          </w:tcPr>
          <w:p w:rsidR="00120E6F" w:rsidRPr="00A9328A" w:rsidRDefault="003264F2" w:rsidP="00A9328A">
            <w:pPr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 xml:space="preserve"> </w:t>
            </w:r>
          </w:p>
          <w:p w:rsidR="00D3033F" w:rsidRPr="003264F2" w:rsidRDefault="00D3033F" w:rsidP="00D3033F">
            <w:pPr>
              <w:jc w:val="center"/>
              <w:rPr>
                <w:b/>
                <w:szCs w:val="22"/>
              </w:rPr>
            </w:pPr>
            <w:r w:rsidRPr="003264F2">
              <w:rPr>
                <w:b/>
                <w:szCs w:val="22"/>
              </w:rPr>
              <w:t>Программа</w:t>
            </w:r>
          </w:p>
          <w:p w:rsidR="00D3033F" w:rsidRPr="003264F2" w:rsidRDefault="001A596D" w:rsidP="005B4D8A">
            <w:pPr>
              <w:jc w:val="center"/>
              <w:rPr>
                <w:b/>
                <w:szCs w:val="22"/>
              </w:rPr>
            </w:pPr>
            <w:r w:rsidRPr="003264F2">
              <w:rPr>
                <w:b/>
                <w:szCs w:val="22"/>
              </w:rPr>
              <w:t>Муниципального</w:t>
            </w:r>
            <w:r w:rsidR="00D3033F" w:rsidRPr="003264F2">
              <w:rPr>
                <w:b/>
                <w:szCs w:val="22"/>
              </w:rPr>
              <w:t xml:space="preserve"> августовского педагогического совета </w:t>
            </w:r>
            <w:r w:rsidR="00751057" w:rsidRPr="003264F2">
              <w:rPr>
                <w:b/>
                <w:szCs w:val="22"/>
              </w:rPr>
              <w:t>2018</w:t>
            </w:r>
          </w:p>
          <w:p w:rsidR="00120E6F" w:rsidRPr="003264F2" w:rsidRDefault="005459B8" w:rsidP="00120E6F">
            <w:pPr>
              <w:ind w:left="600"/>
              <w:jc w:val="center"/>
              <w:rPr>
                <w:b/>
                <w:szCs w:val="22"/>
              </w:rPr>
            </w:pPr>
            <w:r w:rsidRPr="003264F2">
              <w:rPr>
                <w:b/>
                <w:szCs w:val="22"/>
              </w:rPr>
              <w:t>«</w:t>
            </w:r>
            <w:r w:rsidR="00751057" w:rsidRPr="003264F2">
              <w:rPr>
                <w:b/>
                <w:szCs w:val="22"/>
              </w:rPr>
              <w:t xml:space="preserve">Актуальное состояние и </w:t>
            </w:r>
            <w:r w:rsidR="0086718D" w:rsidRPr="003264F2">
              <w:rPr>
                <w:b/>
                <w:szCs w:val="22"/>
              </w:rPr>
              <w:t>перспективы развития муниципальной системы образования в условиях создания новой образовательной среды</w:t>
            </w:r>
            <w:r w:rsidRPr="003264F2">
              <w:rPr>
                <w:b/>
                <w:szCs w:val="22"/>
              </w:rPr>
              <w:t>»</w:t>
            </w:r>
          </w:p>
          <w:p w:rsidR="00120E6F" w:rsidRPr="003264F2" w:rsidRDefault="00120E6F" w:rsidP="00120E6F">
            <w:pPr>
              <w:jc w:val="center"/>
              <w:rPr>
                <w:b/>
                <w:szCs w:val="22"/>
              </w:rPr>
            </w:pPr>
          </w:p>
          <w:p w:rsidR="001A596D" w:rsidRPr="003264F2" w:rsidRDefault="00D3033F" w:rsidP="001A596D">
            <w:pPr>
              <w:jc w:val="center"/>
              <w:rPr>
                <w:szCs w:val="22"/>
              </w:rPr>
            </w:pPr>
            <w:r w:rsidRPr="003264F2">
              <w:rPr>
                <w:b/>
                <w:szCs w:val="22"/>
              </w:rPr>
              <w:t xml:space="preserve">Дата проведения: </w:t>
            </w:r>
            <w:r w:rsidR="00850B79" w:rsidRPr="003264F2">
              <w:rPr>
                <w:szCs w:val="22"/>
              </w:rPr>
              <w:t>29</w:t>
            </w:r>
            <w:r w:rsidRPr="003264F2">
              <w:rPr>
                <w:szCs w:val="22"/>
              </w:rPr>
              <w:t xml:space="preserve"> августа 201</w:t>
            </w:r>
            <w:r w:rsidR="0086718D" w:rsidRPr="003264F2">
              <w:rPr>
                <w:szCs w:val="22"/>
              </w:rPr>
              <w:t>8</w:t>
            </w:r>
            <w:r w:rsidRPr="003264F2">
              <w:rPr>
                <w:szCs w:val="22"/>
              </w:rPr>
              <w:t xml:space="preserve"> года</w:t>
            </w:r>
          </w:p>
          <w:p w:rsidR="00064A93" w:rsidRPr="003264F2" w:rsidRDefault="00064A93" w:rsidP="00BF69C1">
            <w:pPr>
              <w:jc w:val="center"/>
              <w:rPr>
                <w:b/>
                <w:szCs w:val="22"/>
              </w:rPr>
            </w:pPr>
          </w:p>
          <w:p w:rsidR="001A596D" w:rsidRPr="003264F2" w:rsidRDefault="00D3033F" w:rsidP="00BF69C1">
            <w:pPr>
              <w:jc w:val="center"/>
              <w:rPr>
                <w:szCs w:val="22"/>
              </w:rPr>
            </w:pPr>
            <w:r w:rsidRPr="003264F2">
              <w:rPr>
                <w:b/>
                <w:szCs w:val="22"/>
              </w:rPr>
              <w:t xml:space="preserve">Место проведения: </w:t>
            </w:r>
            <w:r w:rsidR="00815CD5" w:rsidRPr="003264F2">
              <w:rPr>
                <w:szCs w:val="22"/>
              </w:rPr>
              <w:t xml:space="preserve">МБУК «МДК», </w:t>
            </w:r>
            <w:r w:rsidR="001A596D" w:rsidRPr="003264F2">
              <w:rPr>
                <w:szCs w:val="22"/>
              </w:rPr>
              <w:t>МБОУ «АСОШ №1»</w:t>
            </w:r>
          </w:p>
          <w:p w:rsidR="00290BF6" w:rsidRPr="003264F2" w:rsidRDefault="00290BF6" w:rsidP="008A64B1">
            <w:pPr>
              <w:rPr>
                <w:szCs w:val="22"/>
              </w:rPr>
            </w:pPr>
          </w:p>
          <w:p w:rsidR="00290BF6" w:rsidRPr="003264F2" w:rsidRDefault="00290BF6" w:rsidP="00290BF6">
            <w:pPr>
              <w:ind w:left="317" w:right="176"/>
              <w:jc w:val="both"/>
              <w:rPr>
                <w:color w:val="000000" w:themeColor="text1"/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09.30-10.00</w:t>
            </w:r>
            <w:r w:rsidRPr="003264F2">
              <w:rPr>
                <w:color w:val="000000" w:themeColor="text1"/>
                <w:szCs w:val="22"/>
              </w:rPr>
              <w:t xml:space="preserve"> - Регистрация участников районного августовского педагогического совета</w:t>
            </w:r>
          </w:p>
          <w:p w:rsidR="00290BF6" w:rsidRPr="003264F2" w:rsidRDefault="00290BF6" w:rsidP="00290BF6">
            <w:pPr>
              <w:ind w:left="317" w:right="176"/>
              <w:jc w:val="both"/>
              <w:rPr>
                <w:szCs w:val="22"/>
              </w:rPr>
            </w:pPr>
          </w:p>
          <w:p w:rsidR="00290BF6" w:rsidRPr="003264F2" w:rsidRDefault="00290BF6" w:rsidP="00290BF6">
            <w:pPr>
              <w:ind w:left="317" w:right="176"/>
              <w:jc w:val="both"/>
              <w:rPr>
                <w:color w:val="000000" w:themeColor="text1"/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09.30-10.30</w:t>
            </w:r>
            <w:r w:rsidRPr="003264F2">
              <w:rPr>
                <w:color w:val="000000" w:themeColor="text1"/>
                <w:szCs w:val="22"/>
              </w:rPr>
              <w:t xml:space="preserve"> - Методическая выставка ОО «Создание новой образовательной среды</w:t>
            </w:r>
            <w:r w:rsidR="00064A93" w:rsidRPr="003264F2">
              <w:rPr>
                <w:color w:val="000000" w:themeColor="text1"/>
                <w:szCs w:val="22"/>
              </w:rPr>
              <w:t xml:space="preserve"> </w:t>
            </w:r>
            <w:r w:rsidRPr="003264F2">
              <w:rPr>
                <w:color w:val="000000" w:themeColor="text1"/>
                <w:szCs w:val="22"/>
              </w:rPr>
              <w:t>- залог доступности и качества образования»</w:t>
            </w:r>
          </w:p>
          <w:p w:rsidR="00290BF6" w:rsidRPr="003264F2" w:rsidRDefault="00290BF6" w:rsidP="00290BF6">
            <w:pPr>
              <w:ind w:right="176"/>
              <w:jc w:val="both"/>
              <w:rPr>
                <w:color w:val="000000" w:themeColor="text1"/>
                <w:szCs w:val="22"/>
              </w:rPr>
            </w:pPr>
          </w:p>
          <w:p w:rsidR="00290BF6" w:rsidRPr="003264F2" w:rsidRDefault="00290BF6" w:rsidP="00290BF6">
            <w:pPr>
              <w:ind w:left="317" w:right="176"/>
              <w:jc w:val="both"/>
              <w:rPr>
                <w:color w:val="000000" w:themeColor="text1"/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10.30-10.</w:t>
            </w:r>
            <w:r w:rsidR="00E403E7">
              <w:rPr>
                <w:b/>
                <w:color w:val="000000" w:themeColor="text1"/>
                <w:szCs w:val="22"/>
              </w:rPr>
              <w:t>5</w:t>
            </w:r>
            <w:r w:rsidRPr="003264F2">
              <w:rPr>
                <w:b/>
                <w:color w:val="000000" w:themeColor="text1"/>
                <w:szCs w:val="22"/>
              </w:rPr>
              <w:t>0</w:t>
            </w:r>
            <w:r w:rsidRPr="003264F2">
              <w:rPr>
                <w:color w:val="000000" w:themeColor="text1"/>
                <w:szCs w:val="22"/>
              </w:rPr>
              <w:t xml:space="preserve"> - Выступление главы района И.В. Данилина  </w:t>
            </w:r>
          </w:p>
          <w:p w:rsidR="003A407D" w:rsidRPr="003264F2" w:rsidRDefault="003A407D" w:rsidP="00E403E7">
            <w:pPr>
              <w:ind w:right="176"/>
              <w:jc w:val="both"/>
              <w:rPr>
                <w:b/>
                <w:color w:val="000000" w:themeColor="text1"/>
                <w:szCs w:val="22"/>
              </w:rPr>
            </w:pPr>
          </w:p>
          <w:p w:rsidR="00290BF6" w:rsidRPr="003264F2" w:rsidRDefault="003A407D" w:rsidP="00290BF6">
            <w:pPr>
              <w:ind w:left="317" w:right="176"/>
              <w:jc w:val="both"/>
              <w:rPr>
                <w:color w:val="000000" w:themeColor="text1"/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1</w:t>
            </w:r>
            <w:r w:rsidR="003264F2" w:rsidRPr="003264F2">
              <w:rPr>
                <w:b/>
                <w:color w:val="000000" w:themeColor="text1"/>
                <w:szCs w:val="22"/>
              </w:rPr>
              <w:t>0</w:t>
            </w:r>
            <w:r w:rsidR="00290BF6" w:rsidRPr="003264F2">
              <w:rPr>
                <w:b/>
                <w:color w:val="000000" w:themeColor="text1"/>
                <w:szCs w:val="22"/>
              </w:rPr>
              <w:t>.</w:t>
            </w:r>
            <w:r w:rsidR="00E403E7">
              <w:rPr>
                <w:b/>
                <w:color w:val="000000" w:themeColor="text1"/>
                <w:szCs w:val="22"/>
              </w:rPr>
              <w:t>5</w:t>
            </w:r>
            <w:r w:rsidR="00290BF6" w:rsidRPr="003264F2">
              <w:rPr>
                <w:b/>
                <w:color w:val="000000" w:themeColor="text1"/>
                <w:szCs w:val="22"/>
              </w:rPr>
              <w:t>0-</w:t>
            </w:r>
            <w:r w:rsidR="00E403E7">
              <w:rPr>
                <w:b/>
                <w:color w:val="000000" w:themeColor="text1"/>
                <w:szCs w:val="22"/>
              </w:rPr>
              <w:t>11.00</w:t>
            </w:r>
            <w:r w:rsidR="00290BF6" w:rsidRPr="003264F2">
              <w:rPr>
                <w:color w:val="000000" w:themeColor="text1"/>
                <w:szCs w:val="22"/>
              </w:rPr>
              <w:t xml:space="preserve"> </w:t>
            </w:r>
            <w:r w:rsidRPr="003264F2">
              <w:rPr>
                <w:color w:val="000000" w:themeColor="text1"/>
                <w:szCs w:val="22"/>
              </w:rPr>
              <w:t>–</w:t>
            </w:r>
            <w:r w:rsidR="00290BF6" w:rsidRPr="003264F2">
              <w:rPr>
                <w:color w:val="000000" w:themeColor="text1"/>
                <w:szCs w:val="22"/>
              </w:rPr>
              <w:t xml:space="preserve"> Приветств</w:t>
            </w:r>
            <w:r w:rsidRPr="003264F2">
              <w:rPr>
                <w:color w:val="000000" w:themeColor="text1"/>
                <w:szCs w:val="22"/>
              </w:rPr>
              <w:t>енное слово</w:t>
            </w:r>
            <w:r w:rsidR="00290BF6" w:rsidRPr="003264F2">
              <w:rPr>
                <w:color w:val="000000" w:themeColor="text1"/>
                <w:szCs w:val="22"/>
              </w:rPr>
              <w:t xml:space="preserve"> участник</w:t>
            </w:r>
            <w:r w:rsidRPr="003264F2">
              <w:rPr>
                <w:color w:val="000000" w:themeColor="text1"/>
                <w:szCs w:val="22"/>
              </w:rPr>
              <w:t>ам</w:t>
            </w:r>
            <w:r w:rsidR="00290BF6" w:rsidRPr="003264F2">
              <w:rPr>
                <w:color w:val="000000" w:themeColor="text1"/>
                <w:szCs w:val="22"/>
              </w:rPr>
              <w:t xml:space="preserve"> августовского педагогического совета В.А. </w:t>
            </w:r>
            <w:proofErr w:type="spellStart"/>
            <w:r w:rsidR="00290BF6" w:rsidRPr="003264F2">
              <w:rPr>
                <w:color w:val="000000" w:themeColor="text1"/>
                <w:szCs w:val="22"/>
              </w:rPr>
              <w:t>Оглы</w:t>
            </w:r>
            <w:proofErr w:type="spellEnd"/>
            <w:r w:rsidR="00290BF6" w:rsidRPr="003264F2">
              <w:rPr>
                <w:color w:val="000000" w:themeColor="text1"/>
                <w:szCs w:val="22"/>
              </w:rPr>
              <w:t>, председателя районного Совета депутатов</w:t>
            </w:r>
            <w:r w:rsidR="008A64B1" w:rsidRPr="003264F2">
              <w:rPr>
                <w:color w:val="000000" w:themeColor="text1"/>
                <w:szCs w:val="22"/>
              </w:rPr>
              <w:t xml:space="preserve"> </w:t>
            </w:r>
            <w:r w:rsidR="003264F2" w:rsidRPr="003264F2">
              <w:rPr>
                <w:color w:val="000000" w:themeColor="text1"/>
                <w:szCs w:val="22"/>
              </w:rPr>
              <w:t>пятого</w:t>
            </w:r>
            <w:r w:rsidR="008A64B1" w:rsidRPr="003264F2">
              <w:rPr>
                <w:color w:val="000000" w:themeColor="text1"/>
                <w:szCs w:val="22"/>
              </w:rPr>
              <w:t xml:space="preserve"> созыва</w:t>
            </w:r>
          </w:p>
          <w:p w:rsidR="00290BF6" w:rsidRPr="003264F2" w:rsidRDefault="00290BF6" w:rsidP="003A407D">
            <w:pPr>
              <w:ind w:right="176"/>
              <w:jc w:val="both"/>
              <w:rPr>
                <w:color w:val="000000" w:themeColor="text1"/>
                <w:szCs w:val="22"/>
              </w:rPr>
            </w:pPr>
          </w:p>
          <w:p w:rsidR="00290BF6" w:rsidRPr="003264F2" w:rsidRDefault="00290BF6" w:rsidP="00290BF6">
            <w:pPr>
              <w:ind w:left="317" w:right="176"/>
              <w:jc w:val="both"/>
              <w:rPr>
                <w:color w:val="000000" w:themeColor="text1"/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11.</w:t>
            </w:r>
            <w:r w:rsidR="003264F2" w:rsidRPr="003264F2">
              <w:rPr>
                <w:b/>
                <w:color w:val="000000" w:themeColor="text1"/>
                <w:szCs w:val="22"/>
              </w:rPr>
              <w:t>0</w:t>
            </w:r>
            <w:r w:rsidRPr="003264F2">
              <w:rPr>
                <w:b/>
                <w:color w:val="000000" w:themeColor="text1"/>
                <w:szCs w:val="22"/>
              </w:rPr>
              <w:t>0-11.</w:t>
            </w:r>
            <w:r w:rsidR="003264F2" w:rsidRPr="003264F2">
              <w:rPr>
                <w:b/>
                <w:color w:val="000000" w:themeColor="text1"/>
                <w:szCs w:val="22"/>
              </w:rPr>
              <w:t>3</w:t>
            </w:r>
            <w:r w:rsidRPr="003264F2">
              <w:rPr>
                <w:b/>
                <w:color w:val="000000" w:themeColor="text1"/>
                <w:szCs w:val="22"/>
              </w:rPr>
              <w:t>0</w:t>
            </w:r>
            <w:r w:rsidR="00064A93" w:rsidRPr="003264F2">
              <w:rPr>
                <w:b/>
                <w:color w:val="000000" w:themeColor="text1"/>
                <w:szCs w:val="22"/>
              </w:rPr>
              <w:t xml:space="preserve"> - </w:t>
            </w:r>
            <w:r w:rsidRPr="003264F2">
              <w:rPr>
                <w:color w:val="000000" w:themeColor="text1"/>
                <w:szCs w:val="22"/>
              </w:rPr>
              <w:t xml:space="preserve">Доклад Е.В. Рябцевой, руководителя управления образования администрации Саянского района </w:t>
            </w:r>
            <w:r w:rsidRPr="003264F2">
              <w:rPr>
                <w:szCs w:val="22"/>
              </w:rPr>
              <w:t>«Актуальное состояние и перспективы развития муниципальной системы образования в условиях создания новой образовательной среды»</w:t>
            </w:r>
          </w:p>
          <w:p w:rsidR="003264F2" w:rsidRPr="003264F2" w:rsidRDefault="003264F2" w:rsidP="00290BF6">
            <w:pPr>
              <w:ind w:left="317" w:right="176"/>
              <w:jc w:val="both"/>
              <w:rPr>
                <w:b/>
                <w:color w:val="000000" w:themeColor="text1"/>
                <w:szCs w:val="22"/>
              </w:rPr>
            </w:pPr>
          </w:p>
          <w:p w:rsidR="00064A93" w:rsidRPr="003264F2" w:rsidRDefault="003264F2" w:rsidP="00290BF6">
            <w:pPr>
              <w:ind w:left="317" w:right="176"/>
              <w:jc w:val="both"/>
              <w:rPr>
                <w:color w:val="000000" w:themeColor="text1"/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11.30-11.</w:t>
            </w:r>
            <w:r>
              <w:rPr>
                <w:b/>
                <w:color w:val="000000" w:themeColor="text1"/>
                <w:szCs w:val="22"/>
              </w:rPr>
              <w:t>5</w:t>
            </w:r>
            <w:r w:rsidRPr="003264F2">
              <w:rPr>
                <w:b/>
                <w:color w:val="000000" w:themeColor="text1"/>
                <w:szCs w:val="22"/>
              </w:rPr>
              <w:t xml:space="preserve">0 - </w:t>
            </w:r>
            <w:r w:rsidRPr="003264F2">
              <w:rPr>
                <w:color w:val="000000" w:themeColor="text1"/>
                <w:szCs w:val="22"/>
              </w:rPr>
              <w:t>Награждение</w:t>
            </w:r>
          </w:p>
          <w:p w:rsidR="003264F2" w:rsidRDefault="003264F2" w:rsidP="00290BF6">
            <w:pPr>
              <w:ind w:left="317" w:right="176"/>
              <w:jc w:val="both"/>
              <w:rPr>
                <w:b/>
                <w:color w:val="000000" w:themeColor="text1"/>
                <w:szCs w:val="22"/>
              </w:rPr>
            </w:pPr>
          </w:p>
          <w:p w:rsidR="00290BF6" w:rsidRPr="003264F2" w:rsidRDefault="00290BF6" w:rsidP="00290BF6">
            <w:pPr>
              <w:ind w:left="317" w:right="176"/>
              <w:jc w:val="both"/>
              <w:rPr>
                <w:color w:val="000000" w:themeColor="text1"/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11.</w:t>
            </w:r>
            <w:r w:rsidR="003264F2">
              <w:rPr>
                <w:b/>
                <w:color w:val="000000" w:themeColor="text1"/>
                <w:szCs w:val="22"/>
              </w:rPr>
              <w:t>5</w:t>
            </w:r>
            <w:r w:rsidRPr="003264F2">
              <w:rPr>
                <w:b/>
                <w:color w:val="000000" w:themeColor="text1"/>
                <w:szCs w:val="22"/>
              </w:rPr>
              <w:t>0-12.00</w:t>
            </w:r>
            <w:r w:rsidRPr="003264F2">
              <w:rPr>
                <w:color w:val="000000" w:themeColor="text1"/>
                <w:szCs w:val="22"/>
              </w:rPr>
              <w:t xml:space="preserve"> </w:t>
            </w:r>
            <w:r w:rsidR="00064A93" w:rsidRPr="003264F2">
              <w:rPr>
                <w:color w:val="000000" w:themeColor="text1"/>
                <w:szCs w:val="22"/>
              </w:rPr>
              <w:t xml:space="preserve">- </w:t>
            </w:r>
            <w:r w:rsidRPr="003264F2">
              <w:rPr>
                <w:color w:val="000000" w:themeColor="text1"/>
                <w:szCs w:val="22"/>
              </w:rPr>
              <w:t>Посвящение в педагоги  молодых специалистов</w:t>
            </w:r>
          </w:p>
          <w:p w:rsidR="00064A93" w:rsidRPr="003264F2" w:rsidRDefault="00064A93" w:rsidP="00290BF6">
            <w:pPr>
              <w:ind w:left="317" w:right="176"/>
              <w:jc w:val="both"/>
              <w:rPr>
                <w:b/>
                <w:color w:val="000000" w:themeColor="text1"/>
                <w:szCs w:val="22"/>
              </w:rPr>
            </w:pPr>
          </w:p>
          <w:p w:rsidR="00064A93" w:rsidRPr="003264F2" w:rsidRDefault="00290BF6" w:rsidP="003264F2">
            <w:pPr>
              <w:ind w:left="317" w:right="176"/>
              <w:jc w:val="both"/>
              <w:rPr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12.00-13.00</w:t>
            </w:r>
            <w:r w:rsidRPr="003264F2">
              <w:rPr>
                <w:color w:val="000000" w:themeColor="text1"/>
                <w:szCs w:val="22"/>
              </w:rPr>
              <w:t xml:space="preserve"> </w:t>
            </w:r>
            <w:r w:rsidR="00064A93" w:rsidRPr="003264F2">
              <w:rPr>
                <w:color w:val="000000" w:themeColor="text1"/>
                <w:szCs w:val="22"/>
              </w:rPr>
              <w:t xml:space="preserve">- </w:t>
            </w:r>
            <w:r w:rsidRPr="003264F2">
              <w:rPr>
                <w:color w:val="000000" w:themeColor="text1"/>
                <w:szCs w:val="22"/>
              </w:rPr>
              <w:t>Обед, переезд</w:t>
            </w:r>
          </w:p>
          <w:p w:rsidR="003264F2" w:rsidRDefault="003264F2" w:rsidP="00290BF6">
            <w:pPr>
              <w:ind w:left="317" w:right="176"/>
              <w:jc w:val="both"/>
              <w:rPr>
                <w:b/>
                <w:color w:val="000000" w:themeColor="text1"/>
                <w:szCs w:val="22"/>
              </w:rPr>
            </w:pPr>
          </w:p>
          <w:p w:rsidR="00290BF6" w:rsidRPr="003264F2" w:rsidRDefault="00290BF6" w:rsidP="00290BF6">
            <w:pPr>
              <w:ind w:left="317" w:right="176"/>
              <w:jc w:val="both"/>
              <w:rPr>
                <w:szCs w:val="22"/>
              </w:rPr>
            </w:pPr>
            <w:r w:rsidRPr="003264F2">
              <w:rPr>
                <w:b/>
                <w:color w:val="000000" w:themeColor="text1"/>
                <w:szCs w:val="22"/>
              </w:rPr>
              <w:t>13.00-15.30</w:t>
            </w:r>
            <w:r w:rsidRPr="003264F2">
              <w:rPr>
                <w:color w:val="000000" w:themeColor="text1"/>
                <w:szCs w:val="22"/>
              </w:rPr>
              <w:t xml:space="preserve"> </w:t>
            </w:r>
            <w:r w:rsidR="00064A93" w:rsidRPr="003264F2">
              <w:rPr>
                <w:color w:val="000000" w:themeColor="text1"/>
                <w:szCs w:val="22"/>
              </w:rPr>
              <w:t xml:space="preserve">- </w:t>
            </w:r>
            <w:r w:rsidRPr="003264F2">
              <w:rPr>
                <w:color w:val="000000" w:themeColor="text1"/>
                <w:szCs w:val="22"/>
              </w:rPr>
              <w:t>Работа тематических секций</w:t>
            </w:r>
          </w:p>
          <w:p w:rsidR="00F62BB0" w:rsidRDefault="00F62BB0" w:rsidP="00290BF6">
            <w:pPr>
              <w:ind w:right="176"/>
              <w:jc w:val="both"/>
              <w:rPr>
                <w:sz w:val="24"/>
                <w:szCs w:val="24"/>
              </w:rPr>
            </w:pPr>
          </w:p>
          <w:p w:rsidR="00D3033F" w:rsidRPr="00F62BB0" w:rsidRDefault="00D3033F" w:rsidP="00F62BB0">
            <w:pPr>
              <w:ind w:right="198"/>
              <w:jc w:val="both"/>
              <w:rPr>
                <w:color w:val="000000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55"/>
              <w:tblOverlap w:val="never"/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3"/>
              <w:gridCol w:w="1700"/>
              <w:gridCol w:w="801"/>
              <w:gridCol w:w="3626"/>
              <w:gridCol w:w="993"/>
            </w:tblGrid>
            <w:tr w:rsidR="005F13B9" w:rsidRPr="00C27284" w:rsidTr="00C27284">
              <w:trPr>
                <w:trHeight w:val="812"/>
              </w:trPr>
              <w:tc>
                <w:tcPr>
                  <w:tcW w:w="366" w:type="pct"/>
                  <w:vMerge w:val="restart"/>
                </w:tcPr>
                <w:p w:rsidR="005F13B9" w:rsidRPr="00C27284" w:rsidRDefault="005F13B9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C27284" w:rsidRDefault="005F13B9" w:rsidP="00435479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2-0</w:t>
                  </w:r>
                  <w:r w:rsidR="00435479">
                    <w:rPr>
                      <w:rFonts w:ascii="Times New Roman" w:hAnsi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06" w:type="pct"/>
                  <w:vMerge w:val="restart"/>
                </w:tcPr>
                <w:p w:rsidR="00C5659C" w:rsidRPr="00C27284" w:rsidRDefault="00C5659C" w:rsidP="00CF504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3A02A7" w:rsidRPr="00C27284" w:rsidRDefault="003A02A7" w:rsidP="00CF504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</w:t>
                  </w: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Актуальное состояние преподавания предметов естественнонаучного цикла в общеобразовательных учреждениях Саянского района и перспективы их развития в условиях создания новой образовательной среды".</w:t>
                  </w:r>
                  <w:r w:rsidR="005F13B9" w:rsidRPr="00C27284">
                    <w:rPr>
                      <w:rFonts w:ascii="Times New Roman" w:hAnsi="Times New Roman"/>
                      <w:sz w:val="14"/>
                      <w:szCs w:val="14"/>
                    </w:rPr>
                    <w:t> </w:t>
                  </w:r>
                </w:p>
                <w:p w:rsidR="00604A42" w:rsidRDefault="00604A42" w:rsidP="005D4DE3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  <w:p w:rsidR="00C5659C" w:rsidRPr="00C27284" w:rsidRDefault="005D4DE3" w:rsidP="005D4DE3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Г.Н. </w:t>
                  </w:r>
                  <w:proofErr w:type="spellStart"/>
                  <w:r w:rsidR="005F13B9" w:rsidRPr="00C2728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Валькова</w:t>
                  </w:r>
                  <w:proofErr w:type="spellEnd"/>
                  <w:r w:rsidR="005F13B9" w:rsidRPr="00C2728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521" w:type="pct"/>
                  <w:vMerge w:val="restart"/>
                </w:tcPr>
                <w:p w:rsidR="00C5659C" w:rsidRDefault="00C5659C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Pr="00C27284" w:rsidRDefault="00604A42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F13B9" w:rsidRPr="00C2728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5F13B9" w:rsidRPr="00C27284" w:rsidRDefault="005F13B9" w:rsidP="002B1F6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0" w:type="pct"/>
                </w:tcPr>
                <w:p w:rsidR="00C5659C" w:rsidRPr="00C27284" w:rsidRDefault="00C5659C" w:rsidP="00762CB9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C27284" w:rsidRDefault="003A02A7" w:rsidP="00C5659C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Аналитический доклад</w:t>
                  </w:r>
                </w:p>
                <w:p w:rsidR="003A02A7" w:rsidRPr="00C27284" w:rsidRDefault="003A02A7" w:rsidP="003A02A7">
                  <w:pPr>
                    <w:pStyle w:val="aa"/>
                    <w:spacing w:before="0" w:beforeAutospacing="0" w:after="0" w:afterAutospacing="0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«Образовательные результаты по предметам</w:t>
                  </w:r>
                </w:p>
                <w:p w:rsidR="003A02A7" w:rsidRPr="00C27284" w:rsidRDefault="003A02A7" w:rsidP="003A02A7">
                  <w:pPr>
                    <w:pStyle w:val="aa"/>
                    <w:spacing w:before="0" w:beforeAutospacing="0" w:after="0" w:afterAutospacing="0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естественнонаучного цикла в рамках ВПР, ОГЭ и ЕГЭ</w:t>
                  </w:r>
                </w:p>
                <w:p w:rsidR="00762CB9" w:rsidRPr="00C27284" w:rsidRDefault="003A02A7" w:rsidP="005D4DE3">
                  <w:pPr>
                    <w:pStyle w:val="aa"/>
                    <w:spacing w:before="0" w:beforeAutospacing="0" w:after="0" w:afterAutospacing="0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по итогам 2017-2018</w:t>
                  </w:r>
                  <w:r w:rsid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уч.г.», </w:t>
                  </w:r>
                  <w:r w:rsidR="005D4DE3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Г.Н. </w:t>
                  </w:r>
                  <w:proofErr w:type="spellStart"/>
                  <w:r w:rsidR="00C27284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Валькова</w:t>
                  </w:r>
                  <w:proofErr w:type="spellEnd"/>
                </w:p>
              </w:tc>
              <w:tc>
                <w:tcPr>
                  <w:tcW w:w="646" w:type="pct"/>
                  <w:vMerge w:val="restart"/>
                </w:tcPr>
                <w:p w:rsidR="005F13B9" w:rsidRPr="00C27284" w:rsidRDefault="005F13B9" w:rsidP="00D3033F">
                  <w:pPr>
                    <w:rPr>
                      <w:sz w:val="14"/>
                      <w:szCs w:val="14"/>
                    </w:rPr>
                  </w:pPr>
                </w:p>
                <w:p w:rsidR="005F13B9" w:rsidRPr="00C27284" w:rsidRDefault="005F13B9" w:rsidP="00D3033F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Учителя  биологии, географии, химии, физики</w:t>
                  </w:r>
                </w:p>
              </w:tc>
            </w:tr>
            <w:tr w:rsidR="005F13B9" w:rsidRPr="00C27284" w:rsidTr="00C27284">
              <w:trPr>
                <w:trHeight w:val="810"/>
              </w:trPr>
              <w:tc>
                <w:tcPr>
                  <w:tcW w:w="366" w:type="pct"/>
                  <w:vMerge/>
                </w:tcPr>
                <w:p w:rsidR="005F13B9" w:rsidRPr="00C27284" w:rsidRDefault="005F13B9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/>
                </w:tcPr>
                <w:p w:rsidR="005F13B9" w:rsidRPr="00C27284" w:rsidRDefault="005F13B9" w:rsidP="00697F2E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</w:tcPr>
                <w:p w:rsidR="005F13B9" w:rsidRPr="00C27284" w:rsidRDefault="005F13B9" w:rsidP="002B1F6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C27284" w:rsidRDefault="00C27284" w:rsidP="0083616D">
                  <w:pPr>
                    <w:ind w:left="34"/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762CB9" w:rsidRPr="00C27284" w:rsidRDefault="003A02A7" w:rsidP="0083616D">
                  <w:pPr>
                    <w:ind w:left="34"/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Работа в группах</w:t>
                  </w:r>
                </w:p>
                <w:p w:rsidR="005F13B9" w:rsidRPr="00C27284" w:rsidRDefault="003A02A7" w:rsidP="003A02A7">
                  <w:pPr>
                    <w:pStyle w:val="aa"/>
                    <w:spacing w:before="0" w:beforeAutospacing="0" w:after="0" w:afterAutospacing="0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Профессиональное развитие педагога в условиях реализации национальной системы учительского роста»</w:t>
                  </w:r>
                </w:p>
                <w:p w:rsidR="005F13B9" w:rsidRPr="00C27284" w:rsidRDefault="003A02A7" w:rsidP="00B56CFF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Модераторы: </w:t>
                  </w:r>
                  <w:r w:rsidR="00F5079E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Е.Н. 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Кононова </w:t>
                  </w:r>
                  <w:r w:rsidR="00F5079E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(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физика)</w:t>
                  </w:r>
                  <w:r w:rsidR="00F5079E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,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F5079E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Ю.М. </w:t>
                  </w:r>
                  <w:proofErr w:type="spellStart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Крупенько</w:t>
                  </w:r>
                  <w:proofErr w:type="spellEnd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(биология)</w:t>
                  </w:r>
                  <w:r w:rsidR="00B56CFF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,</w:t>
                  </w:r>
                  <w:r w:rsidR="00F5079E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Е.А.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Рубцова (химия)</w:t>
                  </w:r>
                  <w:r w:rsidR="00B56CFF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,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56CFF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Г.Н. </w:t>
                  </w:r>
                  <w:proofErr w:type="spellStart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Валькова</w:t>
                  </w:r>
                  <w:proofErr w:type="spellEnd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(география)</w:t>
                  </w:r>
                </w:p>
              </w:tc>
              <w:tc>
                <w:tcPr>
                  <w:tcW w:w="646" w:type="pct"/>
                  <w:vMerge/>
                </w:tcPr>
                <w:p w:rsidR="005F13B9" w:rsidRPr="00C27284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C27284" w:rsidTr="00C27284">
              <w:trPr>
                <w:trHeight w:val="810"/>
              </w:trPr>
              <w:tc>
                <w:tcPr>
                  <w:tcW w:w="366" w:type="pct"/>
                  <w:vMerge/>
                </w:tcPr>
                <w:p w:rsidR="005F13B9" w:rsidRPr="00C27284" w:rsidRDefault="005F13B9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/>
                </w:tcPr>
                <w:p w:rsidR="005F13B9" w:rsidRPr="00C27284" w:rsidRDefault="005F13B9" w:rsidP="00697F2E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</w:tcPr>
                <w:p w:rsidR="005F13B9" w:rsidRPr="00C2728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C27284" w:rsidRDefault="00C27284" w:rsidP="00D60871">
                  <w:pPr>
                    <w:pStyle w:val="aa"/>
                    <w:spacing w:before="0" w:beforeAutospacing="0" w:after="0" w:afterAutospacing="0"/>
                    <w:rPr>
                      <w:i/>
                      <w:sz w:val="14"/>
                      <w:szCs w:val="14"/>
                    </w:rPr>
                  </w:pPr>
                </w:p>
                <w:p w:rsidR="00D60871" w:rsidRPr="00C27284" w:rsidRDefault="00D60871" w:rsidP="00D60871">
                  <w:pPr>
                    <w:pStyle w:val="aa"/>
                    <w:spacing w:before="0" w:beforeAutospacing="0" w:after="0" w:afterAutospacing="0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Круглый стол</w:t>
                  </w:r>
                </w:p>
                <w:p w:rsidR="00762CB9" w:rsidRPr="00C27284" w:rsidRDefault="00D60871" w:rsidP="00B56CFF">
                  <w:pPr>
                    <w:pStyle w:val="aa"/>
                    <w:spacing w:before="0" w:beforeAutospacing="0" w:after="0" w:afterAutospacing="0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«</w:t>
                  </w:r>
                  <w:r w:rsidR="003A02A7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Образовательные задачи на новый учебный год в условиях создания новой образовательной среды</w:t>
                  </w:r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»,  </w:t>
                  </w:r>
                  <w:r w:rsidR="00B56CFF"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Г.Н.  </w:t>
                  </w:r>
                  <w:proofErr w:type="spellStart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>Валькова</w:t>
                  </w:r>
                  <w:proofErr w:type="spellEnd"/>
                  <w:r w:rsidRPr="00C27284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46" w:type="pct"/>
                  <w:vMerge/>
                </w:tcPr>
                <w:p w:rsidR="005F13B9" w:rsidRPr="00C27284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C27284" w:rsidTr="00C27284">
              <w:trPr>
                <w:trHeight w:val="472"/>
              </w:trPr>
              <w:tc>
                <w:tcPr>
                  <w:tcW w:w="366" w:type="pct"/>
                  <w:vMerge w:val="restart"/>
                </w:tcPr>
                <w:p w:rsidR="00762CB9" w:rsidRPr="00C27284" w:rsidRDefault="00762C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C2728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3-08</w:t>
                  </w:r>
                </w:p>
              </w:tc>
              <w:tc>
                <w:tcPr>
                  <w:tcW w:w="1106" w:type="pct"/>
                  <w:vMerge w:val="restart"/>
                </w:tcPr>
                <w:p w:rsidR="00762CB9" w:rsidRPr="00C27284" w:rsidRDefault="00762CB9" w:rsidP="0020109E">
                  <w:pPr>
                    <w:pStyle w:val="a4"/>
                    <w:spacing w:before="240" w:after="0"/>
                    <w:ind w:left="-17" w:firstLine="1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C27284" w:rsidRDefault="002A6CD8" w:rsidP="0020109E">
                  <w:pPr>
                    <w:pStyle w:val="a4"/>
                    <w:spacing w:before="240" w:after="0"/>
                    <w:ind w:left="-17" w:firstLine="17"/>
                    <w:rPr>
                      <w:rFonts w:ascii="Times New Roman" w:eastAsia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«Изменение содержания деятельности участников образовательного процесса в условиях новой образовательной среды</w:t>
                  </w:r>
                </w:p>
                <w:p w:rsidR="005F13B9" w:rsidRPr="00C27284" w:rsidRDefault="005F13B9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5F13B9" w:rsidRPr="00C27284" w:rsidRDefault="00C27284" w:rsidP="00C27284">
                  <w:pPr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Т.В. </w:t>
                  </w:r>
                  <w:r w:rsidR="005F13B9" w:rsidRPr="00C27284">
                    <w:rPr>
                      <w:i/>
                      <w:sz w:val="14"/>
                      <w:szCs w:val="14"/>
                    </w:rPr>
                    <w:t xml:space="preserve">Рубцова </w:t>
                  </w:r>
                </w:p>
              </w:tc>
              <w:tc>
                <w:tcPr>
                  <w:tcW w:w="521" w:type="pct"/>
                  <w:vMerge w:val="restart"/>
                </w:tcPr>
                <w:p w:rsidR="00762CB9" w:rsidRDefault="00762C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Default="00604A42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604A42" w:rsidRPr="00C27284" w:rsidRDefault="00604A42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F13B9" w:rsidRPr="00C2728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5F13B9" w:rsidRPr="00C27284" w:rsidRDefault="005F13B9" w:rsidP="00F114C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15.30</w:t>
                  </w:r>
                </w:p>
              </w:tc>
              <w:tc>
                <w:tcPr>
                  <w:tcW w:w="2360" w:type="pct"/>
                </w:tcPr>
                <w:p w:rsidR="00C27284" w:rsidRDefault="00C27284" w:rsidP="002A6CD8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</w:p>
                <w:p w:rsidR="002A6CD8" w:rsidRPr="00C27284" w:rsidRDefault="002A6CD8" w:rsidP="002A6CD8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5F13B9" w:rsidRPr="00C27284" w:rsidRDefault="002A6CD8" w:rsidP="00C27284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«Содержание и методика преподавания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основ финансовой грамотности»,</w:t>
                  </w:r>
                  <w:r w:rsidR="00B56CFF" w:rsidRPr="00C27284">
                    <w:rPr>
                      <w:sz w:val="14"/>
                      <w:szCs w:val="14"/>
                    </w:rPr>
                    <w:t xml:space="preserve"> В.В.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Хлебников 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46" w:type="pct"/>
                  <w:vMerge w:val="restart"/>
                </w:tcPr>
                <w:p w:rsidR="008D7898" w:rsidRPr="00C27284" w:rsidRDefault="008D7898" w:rsidP="009C7818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Учителя</w:t>
                  </w:r>
                </w:p>
                <w:p w:rsidR="005F13B9" w:rsidRPr="00C27284" w:rsidRDefault="005F13B9" w:rsidP="009C7818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истории, обществознания</w:t>
                  </w:r>
                </w:p>
              </w:tc>
            </w:tr>
            <w:tr w:rsidR="005F13B9" w:rsidRPr="00C27284" w:rsidTr="00C27284">
              <w:trPr>
                <w:trHeight w:val="564"/>
              </w:trPr>
              <w:tc>
                <w:tcPr>
                  <w:tcW w:w="366" w:type="pct"/>
                  <w:vMerge/>
                </w:tcPr>
                <w:p w:rsidR="005F13B9" w:rsidRPr="00C2728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/>
                </w:tcPr>
                <w:p w:rsidR="005F13B9" w:rsidRPr="00C27284" w:rsidRDefault="005F13B9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21" w:type="pct"/>
                  <w:vMerge/>
                </w:tcPr>
                <w:p w:rsidR="005F13B9" w:rsidRPr="00C27284" w:rsidRDefault="005F13B9" w:rsidP="00F114C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C27284" w:rsidRDefault="00C27284" w:rsidP="002A6CD8">
                  <w:pPr>
                    <w:rPr>
                      <w:i/>
                      <w:sz w:val="14"/>
                      <w:szCs w:val="14"/>
                    </w:rPr>
                  </w:pPr>
                </w:p>
                <w:p w:rsidR="00762CB9" w:rsidRPr="00C27284" w:rsidRDefault="002A6CD8" w:rsidP="002A6CD8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Практикум</w:t>
                  </w:r>
                </w:p>
                <w:p w:rsidR="005F13B9" w:rsidRPr="00C27284" w:rsidRDefault="002A6CD8" w:rsidP="009C4416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«</w:t>
                  </w:r>
                  <w:r w:rsidRPr="00C27284">
                    <w:rPr>
                      <w:sz w:val="14"/>
                      <w:szCs w:val="14"/>
                    </w:rPr>
                    <w:t xml:space="preserve">Использование регионального компонента при изучении курса «История России», 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 Рубцова Т.В. 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  <w:p w:rsidR="005F13B9" w:rsidRPr="00C27284" w:rsidRDefault="005F13B9" w:rsidP="009C441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46" w:type="pct"/>
                  <w:vMerge/>
                </w:tcPr>
                <w:p w:rsidR="005F13B9" w:rsidRPr="00C27284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C27284" w:rsidTr="00C27284">
              <w:trPr>
                <w:trHeight w:val="564"/>
              </w:trPr>
              <w:tc>
                <w:tcPr>
                  <w:tcW w:w="366" w:type="pct"/>
                  <w:vMerge/>
                </w:tcPr>
                <w:p w:rsidR="005F13B9" w:rsidRPr="00C2728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/>
                </w:tcPr>
                <w:p w:rsidR="005F13B9" w:rsidRPr="00C27284" w:rsidRDefault="005F13B9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21" w:type="pct"/>
                  <w:vMerge/>
                </w:tcPr>
                <w:p w:rsidR="005F13B9" w:rsidRPr="00C27284" w:rsidRDefault="005F13B9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C27284" w:rsidRDefault="00C27284" w:rsidP="00D93BE1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762CB9" w:rsidRPr="00C27284" w:rsidRDefault="004F6C2F" w:rsidP="00D93BE1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Презентация итогов работы инициативной группы</w:t>
                  </w:r>
                </w:p>
                <w:p w:rsidR="00C5659C" w:rsidRPr="00C27284" w:rsidRDefault="004F6C2F" w:rsidP="004F6C2F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«Новая шкала оценивания на уроках истории и обществознания»</w:t>
                  </w:r>
                  <w:r w:rsidR="00746F9C">
                    <w:rPr>
                      <w:sz w:val="14"/>
                      <w:szCs w:val="14"/>
                    </w:rPr>
                    <w:t>, Е.А. Новикова</w:t>
                  </w:r>
                </w:p>
              </w:tc>
              <w:tc>
                <w:tcPr>
                  <w:tcW w:w="646" w:type="pct"/>
                  <w:vMerge/>
                </w:tcPr>
                <w:p w:rsidR="005F13B9" w:rsidRPr="00C27284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0C3CAB" w:rsidRPr="00C27284" w:rsidTr="00C27284">
              <w:trPr>
                <w:trHeight w:val="659"/>
              </w:trPr>
              <w:tc>
                <w:tcPr>
                  <w:tcW w:w="366" w:type="pct"/>
                  <w:vMerge w:val="restart"/>
                </w:tcPr>
                <w:p w:rsidR="00604A42" w:rsidRDefault="00604A42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0C3CAB" w:rsidRPr="00C27284" w:rsidRDefault="000C3CAB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3-03</w:t>
                  </w:r>
                </w:p>
                <w:p w:rsidR="000C3CAB" w:rsidRPr="00C27284" w:rsidRDefault="000C3CAB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 w:val="restart"/>
                </w:tcPr>
                <w:p w:rsidR="000C3CAB" w:rsidRPr="00C27284" w:rsidRDefault="000C3CAB" w:rsidP="000763D4">
                  <w:pPr>
                    <w:pStyle w:val="a4"/>
                    <w:spacing w:after="0"/>
                    <w:ind w:left="-17"/>
                    <w:rPr>
                      <w:rFonts w:ascii="Times New Roman" w:eastAsia="Times New Roman" w:hAnsi="Times New Roman"/>
                      <w:sz w:val="14"/>
                      <w:szCs w:val="14"/>
                    </w:rPr>
                  </w:pPr>
                  <w:r w:rsidRPr="00C27284">
                    <w:rPr>
                      <w:rFonts w:ascii="Times New Roman" w:hAnsi="Times New Roman"/>
                      <w:sz w:val="14"/>
                      <w:szCs w:val="14"/>
                    </w:rPr>
                    <w:t>«</w:t>
                  </w:r>
                  <w:r w:rsidRPr="00C27284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Профессиональное развитие педагога в области  реализации современных направлений содержания  предметной области «Технология»</w:t>
                  </w:r>
                </w:p>
                <w:p w:rsidR="000C3CAB" w:rsidRPr="00C27284" w:rsidRDefault="000C3CAB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  <w:r w:rsidRPr="00C27284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  <w:p w:rsidR="000C3CAB" w:rsidRPr="00C27284" w:rsidRDefault="00C27284" w:rsidP="00D3033F">
                  <w:pPr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М.Ю. </w:t>
                  </w:r>
                  <w:proofErr w:type="spellStart"/>
                  <w:r w:rsidR="000C3CAB" w:rsidRPr="00C27284">
                    <w:rPr>
                      <w:i/>
                      <w:sz w:val="14"/>
                      <w:szCs w:val="14"/>
                    </w:rPr>
                    <w:t>Швецова</w:t>
                  </w:r>
                  <w:proofErr w:type="spellEnd"/>
                  <w:r w:rsidR="000C3CAB" w:rsidRPr="00C27284">
                    <w:rPr>
                      <w:i/>
                      <w:sz w:val="14"/>
                      <w:szCs w:val="14"/>
                    </w:rPr>
                    <w:t xml:space="preserve"> </w:t>
                  </w:r>
                </w:p>
                <w:p w:rsidR="000C3CAB" w:rsidRPr="00C27284" w:rsidRDefault="00C27284" w:rsidP="00C27284">
                  <w:pPr>
                    <w:rPr>
                      <w:b/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О.А. </w:t>
                  </w:r>
                  <w:proofErr w:type="spellStart"/>
                  <w:r w:rsidR="000C3CAB" w:rsidRPr="00C27284">
                    <w:rPr>
                      <w:i/>
                      <w:sz w:val="14"/>
                      <w:szCs w:val="14"/>
                    </w:rPr>
                    <w:t>Андриенок</w:t>
                  </w:r>
                  <w:proofErr w:type="spellEnd"/>
                  <w:r w:rsidR="000C3CAB" w:rsidRPr="00C27284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21" w:type="pct"/>
                  <w:vMerge w:val="restart"/>
                </w:tcPr>
                <w:p w:rsidR="00604A42" w:rsidRDefault="00604A42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04A42" w:rsidRDefault="00604A42" w:rsidP="005F13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C3CAB" w:rsidRPr="00C27284" w:rsidRDefault="000C3CAB" w:rsidP="005F13B9">
                  <w:pPr>
                    <w:jc w:val="center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360" w:type="pct"/>
                </w:tcPr>
                <w:p w:rsidR="00C27284" w:rsidRDefault="00C27284" w:rsidP="000C3CAB">
                  <w:pPr>
                    <w:rPr>
                      <w:i/>
                      <w:sz w:val="14"/>
                      <w:szCs w:val="14"/>
                    </w:rPr>
                  </w:pPr>
                </w:p>
                <w:p w:rsidR="000C3CAB" w:rsidRPr="00C27284" w:rsidRDefault="000C3CAB" w:rsidP="000C3CAB">
                  <w:pPr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0C3CAB" w:rsidRPr="00C27284" w:rsidRDefault="000C3CAB" w:rsidP="00C27284">
                  <w:pPr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 «</w:t>
                  </w:r>
                  <w:r w:rsidRPr="00C27284">
                    <w:rPr>
                      <w:sz w:val="14"/>
                      <w:szCs w:val="14"/>
                    </w:rPr>
                    <w:t xml:space="preserve">Через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метапредметную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 xml:space="preserve"> компетентность учителя к достижению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метапредметных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 xml:space="preserve"> результатов обучающихся основного образования в современной школе». </w:t>
                  </w:r>
                  <w:r w:rsidRPr="00C27284">
                    <w:rPr>
                      <w:i/>
                      <w:sz w:val="14"/>
                      <w:szCs w:val="14"/>
                    </w:rPr>
                    <w:t xml:space="preserve">По материалам </w:t>
                  </w:r>
                  <w:proofErr w:type="spellStart"/>
                  <w:r w:rsidRPr="00C27284">
                    <w:rPr>
                      <w:i/>
                      <w:sz w:val="14"/>
                      <w:szCs w:val="14"/>
                    </w:rPr>
                    <w:t>вебинара</w:t>
                  </w:r>
                  <w:proofErr w:type="spellEnd"/>
                  <w:r w:rsidRPr="00C27284">
                    <w:rPr>
                      <w:i/>
                      <w:sz w:val="14"/>
                      <w:szCs w:val="14"/>
                    </w:rPr>
                    <w:t xml:space="preserve"> </w:t>
                  </w:r>
                  <w:r w:rsidR="00C27284" w:rsidRPr="00C27284">
                    <w:rPr>
                      <w:i/>
                      <w:sz w:val="14"/>
                      <w:szCs w:val="14"/>
                    </w:rPr>
                    <w:t xml:space="preserve">В.Я. </w:t>
                  </w:r>
                  <w:proofErr w:type="spellStart"/>
                  <w:r w:rsidRPr="00C27284">
                    <w:rPr>
                      <w:i/>
                      <w:sz w:val="14"/>
                      <w:szCs w:val="14"/>
                    </w:rPr>
                    <w:t>Барминой</w:t>
                  </w:r>
                  <w:proofErr w:type="spellEnd"/>
                  <w:r w:rsidRPr="00C27284">
                    <w:rPr>
                      <w:i/>
                      <w:sz w:val="14"/>
                      <w:szCs w:val="14"/>
                    </w:rPr>
                    <w:t xml:space="preserve"> </w:t>
                  </w:r>
                  <w:r w:rsidR="00C27284" w:rsidRPr="00C27284">
                    <w:rPr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46" w:type="pct"/>
                  <w:vMerge w:val="restart"/>
                </w:tcPr>
                <w:p w:rsidR="000C3CAB" w:rsidRPr="00C27284" w:rsidRDefault="000C3CAB" w:rsidP="002D6882">
                  <w:pPr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Учителя технологии, </w:t>
                  </w:r>
                  <w:r w:rsidR="00604A42">
                    <w:rPr>
                      <w:sz w:val="14"/>
                      <w:szCs w:val="14"/>
                    </w:rPr>
                    <w:t>ОБЖ</w:t>
                  </w: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0C3CAB" w:rsidRPr="00C27284" w:rsidTr="00C27284">
              <w:trPr>
                <w:trHeight w:val="711"/>
              </w:trPr>
              <w:tc>
                <w:tcPr>
                  <w:tcW w:w="366" w:type="pct"/>
                  <w:vMerge/>
                </w:tcPr>
                <w:p w:rsidR="000C3CAB" w:rsidRPr="00C27284" w:rsidRDefault="000C3CAB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/>
                </w:tcPr>
                <w:p w:rsidR="000C3CAB" w:rsidRPr="00C27284" w:rsidRDefault="000C3CAB" w:rsidP="000763D4">
                  <w:pPr>
                    <w:pStyle w:val="a4"/>
                    <w:spacing w:after="0"/>
                    <w:ind w:left="-1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21" w:type="pct"/>
                  <w:vMerge/>
                </w:tcPr>
                <w:p w:rsidR="000C3CAB" w:rsidRPr="00C27284" w:rsidRDefault="000C3CAB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C27284" w:rsidRDefault="00C27284" w:rsidP="000C3CAB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</w:p>
                <w:p w:rsidR="000C3CAB" w:rsidRPr="00C27284" w:rsidRDefault="000C3CAB" w:rsidP="000C3CAB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0537E4" w:rsidRPr="00C27284" w:rsidRDefault="000C3CAB" w:rsidP="000C3CAB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 «Формирование профессиональных компетенций педагога в области реализации современных направлений содержания  предметной области «Технология», 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Л.С. </w:t>
                  </w:r>
                  <w:proofErr w:type="spellStart"/>
                  <w:r w:rsidR="000537E4" w:rsidRPr="00C27284">
                    <w:rPr>
                      <w:sz w:val="14"/>
                      <w:szCs w:val="14"/>
                    </w:rPr>
                    <w:t>Мазурова</w:t>
                  </w:r>
                  <w:proofErr w:type="spellEnd"/>
                  <w:r w:rsidR="000537E4" w:rsidRPr="00C27284">
                    <w:rPr>
                      <w:sz w:val="14"/>
                      <w:szCs w:val="14"/>
                    </w:rPr>
                    <w:t xml:space="preserve"> 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  <w:p w:rsidR="00C27284" w:rsidRPr="00C27284" w:rsidRDefault="00C27284" w:rsidP="00C27284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0537E4" w:rsidRPr="00C27284" w:rsidRDefault="00C27284" w:rsidP="00C27284">
                  <w:pPr>
                    <w:jc w:val="both"/>
                    <w:rPr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>«</w:t>
                  </w:r>
                  <w:r w:rsidR="000537E4" w:rsidRPr="00C27284">
                    <w:rPr>
                      <w:sz w:val="14"/>
                      <w:szCs w:val="14"/>
                    </w:rPr>
                    <w:t xml:space="preserve">Использование ЦОР при реализации  предметной области «Технология», </w:t>
                  </w:r>
                  <w:r w:rsidRPr="00C27284">
                    <w:rPr>
                      <w:sz w:val="14"/>
                      <w:szCs w:val="14"/>
                    </w:rPr>
                    <w:t xml:space="preserve"> О.А. </w:t>
                  </w:r>
                  <w:proofErr w:type="spellStart"/>
                  <w:r w:rsidR="000537E4" w:rsidRPr="00C27284">
                    <w:rPr>
                      <w:sz w:val="14"/>
                      <w:szCs w:val="14"/>
                    </w:rPr>
                    <w:t>Андриенок</w:t>
                  </w:r>
                  <w:proofErr w:type="spellEnd"/>
                  <w:r w:rsidR="000537E4"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46" w:type="pct"/>
                  <w:vMerge/>
                </w:tcPr>
                <w:p w:rsidR="000C3CAB" w:rsidRPr="00C27284" w:rsidRDefault="000C3CAB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0C3CAB" w:rsidRPr="00C27284" w:rsidTr="00C27284">
              <w:trPr>
                <w:trHeight w:val="711"/>
              </w:trPr>
              <w:tc>
                <w:tcPr>
                  <w:tcW w:w="366" w:type="pct"/>
                  <w:vMerge/>
                </w:tcPr>
                <w:p w:rsidR="000C3CAB" w:rsidRPr="00C27284" w:rsidRDefault="000C3CAB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/>
                </w:tcPr>
                <w:p w:rsidR="000C3CAB" w:rsidRPr="00C27284" w:rsidRDefault="000C3CAB" w:rsidP="000763D4">
                  <w:pPr>
                    <w:pStyle w:val="a4"/>
                    <w:spacing w:after="0"/>
                    <w:ind w:left="-1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21" w:type="pct"/>
                  <w:vMerge/>
                </w:tcPr>
                <w:p w:rsidR="000C3CAB" w:rsidRPr="00C27284" w:rsidRDefault="000C3CAB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C27284" w:rsidRDefault="00C27284" w:rsidP="000C3CAB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0C3CAB" w:rsidRPr="00C27284" w:rsidRDefault="000C3CAB" w:rsidP="000C3CAB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 xml:space="preserve">Мастер-класс </w:t>
                  </w:r>
                </w:p>
                <w:p w:rsidR="000C3CAB" w:rsidRPr="00C27284" w:rsidRDefault="000C3CAB" w:rsidP="00C27284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sz w:val="14"/>
                      <w:szCs w:val="14"/>
                    </w:rPr>
                    <w:t xml:space="preserve">«Практика создания пространства социализации школьников средствами внеурочной деятельности», 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</w:t>
                  </w:r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И.В.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Зубрицкая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  <w:r w:rsidR="00C27284" w:rsidRPr="00C27284">
                    <w:rPr>
                      <w:sz w:val="14"/>
                      <w:szCs w:val="14"/>
                    </w:rPr>
                    <w:t xml:space="preserve"> М.Ю. </w:t>
                  </w:r>
                  <w:proofErr w:type="spellStart"/>
                  <w:r w:rsidRPr="00C27284">
                    <w:rPr>
                      <w:sz w:val="14"/>
                      <w:szCs w:val="14"/>
                    </w:rPr>
                    <w:t>Швецова</w:t>
                  </w:r>
                  <w:proofErr w:type="spellEnd"/>
                  <w:r w:rsidRPr="00C27284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46" w:type="pct"/>
                  <w:vMerge/>
                </w:tcPr>
                <w:p w:rsidR="000C3CAB" w:rsidRPr="00C27284" w:rsidRDefault="000C3CAB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A701E0" w:rsidRPr="00C27284" w:rsidTr="00A701E0">
              <w:trPr>
                <w:trHeight w:val="473"/>
              </w:trPr>
              <w:tc>
                <w:tcPr>
                  <w:tcW w:w="366" w:type="pct"/>
                  <w:vMerge w:val="restart"/>
                </w:tcPr>
                <w:p w:rsidR="00A701E0" w:rsidRPr="00C27284" w:rsidRDefault="008A64B1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3-07</w:t>
                  </w:r>
                </w:p>
              </w:tc>
              <w:tc>
                <w:tcPr>
                  <w:tcW w:w="1106" w:type="pct"/>
                  <w:vMerge w:val="restart"/>
                </w:tcPr>
                <w:p w:rsidR="00A701E0" w:rsidRPr="00C27284" w:rsidRDefault="00A701E0" w:rsidP="00753E7C">
                  <w:pPr>
                    <w:pStyle w:val="a4"/>
                    <w:spacing w:after="0"/>
                    <w:ind w:left="-1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Совершенствование </w:t>
                  </w:r>
                  <w:r w:rsidRPr="00F62B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профессиональных компетентностей </w:t>
                  </w:r>
                  <w: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учителя физической культуры</w:t>
                  </w:r>
                  <w:r w:rsidRPr="00F62BB0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 условиях введения ФГОС </w:t>
                  </w:r>
                  <w: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как ресурс повышения качества образования</w:t>
                  </w:r>
                </w:p>
              </w:tc>
              <w:tc>
                <w:tcPr>
                  <w:tcW w:w="521" w:type="pct"/>
                  <w:vMerge w:val="restart"/>
                </w:tcPr>
                <w:p w:rsidR="00A701E0" w:rsidRPr="00C27284" w:rsidRDefault="00A701E0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A701E0" w:rsidRPr="00411C43" w:rsidRDefault="00A701E0" w:rsidP="00411C43">
                  <w:pPr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A701E0" w:rsidRDefault="00A701E0" w:rsidP="00A63357">
                  <w:pPr>
                    <w:shd w:val="clear" w:color="auto" w:fill="FFFFFF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«Требования новых стандартов к уровню профессиональных компетенций педагога», А.А. Никитин </w:t>
                  </w:r>
                </w:p>
                <w:p w:rsidR="00A701E0" w:rsidRPr="00566FF6" w:rsidRDefault="00A701E0" w:rsidP="00A701E0">
                  <w:pPr>
                    <w:shd w:val="clear" w:color="auto" w:fill="FFFFFF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46" w:type="pct"/>
                  <w:vMerge w:val="restart"/>
                </w:tcPr>
                <w:p w:rsidR="00A701E0" w:rsidRPr="00C27284" w:rsidRDefault="00B205EB" w:rsidP="00D3033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Учителя физической культуры</w:t>
                  </w:r>
                </w:p>
              </w:tc>
            </w:tr>
            <w:tr w:rsidR="00A701E0" w:rsidRPr="00C27284" w:rsidTr="00C27284">
              <w:trPr>
                <w:trHeight w:val="472"/>
              </w:trPr>
              <w:tc>
                <w:tcPr>
                  <w:tcW w:w="366" w:type="pct"/>
                  <w:vMerge/>
                </w:tcPr>
                <w:p w:rsidR="00A701E0" w:rsidRPr="00C27284" w:rsidRDefault="00A701E0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06" w:type="pct"/>
                  <w:vMerge/>
                </w:tcPr>
                <w:p w:rsidR="00A701E0" w:rsidRDefault="00A701E0" w:rsidP="00753E7C">
                  <w:pPr>
                    <w:pStyle w:val="a4"/>
                    <w:spacing w:after="0"/>
                    <w:ind w:left="-17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</w:tcPr>
                <w:p w:rsidR="00A701E0" w:rsidRPr="00C27284" w:rsidRDefault="00A701E0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60" w:type="pct"/>
                </w:tcPr>
                <w:p w:rsidR="00A701E0" w:rsidRDefault="00A701E0" w:rsidP="00A701E0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  <w:r w:rsidRPr="00C27284">
                    <w:rPr>
                      <w:i/>
                      <w:sz w:val="14"/>
                      <w:szCs w:val="14"/>
                    </w:rPr>
                    <w:t>Презентационны</w:t>
                  </w:r>
                  <w:r>
                    <w:rPr>
                      <w:i/>
                      <w:sz w:val="14"/>
                      <w:szCs w:val="14"/>
                    </w:rPr>
                    <w:t xml:space="preserve">е </w:t>
                  </w:r>
                  <w:r w:rsidRPr="00C27284">
                    <w:rPr>
                      <w:i/>
                      <w:sz w:val="14"/>
                      <w:szCs w:val="14"/>
                    </w:rPr>
                    <w:t>доклад</w:t>
                  </w:r>
                  <w:r>
                    <w:rPr>
                      <w:i/>
                      <w:sz w:val="14"/>
                      <w:szCs w:val="14"/>
                    </w:rPr>
                    <w:t>ы</w:t>
                  </w:r>
                </w:p>
                <w:p w:rsidR="00A701E0" w:rsidRDefault="00A701E0" w:rsidP="00A701E0">
                  <w:pPr>
                    <w:ind w:left="3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proofErr w:type="spellStart"/>
                  <w:r>
                    <w:rPr>
                      <w:sz w:val="14"/>
                      <w:szCs w:val="14"/>
                    </w:rPr>
                    <w:t>ВсОШ</w:t>
                  </w:r>
                  <w:proofErr w:type="spellEnd"/>
                  <w:r>
                    <w:rPr>
                      <w:sz w:val="14"/>
                      <w:szCs w:val="14"/>
                    </w:rPr>
                    <w:t>. Особенности организации и проверки олимпиадных заданий в 2018году», С.И. Васильев</w:t>
                  </w:r>
                </w:p>
                <w:p w:rsidR="00A701E0" w:rsidRPr="00411C43" w:rsidRDefault="00A701E0" w:rsidP="00A701E0">
                  <w:pPr>
                    <w:ind w:left="3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«Развитие ГТО в Саянском районе», А.Н.Тихонов </w:t>
                  </w:r>
                </w:p>
                <w:p w:rsidR="00A701E0" w:rsidRPr="00A63357" w:rsidRDefault="00A701E0" w:rsidP="00A701E0">
                  <w:pPr>
                    <w:shd w:val="clear" w:color="auto" w:fill="FFFFFF"/>
                    <w:jc w:val="both"/>
                    <w:rPr>
                      <w:sz w:val="14"/>
                      <w:szCs w:val="14"/>
                    </w:rPr>
                  </w:pPr>
                </w:p>
                <w:p w:rsidR="00A701E0" w:rsidRPr="00C27284" w:rsidRDefault="00A701E0" w:rsidP="00411C43">
                  <w:pPr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646" w:type="pct"/>
                  <w:vMerge/>
                </w:tcPr>
                <w:p w:rsidR="00A701E0" w:rsidRPr="00C27284" w:rsidRDefault="00A701E0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D3033F" w:rsidRDefault="00D3033F" w:rsidP="00EB4EB2"/>
        </w:tc>
      </w:tr>
    </w:tbl>
    <w:p w:rsidR="00C15D1E" w:rsidRDefault="00C15D1E" w:rsidP="00F62BB0"/>
    <w:sectPr w:rsidR="00C15D1E" w:rsidSect="00C76D1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1C5"/>
    <w:multiLevelType w:val="hybridMultilevel"/>
    <w:tmpl w:val="F27E6A0A"/>
    <w:lvl w:ilvl="0" w:tplc="86667B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0C86"/>
    <w:multiLevelType w:val="hybridMultilevel"/>
    <w:tmpl w:val="80D62588"/>
    <w:lvl w:ilvl="0" w:tplc="393872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F651F20"/>
    <w:multiLevelType w:val="hybridMultilevel"/>
    <w:tmpl w:val="691A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73BA7"/>
    <w:multiLevelType w:val="multilevel"/>
    <w:tmpl w:val="8C562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9646F"/>
    <w:multiLevelType w:val="hybridMultilevel"/>
    <w:tmpl w:val="69C88B4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751335A7"/>
    <w:multiLevelType w:val="hybridMultilevel"/>
    <w:tmpl w:val="F2DC8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F6D"/>
    <w:rsid w:val="00003E82"/>
    <w:rsid w:val="00017A31"/>
    <w:rsid w:val="00022ECE"/>
    <w:rsid w:val="0002324C"/>
    <w:rsid w:val="0003569B"/>
    <w:rsid w:val="000537E4"/>
    <w:rsid w:val="00055E84"/>
    <w:rsid w:val="00064A93"/>
    <w:rsid w:val="00064CDA"/>
    <w:rsid w:val="00070AA7"/>
    <w:rsid w:val="000763D4"/>
    <w:rsid w:val="000775EB"/>
    <w:rsid w:val="000B23FD"/>
    <w:rsid w:val="000B40A7"/>
    <w:rsid w:val="000C1A4E"/>
    <w:rsid w:val="000C3CAB"/>
    <w:rsid w:val="000C4A67"/>
    <w:rsid w:val="000C5AD6"/>
    <w:rsid w:val="000D493F"/>
    <w:rsid w:val="00120E6F"/>
    <w:rsid w:val="001226E0"/>
    <w:rsid w:val="00135022"/>
    <w:rsid w:val="00152771"/>
    <w:rsid w:val="00157086"/>
    <w:rsid w:val="0016006A"/>
    <w:rsid w:val="0017518A"/>
    <w:rsid w:val="0018129F"/>
    <w:rsid w:val="001828CD"/>
    <w:rsid w:val="00197A4C"/>
    <w:rsid w:val="001A5610"/>
    <w:rsid w:val="001A596D"/>
    <w:rsid w:val="001B0F47"/>
    <w:rsid w:val="001B4A00"/>
    <w:rsid w:val="001C73F0"/>
    <w:rsid w:val="001D0336"/>
    <w:rsid w:val="001E0AD3"/>
    <w:rsid w:val="0020109E"/>
    <w:rsid w:val="00220E2F"/>
    <w:rsid w:val="00220EBF"/>
    <w:rsid w:val="002216A5"/>
    <w:rsid w:val="00241B16"/>
    <w:rsid w:val="00244172"/>
    <w:rsid w:val="00257325"/>
    <w:rsid w:val="00274036"/>
    <w:rsid w:val="002807EC"/>
    <w:rsid w:val="00282C64"/>
    <w:rsid w:val="002840D3"/>
    <w:rsid w:val="00290BF6"/>
    <w:rsid w:val="00297A85"/>
    <w:rsid w:val="002A357C"/>
    <w:rsid w:val="002A6CD8"/>
    <w:rsid w:val="002C5C5C"/>
    <w:rsid w:val="002D6882"/>
    <w:rsid w:val="002E130E"/>
    <w:rsid w:val="002E4BDC"/>
    <w:rsid w:val="00303FCE"/>
    <w:rsid w:val="00324B60"/>
    <w:rsid w:val="003264F2"/>
    <w:rsid w:val="00345F6D"/>
    <w:rsid w:val="00362337"/>
    <w:rsid w:val="003733A5"/>
    <w:rsid w:val="003735F1"/>
    <w:rsid w:val="00392DF9"/>
    <w:rsid w:val="003A02A7"/>
    <w:rsid w:val="003A407D"/>
    <w:rsid w:val="003B0F4D"/>
    <w:rsid w:val="003B1E91"/>
    <w:rsid w:val="003C3719"/>
    <w:rsid w:val="003D6D82"/>
    <w:rsid w:val="003E60A3"/>
    <w:rsid w:val="003F2176"/>
    <w:rsid w:val="00400B78"/>
    <w:rsid w:val="004059FC"/>
    <w:rsid w:val="00411C43"/>
    <w:rsid w:val="0041364A"/>
    <w:rsid w:val="00414197"/>
    <w:rsid w:val="00432947"/>
    <w:rsid w:val="00435479"/>
    <w:rsid w:val="00436DA6"/>
    <w:rsid w:val="004474EE"/>
    <w:rsid w:val="004828ED"/>
    <w:rsid w:val="004A5F7B"/>
    <w:rsid w:val="004B576C"/>
    <w:rsid w:val="004C674A"/>
    <w:rsid w:val="004D0E83"/>
    <w:rsid w:val="004D37CB"/>
    <w:rsid w:val="004D454A"/>
    <w:rsid w:val="004E34D5"/>
    <w:rsid w:val="004E368E"/>
    <w:rsid w:val="004E5529"/>
    <w:rsid w:val="004F098F"/>
    <w:rsid w:val="004F0D5D"/>
    <w:rsid w:val="004F4C18"/>
    <w:rsid w:val="004F6C2F"/>
    <w:rsid w:val="00502123"/>
    <w:rsid w:val="00505331"/>
    <w:rsid w:val="00507946"/>
    <w:rsid w:val="00507C09"/>
    <w:rsid w:val="00514E7D"/>
    <w:rsid w:val="0051514A"/>
    <w:rsid w:val="00524C27"/>
    <w:rsid w:val="00532761"/>
    <w:rsid w:val="00535A3D"/>
    <w:rsid w:val="0054146F"/>
    <w:rsid w:val="005459B8"/>
    <w:rsid w:val="005459D6"/>
    <w:rsid w:val="00550E3E"/>
    <w:rsid w:val="00566FF6"/>
    <w:rsid w:val="00587D8D"/>
    <w:rsid w:val="005969EC"/>
    <w:rsid w:val="005B3466"/>
    <w:rsid w:val="005B4D8A"/>
    <w:rsid w:val="005C000D"/>
    <w:rsid w:val="005D217A"/>
    <w:rsid w:val="005D30B5"/>
    <w:rsid w:val="005D4DE3"/>
    <w:rsid w:val="005D558B"/>
    <w:rsid w:val="005E6E32"/>
    <w:rsid w:val="005F13B9"/>
    <w:rsid w:val="005F43C1"/>
    <w:rsid w:val="00601802"/>
    <w:rsid w:val="00604A42"/>
    <w:rsid w:val="00613745"/>
    <w:rsid w:val="00615CD5"/>
    <w:rsid w:val="00632B0C"/>
    <w:rsid w:val="00653290"/>
    <w:rsid w:val="00665216"/>
    <w:rsid w:val="00687B44"/>
    <w:rsid w:val="006906B6"/>
    <w:rsid w:val="00697F2E"/>
    <w:rsid w:val="006A1D57"/>
    <w:rsid w:val="006D1FEA"/>
    <w:rsid w:val="006E637C"/>
    <w:rsid w:val="006E7BE4"/>
    <w:rsid w:val="00707DAD"/>
    <w:rsid w:val="00715A3B"/>
    <w:rsid w:val="0072442B"/>
    <w:rsid w:val="00727C38"/>
    <w:rsid w:val="007326D6"/>
    <w:rsid w:val="00741344"/>
    <w:rsid w:val="00742573"/>
    <w:rsid w:val="00744C61"/>
    <w:rsid w:val="00746F9C"/>
    <w:rsid w:val="00751057"/>
    <w:rsid w:val="00753DE4"/>
    <w:rsid w:val="00753E7C"/>
    <w:rsid w:val="00762CB9"/>
    <w:rsid w:val="00765CC7"/>
    <w:rsid w:val="00775520"/>
    <w:rsid w:val="00785348"/>
    <w:rsid w:val="007902AD"/>
    <w:rsid w:val="0079433F"/>
    <w:rsid w:val="00795875"/>
    <w:rsid w:val="007B4A5F"/>
    <w:rsid w:val="007C55CE"/>
    <w:rsid w:val="007D4BAE"/>
    <w:rsid w:val="007D568B"/>
    <w:rsid w:val="007E33BD"/>
    <w:rsid w:val="007E5BB3"/>
    <w:rsid w:val="007F5216"/>
    <w:rsid w:val="00807790"/>
    <w:rsid w:val="00810486"/>
    <w:rsid w:val="00815CD5"/>
    <w:rsid w:val="008167B2"/>
    <w:rsid w:val="0083616D"/>
    <w:rsid w:val="00850B79"/>
    <w:rsid w:val="00851DAB"/>
    <w:rsid w:val="0086718D"/>
    <w:rsid w:val="008849E5"/>
    <w:rsid w:val="00884D43"/>
    <w:rsid w:val="00890D00"/>
    <w:rsid w:val="008973EA"/>
    <w:rsid w:val="008A195E"/>
    <w:rsid w:val="008A64B1"/>
    <w:rsid w:val="008B3267"/>
    <w:rsid w:val="008C55BA"/>
    <w:rsid w:val="008D00DC"/>
    <w:rsid w:val="008D7898"/>
    <w:rsid w:val="008E0ACE"/>
    <w:rsid w:val="008E1866"/>
    <w:rsid w:val="008E6842"/>
    <w:rsid w:val="00904BD5"/>
    <w:rsid w:val="00917607"/>
    <w:rsid w:val="009256A9"/>
    <w:rsid w:val="00942E3C"/>
    <w:rsid w:val="00967B2F"/>
    <w:rsid w:val="0097302F"/>
    <w:rsid w:val="009810BD"/>
    <w:rsid w:val="0098344D"/>
    <w:rsid w:val="009A121C"/>
    <w:rsid w:val="009A3D7B"/>
    <w:rsid w:val="009B45E6"/>
    <w:rsid w:val="009C393F"/>
    <w:rsid w:val="009C4416"/>
    <w:rsid w:val="009C6B6F"/>
    <w:rsid w:val="009C76C1"/>
    <w:rsid w:val="009C7818"/>
    <w:rsid w:val="009F0504"/>
    <w:rsid w:val="009F69A0"/>
    <w:rsid w:val="00A00B0D"/>
    <w:rsid w:val="00A165B8"/>
    <w:rsid w:val="00A17C51"/>
    <w:rsid w:val="00A2399A"/>
    <w:rsid w:val="00A35552"/>
    <w:rsid w:val="00A36817"/>
    <w:rsid w:val="00A461AF"/>
    <w:rsid w:val="00A516DE"/>
    <w:rsid w:val="00A63357"/>
    <w:rsid w:val="00A701E0"/>
    <w:rsid w:val="00A77BCB"/>
    <w:rsid w:val="00A81063"/>
    <w:rsid w:val="00A83B12"/>
    <w:rsid w:val="00A9328A"/>
    <w:rsid w:val="00AA5329"/>
    <w:rsid w:val="00AB7EBE"/>
    <w:rsid w:val="00AC406C"/>
    <w:rsid w:val="00AC6750"/>
    <w:rsid w:val="00AD11FF"/>
    <w:rsid w:val="00AD7D87"/>
    <w:rsid w:val="00AF1A39"/>
    <w:rsid w:val="00B07367"/>
    <w:rsid w:val="00B15BBF"/>
    <w:rsid w:val="00B17576"/>
    <w:rsid w:val="00B205EB"/>
    <w:rsid w:val="00B234A8"/>
    <w:rsid w:val="00B36A88"/>
    <w:rsid w:val="00B37505"/>
    <w:rsid w:val="00B4585F"/>
    <w:rsid w:val="00B50178"/>
    <w:rsid w:val="00B52059"/>
    <w:rsid w:val="00B52D2D"/>
    <w:rsid w:val="00B56CFF"/>
    <w:rsid w:val="00B60C27"/>
    <w:rsid w:val="00B72696"/>
    <w:rsid w:val="00B76799"/>
    <w:rsid w:val="00B80630"/>
    <w:rsid w:val="00B80FE6"/>
    <w:rsid w:val="00B86CCD"/>
    <w:rsid w:val="00BB5107"/>
    <w:rsid w:val="00BB593A"/>
    <w:rsid w:val="00BC471E"/>
    <w:rsid w:val="00BC6325"/>
    <w:rsid w:val="00BD623C"/>
    <w:rsid w:val="00BE0A06"/>
    <w:rsid w:val="00BF69C1"/>
    <w:rsid w:val="00C02379"/>
    <w:rsid w:val="00C12BF8"/>
    <w:rsid w:val="00C13634"/>
    <w:rsid w:val="00C15D1E"/>
    <w:rsid w:val="00C25509"/>
    <w:rsid w:val="00C27284"/>
    <w:rsid w:val="00C34407"/>
    <w:rsid w:val="00C37494"/>
    <w:rsid w:val="00C44361"/>
    <w:rsid w:val="00C5659C"/>
    <w:rsid w:val="00C65743"/>
    <w:rsid w:val="00C6593F"/>
    <w:rsid w:val="00C7052E"/>
    <w:rsid w:val="00C76D18"/>
    <w:rsid w:val="00C83444"/>
    <w:rsid w:val="00C90A0C"/>
    <w:rsid w:val="00CB23FE"/>
    <w:rsid w:val="00CC1C94"/>
    <w:rsid w:val="00CD14E2"/>
    <w:rsid w:val="00CD2123"/>
    <w:rsid w:val="00CD6DDC"/>
    <w:rsid w:val="00CE0FFF"/>
    <w:rsid w:val="00CE27EC"/>
    <w:rsid w:val="00CF504C"/>
    <w:rsid w:val="00D014C9"/>
    <w:rsid w:val="00D16E33"/>
    <w:rsid w:val="00D178AD"/>
    <w:rsid w:val="00D204E8"/>
    <w:rsid w:val="00D21CAB"/>
    <w:rsid w:val="00D30040"/>
    <w:rsid w:val="00D3033F"/>
    <w:rsid w:val="00D3376F"/>
    <w:rsid w:val="00D607C3"/>
    <w:rsid w:val="00D60871"/>
    <w:rsid w:val="00D63AD7"/>
    <w:rsid w:val="00D63D8E"/>
    <w:rsid w:val="00D720E5"/>
    <w:rsid w:val="00D74303"/>
    <w:rsid w:val="00D806A3"/>
    <w:rsid w:val="00D92587"/>
    <w:rsid w:val="00D93BE1"/>
    <w:rsid w:val="00D96985"/>
    <w:rsid w:val="00DA5C2F"/>
    <w:rsid w:val="00DA7AFA"/>
    <w:rsid w:val="00DA7B10"/>
    <w:rsid w:val="00DC5101"/>
    <w:rsid w:val="00DE4796"/>
    <w:rsid w:val="00E03E87"/>
    <w:rsid w:val="00E14CB9"/>
    <w:rsid w:val="00E16225"/>
    <w:rsid w:val="00E26EF2"/>
    <w:rsid w:val="00E30B5F"/>
    <w:rsid w:val="00E3262A"/>
    <w:rsid w:val="00E3294C"/>
    <w:rsid w:val="00E403E7"/>
    <w:rsid w:val="00E47AF9"/>
    <w:rsid w:val="00E52426"/>
    <w:rsid w:val="00E542D2"/>
    <w:rsid w:val="00E54499"/>
    <w:rsid w:val="00E5723F"/>
    <w:rsid w:val="00E612FB"/>
    <w:rsid w:val="00E710C1"/>
    <w:rsid w:val="00E762D2"/>
    <w:rsid w:val="00E87059"/>
    <w:rsid w:val="00E90B7E"/>
    <w:rsid w:val="00EB4156"/>
    <w:rsid w:val="00EB4EB2"/>
    <w:rsid w:val="00EB70BF"/>
    <w:rsid w:val="00EB70D4"/>
    <w:rsid w:val="00EC4760"/>
    <w:rsid w:val="00ED17A4"/>
    <w:rsid w:val="00ED7914"/>
    <w:rsid w:val="00EE09AB"/>
    <w:rsid w:val="00EE35AC"/>
    <w:rsid w:val="00EE5796"/>
    <w:rsid w:val="00EE6A4C"/>
    <w:rsid w:val="00EF2938"/>
    <w:rsid w:val="00EF4879"/>
    <w:rsid w:val="00EF4AE5"/>
    <w:rsid w:val="00EF6811"/>
    <w:rsid w:val="00F0289D"/>
    <w:rsid w:val="00F03383"/>
    <w:rsid w:val="00F415F1"/>
    <w:rsid w:val="00F46B3B"/>
    <w:rsid w:val="00F5079E"/>
    <w:rsid w:val="00F5496C"/>
    <w:rsid w:val="00F62BB0"/>
    <w:rsid w:val="00F64FD7"/>
    <w:rsid w:val="00F70830"/>
    <w:rsid w:val="00F721C0"/>
    <w:rsid w:val="00F7411F"/>
    <w:rsid w:val="00F7707B"/>
    <w:rsid w:val="00F81472"/>
    <w:rsid w:val="00F936A9"/>
    <w:rsid w:val="00F93AC7"/>
    <w:rsid w:val="00FA06AB"/>
    <w:rsid w:val="00FA1CA8"/>
    <w:rsid w:val="00FC152B"/>
    <w:rsid w:val="00FC206A"/>
    <w:rsid w:val="00FC78B2"/>
    <w:rsid w:val="00FD5EC5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15CD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C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A17C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7">
    <w:name w:val="c7"/>
    <w:basedOn w:val="a0"/>
    <w:rsid w:val="00A17C51"/>
  </w:style>
  <w:style w:type="paragraph" w:styleId="a5">
    <w:name w:val="Body Text"/>
    <w:basedOn w:val="a"/>
    <w:link w:val="a6"/>
    <w:rsid w:val="004D454A"/>
    <w:pPr>
      <w:overflowPunct/>
      <w:adjustRightInd/>
      <w:spacing w:line="360" w:lineRule="exact"/>
      <w:jc w:val="center"/>
      <w:textAlignment w:val="auto"/>
    </w:pPr>
    <w:rPr>
      <w:b/>
      <w:bCs/>
      <w:spacing w:val="25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D454A"/>
    <w:rPr>
      <w:rFonts w:ascii="Times New Roman" w:eastAsia="Times New Roman" w:hAnsi="Times New Roman" w:cs="Times New Roman"/>
      <w:b/>
      <w:bCs/>
      <w:spacing w:val="2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D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C674A"/>
    <w:rPr>
      <w:b/>
      <w:bCs/>
    </w:rPr>
  </w:style>
  <w:style w:type="character" w:customStyle="1" w:styleId="apple-converted-space">
    <w:name w:val="apple-converted-space"/>
    <w:basedOn w:val="a0"/>
    <w:rsid w:val="00765CC7"/>
  </w:style>
  <w:style w:type="character" w:customStyle="1" w:styleId="10">
    <w:name w:val="Заголовок 1 Знак"/>
    <w:basedOn w:val="a0"/>
    <w:link w:val="1"/>
    <w:uiPriority w:val="9"/>
    <w:rsid w:val="00615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176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0">
    <w:name w:val="c0"/>
    <w:basedOn w:val="a"/>
    <w:rsid w:val="00566F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C00C0-A95D-4688-BA1F-3C00857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ГаммершмидтИИ</dc:creator>
  <cp:keywords/>
  <dc:description/>
  <cp:lastModifiedBy>Сазанович</cp:lastModifiedBy>
  <cp:revision>54</cp:revision>
  <cp:lastPrinted>2018-08-27T07:36:00Z</cp:lastPrinted>
  <dcterms:created xsi:type="dcterms:W3CDTF">2015-08-26T01:34:00Z</dcterms:created>
  <dcterms:modified xsi:type="dcterms:W3CDTF">2018-08-27T07:44:00Z</dcterms:modified>
</cp:coreProperties>
</file>