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4" w:rsidRPr="005D7294" w:rsidRDefault="005D7294">
      <w:pPr>
        <w:pStyle w:val="ConsPlusTitlePage"/>
      </w:pPr>
      <w:r w:rsidRPr="005D7294">
        <w:t xml:space="preserve">Документ предоставлен </w:t>
      </w:r>
      <w:hyperlink r:id="rId5" w:history="1">
        <w:proofErr w:type="spellStart"/>
        <w:r w:rsidRPr="005D7294">
          <w:rPr>
            <w:color w:val="0000FF"/>
          </w:rPr>
          <w:t>КонсультантПлюс</w:t>
        </w:r>
        <w:proofErr w:type="spellEnd"/>
      </w:hyperlink>
      <w:r w:rsidRPr="005D7294">
        <w:br/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Title"/>
        <w:jc w:val="center"/>
        <w:rPr>
          <w:b w:val="0"/>
        </w:rPr>
      </w:pPr>
      <w:r w:rsidRPr="005D7294">
        <w:rPr>
          <w:b w:val="0"/>
        </w:rPr>
        <w:t>ПРАВИТЕЛЬСТВО РОССИЙСКОЙ ФЕДЕРАЦИИ</w:t>
      </w:r>
    </w:p>
    <w:p w:rsidR="005D7294" w:rsidRPr="005D7294" w:rsidRDefault="005D7294">
      <w:pPr>
        <w:pStyle w:val="ConsPlusTitle"/>
        <w:jc w:val="center"/>
        <w:rPr>
          <w:b w:val="0"/>
        </w:rPr>
      </w:pPr>
    </w:p>
    <w:p w:rsidR="005D7294" w:rsidRPr="005D7294" w:rsidRDefault="005D7294">
      <w:pPr>
        <w:pStyle w:val="ConsPlusTitle"/>
        <w:jc w:val="center"/>
        <w:rPr>
          <w:b w:val="0"/>
        </w:rPr>
      </w:pPr>
      <w:bookmarkStart w:id="0" w:name="_GoBack"/>
      <w:bookmarkEnd w:id="0"/>
      <w:r w:rsidRPr="005D7294">
        <w:rPr>
          <w:b w:val="0"/>
        </w:rPr>
        <w:t>РАСПОРЯЖЕНИЕ</w:t>
      </w:r>
    </w:p>
    <w:p w:rsidR="005D7294" w:rsidRPr="005D7294" w:rsidRDefault="005D7294">
      <w:pPr>
        <w:pStyle w:val="ConsPlusTitle"/>
        <w:jc w:val="center"/>
        <w:rPr>
          <w:b w:val="0"/>
        </w:rPr>
      </w:pPr>
      <w:r w:rsidRPr="005D7294">
        <w:rPr>
          <w:b w:val="0"/>
        </w:rPr>
        <w:t>от 29 мая 2015 г. N 996-р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1. Утвердить прилагаемую </w:t>
      </w:r>
      <w:hyperlink w:anchor="P24" w:history="1">
        <w:r w:rsidRPr="005D7294">
          <w:rPr>
            <w:b w:val="0"/>
            <w:color w:val="0000FF"/>
          </w:rPr>
          <w:t>Стратегию</w:t>
        </w:r>
      </w:hyperlink>
      <w:r w:rsidRPr="005D7294">
        <w:rPr>
          <w:b w:val="0"/>
        </w:rPr>
        <w:t xml:space="preserve"> развития воспитания в Российской Федерации на период до 2025 года (далее - Стратегия).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2. </w:t>
      </w:r>
      <w:proofErr w:type="spellStart"/>
      <w:r w:rsidRPr="005D7294">
        <w:rPr>
          <w:b w:val="0"/>
        </w:rPr>
        <w:t>Минобрнауки</w:t>
      </w:r>
      <w:proofErr w:type="spellEnd"/>
      <w:r w:rsidRPr="005D7294">
        <w:rPr>
          <w:b w:val="0"/>
        </w:rPr>
        <w:t xml:space="preserve"> России: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 w:rsidRPr="005D7294">
          <w:rPr>
            <w:b w:val="0"/>
            <w:color w:val="0000FF"/>
          </w:rPr>
          <w:t>Стратегии</w:t>
        </w:r>
      </w:hyperlink>
      <w:r w:rsidRPr="005D7294">
        <w:rPr>
          <w:b w:val="0"/>
        </w:rPr>
        <w:t>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Председатель Правительства</w:t>
      </w: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Российской Федерации</w:t>
      </w: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Д.МЕДВЕДЕВ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Утверждена</w:t>
      </w: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распоряжением Правительства</w:t>
      </w: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Российской Федерации</w:t>
      </w:r>
    </w:p>
    <w:p w:rsidR="005D7294" w:rsidRPr="005D7294" w:rsidRDefault="005D7294">
      <w:pPr>
        <w:pStyle w:val="ConsPlusNormal"/>
        <w:jc w:val="right"/>
        <w:rPr>
          <w:b w:val="0"/>
        </w:rPr>
      </w:pPr>
      <w:r w:rsidRPr="005D7294">
        <w:rPr>
          <w:b w:val="0"/>
        </w:rPr>
        <w:t>от 29 мая 2015 г. N 996-р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Title"/>
        <w:jc w:val="center"/>
        <w:rPr>
          <w:b w:val="0"/>
        </w:rPr>
      </w:pPr>
      <w:bookmarkStart w:id="1" w:name="P24"/>
      <w:bookmarkEnd w:id="1"/>
      <w:r w:rsidRPr="005D7294">
        <w:rPr>
          <w:b w:val="0"/>
        </w:rPr>
        <w:t>СТРАТЕГИЯ</w:t>
      </w:r>
    </w:p>
    <w:p w:rsidR="005D7294" w:rsidRPr="005D7294" w:rsidRDefault="005D7294">
      <w:pPr>
        <w:pStyle w:val="ConsPlusTitle"/>
        <w:jc w:val="center"/>
        <w:rPr>
          <w:b w:val="0"/>
        </w:rPr>
      </w:pPr>
      <w:r w:rsidRPr="005D7294">
        <w:rPr>
          <w:b w:val="0"/>
        </w:rPr>
        <w:t>РАЗВИТИЯ ВОСПИТАНИЯ В РОССИЙСКОЙ ФЕДЕРАЦИИ НА ПЕРИОД</w:t>
      </w:r>
    </w:p>
    <w:p w:rsidR="005D7294" w:rsidRPr="005D7294" w:rsidRDefault="005D7294">
      <w:pPr>
        <w:pStyle w:val="ConsPlusTitle"/>
        <w:jc w:val="center"/>
        <w:rPr>
          <w:b w:val="0"/>
        </w:rPr>
      </w:pPr>
      <w:r w:rsidRPr="005D7294">
        <w:rPr>
          <w:b w:val="0"/>
        </w:rPr>
        <w:t>ДО 2025 ГОДА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I. Общие положения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proofErr w:type="gramStart"/>
      <w:r w:rsidRPr="005D7294">
        <w:rPr>
          <w:b w:val="0"/>
        </w:rPr>
        <w:t xml:space="preserve"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</w:t>
      </w:r>
      <w:r w:rsidRPr="005D7294">
        <w:rPr>
          <w:b w:val="0"/>
        </w:rPr>
        <w:lastRenderedPageBreak/>
        <w:t>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Стратегия учитывает положения </w:t>
      </w:r>
      <w:hyperlink r:id="rId6" w:history="1">
        <w:r w:rsidRPr="005D7294">
          <w:rPr>
            <w:b w:val="0"/>
            <w:color w:val="0000FF"/>
          </w:rPr>
          <w:t>Конституции</w:t>
        </w:r>
      </w:hyperlink>
      <w:r w:rsidRPr="005D7294">
        <w:rPr>
          <w:b w:val="0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Стратегия развивает механизмы, предусмотренные Федеральным </w:t>
      </w:r>
      <w:hyperlink r:id="rId7" w:history="1">
        <w:r w:rsidRPr="005D7294">
          <w:rPr>
            <w:b w:val="0"/>
            <w:color w:val="0000FF"/>
          </w:rPr>
          <w:t>законом</w:t>
        </w:r>
      </w:hyperlink>
      <w:r w:rsidRPr="005D7294">
        <w:rPr>
          <w:b w:val="0"/>
        </w:rP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5D7294">
        <w:rPr>
          <w:b w:val="0"/>
        </w:rPr>
        <w:t>деятельностного</w:t>
      </w:r>
      <w:proofErr w:type="spellEnd"/>
      <w:r w:rsidRPr="005D7294">
        <w:rPr>
          <w:b w:val="0"/>
        </w:rPr>
        <w:t xml:space="preserve"> подхода к социальной ситуации развития ребенка.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II. Цель, задачи, приоритеты Стратегии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lastRenderedPageBreak/>
        <w:t>Для достижения цели Стратегии необходимо решение следующих задач: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консолидации усилий социальных институтов по воспитанию подрастающего поколения;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Приоритетами государственной политики в области воспитания являются: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воспитания здоровой, счастливой, свободной, ориентированной на труд личности;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поддержка единства и целостности, преемственности и непрерывности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поддержка общественных институтов, которые являются носителями духовных ценностей;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внутренней позиции личности по отношению к окружающей социальной действительности;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lastRenderedPageBreak/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5D7294">
        <w:rPr>
          <w:b w:val="0"/>
        </w:rPr>
        <w:t>бизнес-сообществ</w:t>
      </w:r>
      <w:proofErr w:type="gramEnd"/>
      <w:r w:rsidRPr="005D7294">
        <w:rPr>
          <w:b w:val="0"/>
        </w:rPr>
        <w:t>) с целью совершенствования содержания и условий воспитания подрастающего поколения России.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III. Основные направления развития воспитания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1. Развитие социальных институтов воспитания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Поддержка семейного воспитания включает: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популяризацию лучшего опыта воспитания детей в семьях, в том числе многодетных и приемных;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возрождение значимости больших многопоколенных семей, профессиональных династий;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воспитания в системе образования предполагает: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 w:rsidRPr="005D7294">
        <w:rPr>
          <w:b w:val="0"/>
        </w:rPr>
        <w:t>естественно-научного</w:t>
      </w:r>
      <w:proofErr w:type="gramEnd"/>
      <w:r w:rsidRPr="005D7294">
        <w:rPr>
          <w:b w:val="0"/>
        </w:rPr>
        <w:t>, социально-экономического профилей;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содействие разработке и реализации программ воспитания обучающихся </w:t>
      </w:r>
      <w:r w:rsidRPr="005D7294">
        <w:rPr>
          <w:b w:val="0"/>
        </w:rPr>
        <w:lastRenderedPageBreak/>
        <w:t>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использование чтения, в том числе семейного, для познания мира и формирования личности;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совершенствование условий для выявления и поддержки одаренных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5D7294">
        <w:rPr>
          <w:b w:val="0"/>
        </w:rPr>
        <w:t>использования потенциала системы дополнительного образования детей</w:t>
      </w:r>
      <w:proofErr w:type="gramEnd"/>
      <w:r w:rsidRPr="005D7294">
        <w:rPr>
          <w:b w:val="0"/>
        </w:rPr>
        <w:t xml:space="preserve"> и других организаций сферы физической культуры и спорта, культуры;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знакомство с лучшими образцами мировой и отечественной культуры.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Расширение воспитательных возможностей информационных ресурсов предусматривает: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обеспечение условий защиты детей от информации, причиняющей вред их здоровью и психическому развитию.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Поддержка общественных объединений в сфере воспитания предполагает: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lastRenderedPageBreak/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расширение государственно-частного партнерства в сфере воспитания детей.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 xml:space="preserve">2. Обновление воспитательного процесса с учетом </w:t>
      </w:r>
      <w:proofErr w:type="gramStart"/>
      <w:r w:rsidRPr="005D7294">
        <w:rPr>
          <w:b w:val="0"/>
        </w:rPr>
        <w:t>современных</w:t>
      </w:r>
      <w:proofErr w:type="gramEnd"/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достижений науки и на основе отечественных традиций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Гражданское воспитание включает: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культуры межнационального общения;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приверженности идеям интернационализма, дружбы, равенства, взаимопомощи народов;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в детской среде ответственности, принципов коллективизма и социальной солидарности;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Патриотическое воспитание и формирование российской идентичности предусматривает: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proofErr w:type="gramStart"/>
      <w:r w:rsidRPr="005D7294">
        <w:rPr>
          <w:b w:val="0"/>
        </w:rPr>
        <w:t xml:space="preserve">повышение качества преподавания гуманитарных учебных предметов, </w:t>
      </w:r>
      <w:r w:rsidRPr="005D7294">
        <w:rPr>
          <w:b w:val="0"/>
        </w:rPr>
        <w:lastRenderedPageBreak/>
        <w:t>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поисковой и краеведческой деятельности, детского познавательного туризма.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развития у детей нравственных чувств (чести, долга, справедливости, милосердия и дружелюбия);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содействия формированию у детей позитивных жизненных ориентиров и планов;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Приобщение детей к культурному наследию предполагает: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равных для всех детей возможностей доступа к культурным ценностям;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воспитание уважения к культуре, языкам, традициям и обычаям народов, проживающих в Российской Федерации;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доступности музейной и театральной культуры для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музейной и театральной педагогики;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</w:t>
      </w:r>
      <w:r w:rsidRPr="005D7294">
        <w:rPr>
          <w:b w:val="0"/>
        </w:rPr>
        <w:lastRenderedPageBreak/>
        <w:t>ценностей;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Популяризация научных знаний среди детей подразумевает: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Физическое воспитание и формирование культуры здоровья включает: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5D7294">
        <w:rPr>
          <w:b w:val="0"/>
        </w:rPr>
        <w:t>табакокурения</w:t>
      </w:r>
      <w:proofErr w:type="spellEnd"/>
      <w:r w:rsidRPr="005D7294">
        <w:rPr>
          <w:b w:val="0"/>
        </w:rPr>
        <w:t xml:space="preserve"> и других вредных привычек;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использование потенциала спортивной деятельности для профилактики асоциального поведения;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содействие проведению массовых общественно-спортивных мероприятий и привлечение к участию в них детей.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Трудовое воспитание и профессиональное самоопределение реализуется посредством: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воспитания у детей уважения к труду и людям труда, трудовым достижениям;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lastRenderedPageBreak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Экологическое воспитание включает: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IV. Механизмы реализации Стратегии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5D7294">
        <w:rPr>
          <w:b w:val="0"/>
        </w:rPr>
        <w:t>экономические и информационные механизмы</w:t>
      </w:r>
      <w:proofErr w:type="gramEnd"/>
      <w:r w:rsidRPr="005D7294">
        <w:rPr>
          <w:b w:val="0"/>
        </w:rPr>
        <w:t>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Правовые механизмы включают: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Организационно-управленческими механизмами являются: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консолидация усилий воспитательных институтов на муниципальном и региональном уровнях;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эффективная организация межведомственного взаимодействия в системе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укрепление сотрудничества семьи, образовательных и иных организаций в воспитании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lastRenderedPageBreak/>
        <w:t>формирование показателей, отражающих эффективность системы воспитания в Российской Федерации;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организация мониторинга достижения качественных, количественных и </w:t>
      </w:r>
      <w:proofErr w:type="spellStart"/>
      <w:r w:rsidRPr="005D7294">
        <w:rPr>
          <w:b w:val="0"/>
        </w:rPr>
        <w:t>фактологических</w:t>
      </w:r>
      <w:proofErr w:type="spellEnd"/>
      <w:r w:rsidRPr="005D7294">
        <w:rPr>
          <w:b w:val="0"/>
        </w:rPr>
        <w:t xml:space="preserve"> показателей эффективности реализации Стратегии.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Кадровые механизмы включают: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модернизацию содержания и организации педагогического образования в области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Научно-методические механизмы предусматривают: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Финансово-</w:t>
      </w:r>
      <w:proofErr w:type="gramStart"/>
      <w:r w:rsidRPr="005D7294">
        <w:rPr>
          <w:b w:val="0"/>
        </w:rPr>
        <w:t>экономические механизмы</w:t>
      </w:r>
      <w:proofErr w:type="gramEnd"/>
      <w:r w:rsidRPr="005D7294">
        <w:rPr>
          <w:b w:val="0"/>
        </w:rPr>
        <w:t xml:space="preserve"> включают: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создание гибкой </w:t>
      </w:r>
      <w:proofErr w:type="gramStart"/>
      <w:r w:rsidRPr="005D7294">
        <w:rPr>
          <w:b w:val="0"/>
        </w:rPr>
        <w:t>системы материального стимулирования качества воспитательной работы организаций</w:t>
      </w:r>
      <w:proofErr w:type="gramEnd"/>
      <w:r w:rsidRPr="005D7294">
        <w:rPr>
          <w:b w:val="0"/>
        </w:rPr>
        <w:t xml:space="preserve"> и работников.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lastRenderedPageBreak/>
        <w:t>Информационные механизмы предполагают: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center"/>
        <w:rPr>
          <w:b w:val="0"/>
        </w:rPr>
      </w:pPr>
      <w:r w:rsidRPr="005D7294">
        <w:rPr>
          <w:b w:val="0"/>
        </w:rPr>
        <w:t>V. Ожидаемые результаты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Реализация Стратегии обеспечит: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укрепление общественного согласия, солидарности в вопросах воспитания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атмосферы уважения к родителям и родительскому вкладу в воспитание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5D7294">
        <w:rPr>
          <w:b w:val="0"/>
        </w:rPr>
        <w:t>эффективности деятельности организаций сферы физической культуры</w:t>
      </w:r>
      <w:proofErr w:type="gramEnd"/>
      <w:r w:rsidRPr="005D7294">
        <w:rPr>
          <w:b w:val="0"/>
        </w:rPr>
        <w:t xml:space="preserve"> и спорта, культуры;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укрепление и развитие кадрового потенциала системы воспитания;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5D7294">
        <w:rPr>
          <w:b w:val="0"/>
        </w:rPr>
        <w:t>эмпатии</w:t>
      </w:r>
      <w:proofErr w:type="spellEnd"/>
      <w:r w:rsidRPr="005D7294">
        <w:rPr>
          <w:b w:val="0"/>
        </w:rPr>
        <w:t>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снижение уровня негативных социальных явлений;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качества научных исследований в области воспитания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повышение уровня информационной безопасности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>снижение уровня антиобщественных проявлений со стороны детей;</w:t>
      </w:r>
    </w:p>
    <w:p w:rsidR="005D7294" w:rsidRPr="005D7294" w:rsidRDefault="005D7294">
      <w:pPr>
        <w:pStyle w:val="ConsPlusNormal"/>
        <w:ind w:firstLine="540"/>
        <w:jc w:val="both"/>
        <w:rPr>
          <w:b w:val="0"/>
        </w:rPr>
      </w:pPr>
      <w:r w:rsidRPr="005D7294">
        <w:rPr>
          <w:b w:val="0"/>
        </w:rPr>
        <w:t xml:space="preserve">формирование системы мониторинга показателей, отражающих </w:t>
      </w:r>
      <w:r w:rsidRPr="005D7294">
        <w:rPr>
          <w:b w:val="0"/>
        </w:rPr>
        <w:lastRenderedPageBreak/>
        <w:t>эффективность системы воспитания в Российской Федерации.</w:t>
      </w: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jc w:val="both"/>
        <w:rPr>
          <w:b w:val="0"/>
        </w:rPr>
      </w:pPr>
    </w:p>
    <w:p w:rsidR="005D7294" w:rsidRPr="005D7294" w:rsidRDefault="005D7294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66B9F" w:rsidRPr="005D7294" w:rsidRDefault="00A66B9F" w:rsidP="00A66B9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</w:pPr>
      <w:r w:rsidRPr="005D7294"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  <w:t xml:space="preserve">Тема 4. Прямые налоги юридических </w:t>
      </w:r>
      <w:r w:rsidR="00F93719" w:rsidRPr="005D7294"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  <w:t>л</w:t>
      </w:r>
      <w:r w:rsidRPr="005D7294">
        <w:rPr>
          <w:rFonts w:ascii="Times New Roman" w:hAnsi="Times New Roman" w:cs="Times New Roman"/>
          <w:b w:val="0"/>
          <w:spacing w:val="-20"/>
          <w:kern w:val="0"/>
          <w:sz w:val="28"/>
          <w:szCs w:val="28"/>
        </w:rPr>
        <w:t>иц</w:t>
      </w:r>
    </w:p>
    <w:p w:rsidR="00A66B9F" w:rsidRPr="005D7294" w:rsidRDefault="00A66B9F" w:rsidP="00A66B9F">
      <w:pPr>
        <w:ind w:firstLine="709"/>
        <w:rPr>
          <w:sz w:val="28"/>
          <w:szCs w:val="28"/>
        </w:rPr>
      </w:pPr>
    </w:p>
    <w:p w:rsidR="00A66B9F" w:rsidRPr="005D7294" w:rsidRDefault="00A66B9F" w:rsidP="00A66B9F">
      <w:pPr>
        <w:ind w:firstLine="709"/>
        <w:rPr>
          <w:sz w:val="28"/>
          <w:szCs w:val="28"/>
        </w:rPr>
      </w:pPr>
      <w:r w:rsidRPr="005D7294">
        <w:rPr>
          <w:sz w:val="28"/>
          <w:szCs w:val="28"/>
        </w:rPr>
        <w:t>Налог на имущество организаций</w:t>
      </w:r>
    </w:p>
    <w:p w:rsidR="00A66B9F" w:rsidRPr="005D7294" w:rsidRDefault="00A66B9F" w:rsidP="00A66B9F">
      <w:pPr>
        <w:ind w:firstLine="709"/>
        <w:rPr>
          <w:sz w:val="28"/>
          <w:szCs w:val="28"/>
        </w:rPr>
      </w:pPr>
    </w:p>
    <w:p w:rsidR="00A66B9F" w:rsidRPr="005D7294" w:rsidRDefault="00A66B9F" w:rsidP="00A66B9F">
      <w:pPr>
        <w:ind w:firstLine="709"/>
        <w:rPr>
          <w:sz w:val="28"/>
          <w:szCs w:val="28"/>
        </w:rPr>
      </w:pPr>
      <w:r w:rsidRPr="005D7294">
        <w:rPr>
          <w:sz w:val="28"/>
          <w:szCs w:val="28"/>
        </w:rPr>
        <w:t>Налог на имущество является прямым налогом, введен в РФ с 01.01.1992 и формирует доходы бюджетов субъектов РФ и местных бюджетов. Цель введения налога – стимулировать производительное использование имущества предприятий, сокращение запасов сырья и материалов, а также обеспечение территориальных бюджетов стабильными доходными источниками для финансирования бюджетных расходов. Согласно действующему в 2004 г. законодательству РФ о налогах и сборах налог на имущество предприятий зачисляется равными долями в бюджеты субъектов РФ, а также местные бюджеты. С 01.01.2005 налог на имущество организаций полностью зачисляется в бюджет субъекта РФ.</w:t>
      </w:r>
    </w:p>
    <w:p w:rsidR="00A66B9F" w:rsidRPr="005D7294" w:rsidRDefault="00A66B9F" w:rsidP="00A66B9F">
      <w:pPr>
        <w:ind w:firstLine="709"/>
        <w:rPr>
          <w:sz w:val="28"/>
          <w:szCs w:val="28"/>
        </w:rPr>
      </w:pPr>
      <w:r w:rsidRPr="005D7294">
        <w:rPr>
          <w:sz w:val="28"/>
          <w:szCs w:val="28"/>
        </w:rPr>
        <w:t>Налог на имущество организаций, являясь важнейшим налогом в системе имущественного налогообложения в РФ, до настоящего времени не играет сколько-нибудь заметной роли в формировании доходной базы соответствующих бюджетов. Доходы бюджета растут опережающими темпами по сравнению с ростом поступлений в бюджет налога на имущество предприятий. Это связано с тем, что доходы бюджетов в большей степени складываются за счет поступлений налогов с прибыли и выручки, на динамику которых оказывает влияние рост цен.</w:t>
      </w:r>
    </w:p>
    <w:p w:rsidR="00A66B9F" w:rsidRPr="005D7294" w:rsidRDefault="00A66B9F" w:rsidP="00A66B9F">
      <w:pPr>
        <w:ind w:firstLine="709"/>
        <w:rPr>
          <w:sz w:val="28"/>
          <w:szCs w:val="28"/>
        </w:rPr>
      </w:pPr>
      <w:r w:rsidRPr="005D7294">
        <w:rPr>
          <w:sz w:val="28"/>
          <w:szCs w:val="28"/>
        </w:rPr>
        <w:t xml:space="preserve">В перспективе имущественным налогам уготована более активная </w:t>
      </w:r>
      <w:proofErr w:type="gramStart"/>
      <w:r w:rsidRPr="005D7294">
        <w:rPr>
          <w:sz w:val="28"/>
          <w:szCs w:val="28"/>
        </w:rPr>
        <w:t>роль</w:t>
      </w:r>
      <w:proofErr w:type="gramEnd"/>
      <w:r w:rsidRPr="005D7294">
        <w:rPr>
          <w:sz w:val="28"/>
          <w:szCs w:val="28"/>
        </w:rPr>
        <w:t xml:space="preserve"> как в налоговой, так и в бюджетной системе. Преимущество указанных налогов заключается в высокой степени стабильности налоговой базы. Такие налоги менее всего подвержены колебаниям в течение налогового периода и не зависят от результатов финансово-хозяйственной деятельности предприятия, что позволяет рассматривать их в качестве стабильных источников бюджетов соответствующих уровней. Наиболее перспективным является переход от традиционного имущественного налогообложения, во многом базирующегося на принципах взимания платы за фонды, к налогообложению недвижимости, включающей и стоимость земельного участка. Элементы налога на имущество организаций представлены в табл. 4.8.</w:t>
      </w:r>
    </w:p>
    <w:p w:rsidR="00A66B9F" w:rsidRPr="005D7294" w:rsidRDefault="00A66B9F" w:rsidP="00A66B9F">
      <w:pPr>
        <w:ind w:firstLine="709"/>
        <w:jc w:val="right"/>
        <w:rPr>
          <w:bCs/>
          <w:sz w:val="28"/>
          <w:szCs w:val="28"/>
        </w:rPr>
      </w:pPr>
    </w:p>
    <w:p w:rsidR="00A66B9F" w:rsidRPr="005D7294" w:rsidRDefault="00A66B9F" w:rsidP="00A66B9F">
      <w:pPr>
        <w:ind w:firstLine="709"/>
        <w:jc w:val="right"/>
        <w:rPr>
          <w:bCs/>
          <w:sz w:val="28"/>
          <w:szCs w:val="28"/>
        </w:rPr>
      </w:pPr>
    </w:p>
    <w:sectPr w:rsidR="00A66B9F" w:rsidRPr="005D7294" w:rsidSect="0064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4"/>
    <w:rsid w:val="00592FF9"/>
    <w:rsid w:val="005D7294"/>
    <w:rsid w:val="00607B60"/>
    <w:rsid w:val="00A04B23"/>
    <w:rsid w:val="00A66B9F"/>
    <w:rsid w:val="00B1651B"/>
    <w:rsid w:val="00F4652F"/>
    <w:rsid w:val="00F92A5D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F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D7294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7294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7294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F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D7294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7294"/>
    <w:pPr>
      <w:widowControl w:val="0"/>
      <w:autoSpaceDE w:val="0"/>
      <w:autoSpaceDN w:val="0"/>
      <w:jc w:val="left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7294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F91917F87F6F267DAFCB16EB55BCD52F0DB2E9ADBC58155A6E75293565770A5C9EEBC600FD273M8c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F91917F87F6F267DAFCB16EB55BCD51F0DE22958E928304F3E9M5c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2015-10-28T10:28:00Z</dcterms:created>
  <dcterms:modified xsi:type="dcterms:W3CDTF">2015-10-28T10:29:00Z</dcterms:modified>
</cp:coreProperties>
</file>